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C610F" w14:textId="7BFE090C" w:rsidR="005255AA" w:rsidRPr="00C22766" w:rsidRDefault="00E832B3" w:rsidP="00C550A2">
      <w:pPr>
        <w:spacing w:line="360" w:lineRule="auto"/>
        <w:jc w:val="center"/>
        <w:rPr>
          <w:rFonts w:ascii="Arial" w:hAnsi="Arial" w:cs="Arial"/>
          <w:b/>
        </w:rPr>
      </w:pPr>
      <w:bookmarkStart w:id="0" w:name="_GoBack"/>
      <w:bookmarkEnd w:id="0"/>
      <w:r w:rsidRPr="00C22766">
        <w:rPr>
          <w:rFonts w:ascii="Arial" w:hAnsi="Arial" w:cs="Arial"/>
          <w:b/>
          <w:noProof/>
        </w:rPr>
        <w:drawing>
          <wp:anchor distT="0" distB="0" distL="114300" distR="114300" simplePos="0" relativeHeight="251652096" behindDoc="0" locked="0" layoutInCell="1" allowOverlap="1" wp14:anchorId="61AA05F7" wp14:editId="5BAE03C6">
            <wp:simplePos x="0" y="0"/>
            <wp:positionH relativeFrom="margin">
              <wp:align>center</wp:align>
            </wp:positionH>
            <wp:positionV relativeFrom="margin">
              <wp:posOffset>-382728</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76244953" w14:textId="2FC036AB" w:rsidR="005255AA" w:rsidRPr="00C22766" w:rsidRDefault="005255AA" w:rsidP="00C550A2">
      <w:pPr>
        <w:spacing w:line="360" w:lineRule="auto"/>
        <w:jc w:val="center"/>
        <w:rPr>
          <w:rFonts w:ascii="Arial" w:hAnsi="Arial" w:cs="Arial"/>
          <w:b/>
        </w:rPr>
      </w:pPr>
    </w:p>
    <w:p w14:paraId="691DDCED" w14:textId="77777777" w:rsidR="005255AA" w:rsidRPr="00C22766" w:rsidRDefault="005255AA" w:rsidP="00C550A2">
      <w:pPr>
        <w:spacing w:line="360" w:lineRule="auto"/>
        <w:jc w:val="center"/>
        <w:rPr>
          <w:rFonts w:ascii="Arial" w:hAnsi="Arial" w:cs="Arial"/>
          <w:b/>
        </w:rPr>
      </w:pPr>
    </w:p>
    <w:p w14:paraId="4F5A7EC3" w14:textId="77777777" w:rsidR="00AC44F1" w:rsidRDefault="00AC44F1" w:rsidP="00C550A2">
      <w:pPr>
        <w:tabs>
          <w:tab w:val="center" w:pos="4320"/>
          <w:tab w:val="left" w:pos="6880"/>
        </w:tabs>
        <w:spacing w:line="360" w:lineRule="auto"/>
        <w:jc w:val="center"/>
        <w:rPr>
          <w:rFonts w:ascii="Arial" w:hAnsi="Arial" w:cs="Arial"/>
          <w:b/>
          <w:sz w:val="28"/>
          <w:szCs w:val="28"/>
        </w:rPr>
      </w:pPr>
    </w:p>
    <w:p w14:paraId="5DBDCDF6" w14:textId="77777777" w:rsidR="005255AA" w:rsidRPr="00171B3D" w:rsidRDefault="005255AA" w:rsidP="00C550A2">
      <w:pPr>
        <w:tabs>
          <w:tab w:val="center" w:pos="4320"/>
          <w:tab w:val="left" w:pos="6880"/>
        </w:tabs>
        <w:spacing w:line="360" w:lineRule="auto"/>
        <w:jc w:val="center"/>
        <w:rPr>
          <w:b/>
          <w:sz w:val="28"/>
          <w:szCs w:val="28"/>
        </w:rPr>
      </w:pPr>
      <w:r w:rsidRPr="00171B3D">
        <w:rPr>
          <w:b/>
          <w:sz w:val="28"/>
          <w:szCs w:val="28"/>
        </w:rPr>
        <w:t>Universidad de Palermo</w:t>
      </w:r>
    </w:p>
    <w:p w14:paraId="55934F60" w14:textId="77777777" w:rsidR="005255AA" w:rsidRPr="00171B3D" w:rsidRDefault="005255AA" w:rsidP="00C550A2">
      <w:pPr>
        <w:tabs>
          <w:tab w:val="left" w:pos="5080"/>
        </w:tabs>
        <w:spacing w:line="360" w:lineRule="auto"/>
        <w:jc w:val="center"/>
        <w:rPr>
          <w:b/>
          <w:sz w:val="28"/>
          <w:szCs w:val="28"/>
        </w:rPr>
      </w:pPr>
    </w:p>
    <w:p w14:paraId="0F58FD21" w14:textId="3CD08F5B" w:rsidR="005255AA" w:rsidRPr="00171B3D" w:rsidRDefault="00DC7CA6" w:rsidP="00C550A2">
      <w:pPr>
        <w:spacing w:line="360" w:lineRule="auto"/>
        <w:jc w:val="center"/>
        <w:rPr>
          <w:b/>
          <w:sz w:val="28"/>
          <w:szCs w:val="28"/>
        </w:rPr>
      </w:pPr>
      <w:r>
        <w:rPr>
          <w:b/>
          <w:sz w:val="28"/>
          <w:szCs w:val="28"/>
        </w:rPr>
        <w:t>Master</w:t>
      </w:r>
      <w:r w:rsidR="005255AA" w:rsidRPr="00171B3D">
        <w:rPr>
          <w:b/>
          <w:sz w:val="28"/>
          <w:szCs w:val="28"/>
        </w:rPr>
        <w:t xml:space="preserve"> en Dirección de Empresas</w:t>
      </w:r>
    </w:p>
    <w:p w14:paraId="63F39A00" w14:textId="77777777" w:rsidR="005255AA" w:rsidRPr="00171B3D" w:rsidRDefault="005255AA" w:rsidP="00C550A2">
      <w:pPr>
        <w:spacing w:line="360" w:lineRule="auto"/>
        <w:jc w:val="center"/>
        <w:rPr>
          <w:b/>
          <w:sz w:val="28"/>
          <w:szCs w:val="28"/>
        </w:rPr>
      </w:pPr>
    </w:p>
    <w:p w14:paraId="1367E8FD" w14:textId="12BDD3D8" w:rsidR="005255AA" w:rsidRPr="00171B3D" w:rsidRDefault="006D3482" w:rsidP="00C550A2">
      <w:pPr>
        <w:spacing w:line="360" w:lineRule="auto"/>
        <w:jc w:val="center"/>
        <w:rPr>
          <w:b/>
          <w:sz w:val="28"/>
          <w:lang w:val="es-AR"/>
        </w:rPr>
      </w:pPr>
      <w:r>
        <w:rPr>
          <w:b/>
          <w:sz w:val="28"/>
          <w:lang w:val="es-AR"/>
        </w:rPr>
        <w:t>T</w:t>
      </w:r>
      <w:r w:rsidR="005255AA" w:rsidRPr="00171B3D">
        <w:rPr>
          <w:b/>
          <w:sz w:val="28"/>
          <w:lang w:val="es-AR"/>
        </w:rPr>
        <w:t>esis para optar al grado de Máster de la Universidad de Palermo en Dirección de Empresa</w:t>
      </w:r>
      <w:r w:rsidR="00DE1346" w:rsidRPr="00171B3D">
        <w:rPr>
          <w:b/>
          <w:sz w:val="28"/>
          <w:lang w:val="es-AR"/>
        </w:rPr>
        <w:t>s</w:t>
      </w:r>
    </w:p>
    <w:p w14:paraId="1461F679" w14:textId="77777777" w:rsidR="005255AA" w:rsidRDefault="005255AA" w:rsidP="00C550A2">
      <w:pPr>
        <w:pStyle w:val="tablas"/>
        <w:spacing w:line="360" w:lineRule="auto"/>
        <w:jc w:val="center"/>
        <w:rPr>
          <w:rFonts w:ascii="Times New Roman" w:hAnsi="Times New Roman"/>
          <w:b/>
          <w:sz w:val="28"/>
          <w:lang w:val="es-AR"/>
        </w:rPr>
      </w:pPr>
    </w:p>
    <w:p w14:paraId="0D393B27" w14:textId="77777777" w:rsidR="00B85E30" w:rsidRPr="00171B3D" w:rsidRDefault="00B85E30" w:rsidP="00C550A2">
      <w:pPr>
        <w:pStyle w:val="tablas"/>
        <w:spacing w:line="360" w:lineRule="auto"/>
        <w:jc w:val="center"/>
        <w:rPr>
          <w:rFonts w:ascii="Times New Roman" w:hAnsi="Times New Roman"/>
          <w:b/>
          <w:sz w:val="28"/>
          <w:lang w:val="es-AR"/>
        </w:rPr>
      </w:pPr>
    </w:p>
    <w:p w14:paraId="679F0DAC" w14:textId="0AA58A98" w:rsidR="005255AA" w:rsidRPr="00171B3D" w:rsidRDefault="00FC6CE3" w:rsidP="00C550A2">
      <w:pPr>
        <w:spacing w:line="360" w:lineRule="auto"/>
        <w:jc w:val="center"/>
        <w:rPr>
          <w:b/>
          <w:i/>
          <w:sz w:val="28"/>
          <w:szCs w:val="28"/>
        </w:rPr>
      </w:pPr>
      <w:r w:rsidRPr="00171B3D">
        <w:rPr>
          <w:b/>
          <w:i/>
          <w:sz w:val="28"/>
          <w:szCs w:val="28"/>
        </w:rPr>
        <w:t>“</w:t>
      </w:r>
      <w:r w:rsidR="00507D6C">
        <w:rPr>
          <w:b/>
          <w:i/>
          <w:sz w:val="28"/>
          <w:szCs w:val="28"/>
        </w:rPr>
        <w:t xml:space="preserve">PROPUESTA </w:t>
      </w:r>
      <w:r w:rsidR="00D97C06">
        <w:rPr>
          <w:b/>
          <w:i/>
          <w:sz w:val="28"/>
          <w:szCs w:val="28"/>
        </w:rPr>
        <w:t xml:space="preserve">DE </w:t>
      </w:r>
      <w:r w:rsidR="005A2C6D">
        <w:rPr>
          <w:b/>
          <w:i/>
          <w:sz w:val="28"/>
          <w:szCs w:val="28"/>
        </w:rPr>
        <w:t xml:space="preserve">UN </w:t>
      </w:r>
      <w:r w:rsidR="007421D1">
        <w:rPr>
          <w:b/>
          <w:i/>
          <w:sz w:val="28"/>
          <w:szCs w:val="28"/>
        </w:rPr>
        <w:t xml:space="preserve">PLAN DE </w:t>
      </w:r>
      <w:r w:rsidR="000B4B4C">
        <w:rPr>
          <w:b/>
          <w:i/>
          <w:sz w:val="28"/>
          <w:szCs w:val="28"/>
        </w:rPr>
        <w:t>NEGOCIOS</w:t>
      </w:r>
      <w:r w:rsidR="007F4BC6">
        <w:rPr>
          <w:b/>
          <w:i/>
          <w:sz w:val="28"/>
          <w:szCs w:val="28"/>
        </w:rPr>
        <w:t xml:space="preserve"> </w:t>
      </w:r>
      <w:r w:rsidR="003F6231">
        <w:rPr>
          <w:b/>
          <w:i/>
          <w:sz w:val="28"/>
          <w:szCs w:val="28"/>
        </w:rPr>
        <w:t xml:space="preserve">PARA </w:t>
      </w:r>
      <w:r w:rsidR="00744534">
        <w:rPr>
          <w:b/>
          <w:i/>
          <w:sz w:val="28"/>
          <w:szCs w:val="28"/>
        </w:rPr>
        <w:t>UNA FABRICA DE</w:t>
      </w:r>
      <w:r w:rsidR="003F6231">
        <w:rPr>
          <w:b/>
          <w:i/>
          <w:sz w:val="28"/>
          <w:szCs w:val="28"/>
        </w:rPr>
        <w:t xml:space="preserve"> BIZCO</w:t>
      </w:r>
      <w:r w:rsidR="00FF2686">
        <w:rPr>
          <w:b/>
          <w:i/>
          <w:sz w:val="28"/>
          <w:szCs w:val="28"/>
        </w:rPr>
        <w:t>C</w:t>
      </w:r>
      <w:r w:rsidR="003F6231">
        <w:rPr>
          <w:b/>
          <w:i/>
          <w:sz w:val="28"/>
          <w:szCs w:val="28"/>
        </w:rPr>
        <w:t>HO</w:t>
      </w:r>
      <w:r w:rsidR="00456BF6">
        <w:rPr>
          <w:b/>
          <w:i/>
          <w:sz w:val="28"/>
          <w:szCs w:val="28"/>
        </w:rPr>
        <w:t>S</w:t>
      </w:r>
      <w:r w:rsidR="003F6231">
        <w:rPr>
          <w:b/>
          <w:i/>
          <w:sz w:val="28"/>
          <w:szCs w:val="28"/>
        </w:rPr>
        <w:t xml:space="preserve"> DE ACHIRA </w:t>
      </w:r>
      <w:r w:rsidR="00456BF6">
        <w:rPr>
          <w:b/>
          <w:i/>
          <w:sz w:val="28"/>
          <w:szCs w:val="28"/>
        </w:rPr>
        <w:t xml:space="preserve"> EN </w:t>
      </w:r>
      <w:r w:rsidR="00211A85">
        <w:rPr>
          <w:b/>
          <w:i/>
          <w:sz w:val="28"/>
          <w:szCs w:val="28"/>
        </w:rPr>
        <w:t>NEIVA</w:t>
      </w:r>
      <w:r w:rsidR="003F6231">
        <w:rPr>
          <w:b/>
          <w:i/>
          <w:sz w:val="28"/>
          <w:szCs w:val="28"/>
        </w:rPr>
        <w:t xml:space="preserve"> </w:t>
      </w:r>
      <w:r w:rsidR="009945EB">
        <w:rPr>
          <w:b/>
          <w:i/>
          <w:sz w:val="28"/>
          <w:szCs w:val="28"/>
        </w:rPr>
        <w:t>–</w:t>
      </w:r>
      <w:r w:rsidR="00456BF6">
        <w:rPr>
          <w:b/>
          <w:i/>
          <w:sz w:val="28"/>
          <w:szCs w:val="28"/>
        </w:rPr>
        <w:t xml:space="preserve"> </w:t>
      </w:r>
      <w:r w:rsidR="003F6231">
        <w:rPr>
          <w:b/>
          <w:i/>
          <w:sz w:val="28"/>
          <w:szCs w:val="28"/>
        </w:rPr>
        <w:t>HUILA</w:t>
      </w:r>
      <w:r w:rsidR="009945EB">
        <w:rPr>
          <w:b/>
          <w:i/>
          <w:sz w:val="28"/>
          <w:szCs w:val="28"/>
        </w:rPr>
        <w:t xml:space="preserve"> - COLOMBIA</w:t>
      </w:r>
      <w:r w:rsidR="005255AA" w:rsidRPr="00171B3D">
        <w:rPr>
          <w:b/>
          <w:i/>
          <w:sz w:val="28"/>
          <w:szCs w:val="28"/>
        </w:rPr>
        <w:t>”</w:t>
      </w:r>
      <w:r w:rsidR="00C957B4">
        <w:rPr>
          <w:b/>
          <w:i/>
          <w:sz w:val="28"/>
          <w:szCs w:val="28"/>
        </w:rPr>
        <w:t xml:space="preserve"> </w:t>
      </w:r>
    </w:p>
    <w:p w14:paraId="5BDC7CC3" w14:textId="77777777" w:rsidR="005255AA" w:rsidRDefault="005255AA" w:rsidP="00C550A2">
      <w:pPr>
        <w:spacing w:line="360" w:lineRule="auto"/>
        <w:jc w:val="center"/>
        <w:rPr>
          <w:b/>
          <w:sz w:val="28"/>
          <w:u w:val="single"/>
          <w:lang w:val="es-AR"/>
        </w:rPr>
      </w:pPr>
    </w:p>
    <w:p w14:paraId="27CF9C54" w14:textId="77777777" w:rsidR="005255AA" w:rsidRPr="00171B3D" w:rsidRDefault="005255AA" w:rsidP="00C550A2">
      <w:pPr>
        <w:pStyle w:val="tablas"/>
        <w:spacing w:line="360" w:lineRule="auto"/>
        <w:jc w:val="center"/>
        <w:rPr>
          <w:rFonts w:ascii="Times New Roman" w:hAnsi="Times New Roman"/>
          <w:b/>
          <w:sz w:val="28"/>
          <w:lang w:val="es-AR"/>
        </w:rPr>
      </w:pPr>
    </w:p>
    <w:p w14:paraId="22613A69" w14:textId="1DB0598E" w:rsidR="005255AA" w:rsidRPr="00171B3D" w:rsidRDefault="003E1531" w:rsidP="00C550A2">
      <w:pPr>
        <w:tabs>
          <w:tab w:val="center" w:pos="4153"/>
        </w:tabs>
        <w:spacing w:line="360" w:lineRule="auto"/>
        <w:rPr>
          <w:b/>
          <w:sz w:val="28"/>
          <w:lang w:val="es-AR"/>
        </w:rPr>
      </w:pPr>
      <w:r>
        <w:rPr>
          <w:b/>
          <w:sz w:val="28"/>
          <w:lang w:val="es-AR"/>
        </w:rPr>
        <w:t xml:space="preserve">Tesista: </w:t>
      </w:r>
      <w:r w:rsidR="003F6231">
        <w:rPr>
          <w:b/>
          <w:sz w:val="28"/>
          <w:lang w:val="es-AR"/>
        </w:rPr>
        <w:t>Gerardo Humberto Morera Rodríguez</w:t>
      </w:r>
    </w:p>
    <w:p w14:paraId="3D7C8FFF" w14:textId="58B3930B" w:rsidR="005255AA" w:rsidRPr="00171B3D" w:rsidRDefault="003E1531" w:rsidP="00C550A2">
      <w:pPr>
        <w:spacing w:line="360" w:lineRule="auto"/>
        <w:rPr>
          <w:b/>
          <w:sz w:val="28"/>
          <w:lang w:val="es-AR"/>
        </w:rPr>
      </w:pPr>
      <w:r>
        <w:rPr>
          <w:b/>
          <w:sz w:val="28"/>
          <w:lang w:val="es-AR"/>
        </w:rPr>
        <w:t>Legajo</w:t>
      </w:r>
      <w:r w:rsidR="007421D1">
        <w:rPr>
          <w:b/>
          <w:sz w:val="28"/>
          <w:lang w:val="es-AR"/>
        </w:rPr>
        <w:t>:</w:t>
      </w:r>
      <w:r w:rsidR="002F0835">
        <w:rPr>
          <w:b/>
          <w:sz w:val="28"/>
          <w:lang w:val="es-AR"/>
        </w:rPr>
        <w:t xml:space="preserve"> 54773</w:t>
      </w:r>
    </w:p>
    <w:p w14:paraId="7EF52AC8" w14:textId="3B6B340E" w:rsidR="005255AA" w:rsidRPr="00171B3D" w:rsidRDefault="005255AA" w:rsidP="00C550A2">
      <w:pPr>
        <w:spacing w:line="360" w:lineRule="auto"/>
        <w:rPr>
          <w:b/>
          <w:sz w:val="28"/>
          <w:u w:val="single"/>
          <w:lang w:val="es-AR"/>
        </w:rPr>
      </w:pPr>
      <w:r w:rsidRPr="00171B3D">
        <w:rPr>
          <w:b/>
          <w:sz w:val="28"/>
          <w:lang w:val="es-AR"/>
        </w:rPr>
        <w:t>Director de Tesis</w:t>
      </w:r>
      <w:r w:rsidR="0033564C">
        <w:rPr>
          <w:b/>
          <w:sz w:val="28"/>
          <w:lang w:val="es-AR"/>
        </w:rPr>
        <w:t xml:space="preserve"> Propuesto</w:t>
      </w:r>
      <w:r w:rsidRPr="00171B3D">
        <w:rPr>
          <w:b/>
          <w:sz w:val="28"/>
          <w:lang w:val="es-AR"/>
        </w:rPr>
        <w:t>:</w:t>
      </w:r>
      <w:r w:rsidR="00EE277B">
        <w:rPr>
          <w:b/>
          <w:sz w:val="28"/>
          <w:lang w:val="es-AR"/>
        </w:rPr>
        <w:t xml:space="preserve"> </w:t>
      </w:r>
      <w:r w:rsidR="004137B5">
        <w:rPr>
          <w:b/>
          <w:sz w:val="28"/>
          <w:lang w:val="es-AR"/>
        </w:rPr>
        <w:t>Gerardo Tapia</w:t>
      </w:r>
    </w:p>
    <w:p w14:paraId="1E773491" w14:textId="77777777" w:rsidR="005255AA" w:rsidRDefault="005255AA" w:rsidP="00C550A2">
      <w:pPr>
        <w:pStyle w:val="tablas"/>
        <w:spacing w:line="360" w:lineRule="auto"/>
        <w:jc w:val="center"/>
        <w:rPr>
          <w:rFonts w:ascii="Times New Roman" w:hAnsi="Times New Roman"/>
          <w:b/>
          <w:sz w:val="28"/>
          <w:u w:val="single"/>
          <w:lang w:val="es-AR"/>
        </w:rPr>
      </w:pPr>
    </w:p>
    <w:p w14:paraId="5E286688" w14:textId="77777777" w:rsidR="00B85E30" w:rsidRDefault="00B85E30" w:rsidP="00C550A2">
      <w:pPr>
        <w:pStyle w:val="tablas"/>
        <w:spacing w:line="360" w:lineRule="auto"/>
        <w:jc w:val="center"/>
        <w:rPr>
          <w:rFonts w:ascii="Times New Roman" w:hAnsi="Times New Roman"/>
          <w:b/>
          <w:sz w:val="28"/>
          <w:u w:val="single"/>
          <w:lang w:val="es-AR"/>
        </w:rPr>
      </w:pPr>
    </w:p>
    <w:p w14:paraId="41DCA425" w14:textId="77777777" w:rsidR="006E48B5" w:rsidRDefault="006E48B5" w:rsidP="00C550A2">
      <w:pPr>
        <w:pStyle w:val="tablas"/>
        <w:spacing w:line="360" w:lineRule="auto"/>
        <w:jc w:val="center"/>
        <w:rPr>
          <w:rFonts w:ascii="Times New Roman" w:hAnsi="Times New Roman"/>
          <w:b/>
          <w:sz w:val="28"/>
          <w:u w:val="single"/>
          <w:lang w:val="es-AR"/>
        </w:rPr>
      </w:pPr>
    </w:p>
    <w:p w14:paraId="4891F11D" w14:textId="77777777" w:rsidR="006E48B5" w:rsidRPr="00171B3D" w:rsidRDefault="006E48B5" w:rsidP="00C550A2">
      <w:pPr>
        <w:pStyle w:val="tablas"/>
        <w:spacing w:line="360" w:lineRule="auto"/>
        <w:jc w:val="center"/>
        <w:rPr>
          <w:rFonts w:ascii="Times New Roman" w:hAnsi="Times New Roman"/>
          <w:b/>
          <w:sz w:val="28"/>
          <w:u w:val="single"/>
          <w:lang w:val="es-AR"/>
        </w:rPr>
      </w:pPr>
    </w:p>
    <w:p w14:paraId="4EF250AA" w14:textId="1137FC2E" w:rsidR="005255AA" w:rsidRPr="00171B3D" w:rsidRDefault="006E48B5" w:rsidP="00C550A2">
      <w:pPr>
        <w:spacing w:line="360" w:lineRule="auto"/>
        <w:jc w:val="center"/>
        <w:rPr>
          <w:b/>
          <w:sz w:val="28"/>
          <w:lang w:val="es-AR"/>
        </w:rPr>
      </w:pPr>
      <w:r>
        <w:rPr>
          <w:b/>
          <w:sz w:val="28"/>
          <w:lang w:val="es-AR"/>
        </w:rPr>
        <w:t xml:space="preserve"> 202</w:t>
      </w:r>
      <w:r w:rsidR="008A10A0">
        <w:rPr>
          <w:b/>
          <w:sz w:val="28"/>
          <w:lang w:val="es-AR"/>
        </w:rPr>
        <w:t>4</w:t>
      </w:r>
    </w:p>
    <w:p w14:paraId="410D5AC1" w14:textId="77777777" w:rsidR="005255AA" w:rsidRPr="00171B3D" w:rsidRDefault="005255AA" w:rsidP="00C550A2">
      <w:pPr>
        <w:spacing w:line="360" w:lineRule="auto"/>
        <w:jc w:val="center"/>
        <w:rPr>
          <w:b/>
          <w:sz w:val="28"/>
          <w:lang w:val="es-AR"/>
        </w:rPr>
      </w:pPr>
    </w:p>
    <w:p w14:paraId="385F8584" w14:textId="77777777" w:rsidR="005255AA" w:rsidRPr="00171B3D" w:rsidRDefault="005255AA" w:rsidP="00C550A2">
      <w:pPr>
        <w:spacing w:line="360" w:lineRule="auto"/>
        <w:jc w:val="center"/>
        <w:rPr>
          <w:sz w:val="28"/>
          <w:lang w:val="es-AR"/>
        </w:rPr>
      </w:pPr>
      <w:r w:rsidRPr="00250F35">
        <w:rPr>
          <w:b/>
          <w:sz w:val="28"/>
          <w:lang w:val="es-AR"/>
        </w:rPr>
        <w:t>Buenos Aires – Argentina</w:t>
      </w:r>
    </w:p>
    <w:p w14:paraId="4391E5E8" w14:textId="77777777" w:rsidR="005255AA" w:rsidRDefault="005255AA" w:rsidP="00C550A2">
      <w:pPr>
        <w:spacing w:line="360" w:lineRule="auto"/>
        <w:jc w:val="center"/>
        <w:rPr>
          <w:sz w:val="28"/>
          <w:lang w:val="es-AR"/>
        </w:rPr>
      </w:pPr>
    </w:p>
    <w:p w14:paraId="68CD8E48" w14:textId="2AFB7637" w:rsidR="00FC6CE3" w:rsidRDefault="006E48B5" w:rsidP="00C550A2">
      <w:pPr>
        <w:spacing w:line="360" w:lineRule="auto"/>
        <w:jc w:val="center"/>
        <w:rPr>
          <w:rFonts w:eastAsia="Times New Roman"/>
          <w:b/>
          <w:bCs/>
          <w:color w:val="333333"/>
          <w:sz w:val="28"/>
          <w:szCs w:val="28"/>
          <w:lang w:val="es-EC" w:eastAsia="es-ES"/>
        </w:rPr>
      </w:pPr>
      <w:r>
        <w:rPr>
          <w:rFonts w:eastAsia="Times New Roman"/>
          <w:b/>
          <w:bCs/>
          <w:color w:val="333333"/>
          <w:sz w:val="28"/>
          <w:szCs w:val="28"/>
          <w:lang w:val="es-EC" w:eastAsia="es-ES"/>
        </w:rPr>
        <w:lastRenderedPageBreak/>
        <w:t>EVALUACION DEL COMITÉ</w:t>
      </w:r>
    </w:p>
    <w:p w14:paraId="613BD434" w14:textId="77777777" w:rsidR="006E48B5" w:rsidRDefault="006E48B5" w:rsidP="00C550A2">
      <w:pPr>
        <w:spacing w:line="360" w:lineRule="auto"/>
        <w:jc w:val="center"/>
        <w:rPr>
          <w:rFonts w:eastAsia="Times New Roman"/>
          <w:b/>
          <w:bCs/>
          <w:color w:val="333333"/>
          <w:sz w:val="28"/>
          <w:szCs w:val="28"/>
          <w:lang w:val="es-EC" w:eastAsia="es-ES"/>
        </w:rPr>
      </w:pPr>
    </w:p>
    <w:p w14:paraId="21DBBEED" w14:textId="77777777" w:rsidR="006E48B5" w:rsidRDefault="006E48B5" w:rsidP="00C550A2">
      <w:pPr>
        <w:spacing w:line="360" w:lineRule="auto"/>
        <w:jc w:val="center"/>
        <w:rPr>
          <w:b/>
        </w:rPr>
      </w:pPr>
    </w:p>
    <w:p w14:paraId="06385854" w14:textId="77777777" w:rsidR="006E48B5" w:rsidRDefault="006E48B5" w:rsidP="00C550A2">
      <w:pPr>
        <w:spacing w:line="360" w:lineRule="auto"/>
        <w:jc w:val="center"/>
        <w:rPr>
          <w:b/>
        </w:rPr>
      </w:pPr>
    </w:p>
    <w:p w14:paraId="3AA133E8" w14:textId="77777777" w:rsidR="006E48B5" w:rsidRDefault="006E48B5" w:rsidP="00C550A2">
      <w:pPr>
        <w:spacing w:line="360" w:lineRule="auto"/>
        <w:jc w:val="center"/>
        <w:rPr>
          <w:b/>
        </w:rPr>
      </w:pPr>
    </w:p>
    <w:p w14:paraId="55511742" w14:textId="77777777" w:rsidR="006E48B5" w:rsidRDefault="006E48B5" w:rsidP="00C550A2">
      <w:pPr>
        <w:spacing w:line="360" w:lineRule="auto"/>
        <w:jc w:val="center"/>
        <w:rPr>
          <w:b/>
        </w:rPr>
      </w:pPr>
    </w:p>
    <w:p w14:paraId="22F61FDC" w14:textId="77777777" w:rsidR="006E48B5" w:rsidRDefault="006E48B5" w:rsidP="00C550A2">
      <w:pPr>
        <w:spacing w:line="360" w:lineRule="auto"/>
        <w:jc w:val="center"/>
        <w:rPr>
          <w:b/>
        </w:rPr>
      </w:pPr>
    </w:p>
    <w:p w14:paraId="57310F71" w14:textId="77777777" w:rsidR="006E48B5" w:rsidRDefault="006E48B5" w:rsidP="00C550A2">
      <w:pPr>
        <w:spacing w:line="360" w:lineRule="auto"/>
        <w:jc w:val="center"/>
        <w:rPr>
          <w:b/>
        </w:rPr>
      </w:pPr>
    </w:p>
    <w:p w14:paraId="102A37B2" w14:textId="77777777" w:rsidR="006E48B5" w:rsidRDefault="006E48B5" w:rsidP="00C550A2">
      <w:pPr>
        <w:spacing w:line="360" w:lineRule="auto"/>
        <w:jc w:val="center"/>
        <w:rPr>
          <w:b/>
        </w:rPr>
      </w:pPr>
    </w:p>
    <w:p w14:paraId="3EA772BE" w14:textId="77777777" w:rsidR="006E48B5" w:rsidRDefault="006E48B5" w:rsidP="00C550A2">
      <w:pPr>
        <w:spacing w:line="360" w:lineRule="auto"/>
        <w:jc w:val="center"/>
        <w:rPr>
          <w:b/>
        </w:rPr>
      </w:pPr>
    </w:p>
    <w:p w14:paraId="38E9BD03" w14:textId="77777777" w:rsidR="006E48B5" w:rsidRDefault="006E48B5" w:rsidP="00C550A2">
      <w:pPr>
        <w:spacing w:line="360" w:lineRule="auto"/>
        <w:jc w:val="center"/>
        <w:rPr>
          <w:b/>
        </w:rPr>
      </w:pPr>
    </w:p>
    <w:p w14:paraId="7A04FBB2" w14:textId="77777777" w:rsidR="006E48B5" w:rsidRDefault="006E48B5" w:rsidP="00C550A2">
      <w:pPr>
        <w:spacing w:line="360" w:lineRule="auto"/>
        <w:jc w:val="center"/>
        <w:rPr>
          <w:b/>
        </w:rPr>
      </w:pPr>
    </w:p>
    <w:p w14:paraId="2C38D32D" w14:textId="77777777" w:rsidR="006E48B5" w:rsidRDefault="006E48B5" w:rsidP="00C550A2">
      <w:pPr>
        <w:spacing w:line="360" w:lineRule="auto"/>
        <w:jc w:val="center"/>
        <w:rPr>
          <w:b/>
        </w:rPr>
      </w:pPr>
    </w:p>
    <w:p w14:paraId="1B0A3466" w14:textId="77777777" w:rsidR="006E48B5" w:rsidRDefault="006E48B5" w:rsidP="00C550A2">
      <w:pPr>
        <w:spacing w:line="360" w:lineRule="auto"/>
        <w:jc w:val="center"/>
        <w:rPr>
          <w:b/>
        </w:rPr>
      </w:pPr>
    </w:p>
    <w:p w14:paraId="7188F8BB" w14:textId="77777777" w:rsidR="006E48B5" w:rsidRDefault="006E48B5" w:rsidP="00C550A2">
      <w:pPr>
        <w:spacing w:line="360" w:lineRule="auto"/>
        <w:jc w:val="center"/>
        <w:rPr>
          <w:b/>
        </w:rPr>
      </w:pPr>
    </w:p>
    <w:p w14:paraId="2EBB094F" w14:textId="77777777" w:rsidR="006E48B5" w:rsidRDefault="006E48B5" w:rsidP="00C550A2">
      <w:pPr>
        <w:spacing w:line="360" w:lineRule="auto"/>
        <w:jc w:val="center"/>
        <w:rPr>
          <w:b/>
        </w:rPr>
      </w:pPr>
    </w:p>
    <w:p w14:paraId="5860DA6A" w14:textId="77777777" w:rsidR="006E48B5" w:rsidRDefault="006E48B5" w:rsidP="00C550A2">
      <w:pPr>
        <w:spacing w:line="360" w:lineRule="auto"/>
        <w:jc w:val="center"/>
        <w:rPr>
          <w:b/>
        </w:rPr>
      </w:pPr>
    </w:p>
    <w:p w14:paraId="16A7EFA0" w14:textId="77777777" w:rsidR="006E48B5" w:rsidRDefault="006E48B5" w:rsidP="00C550A2">
      <w:pPr>
        <w:spacing w:line="360" w:lineRule="auto"/>
        <w:jc w:val="center"/>
        <w:rPr>
          <w:b/>
        </w:rPr>
      </w:pPr>
    </w:p>
    <w:p w14:paraId="43A07BCE" w14:textId="77777777" w:rsidR="006E48B5" w:rsidRDefault="006E48B5" w:rsidP="00C550A2">
      <w:pPr>
        <w:spacing w:line="360" w:lineRule="auto"/>
        <w:jc w:val="center"/>
        <w:rPr>
          <w:b/>
        </w:rPr>
      </w:pPr>
    </w:p>
    <w:p w14:paraId="7EBA6DE4" w14:textId="77777777" w:rsidR="006E48B5" w:rsidRDefault="006E48B5" w:rsidP="00C550A2">
      <w:pPr>
        <w:spacing w:line="360" w:lineRule="auto"/>
        <w:jc w:val="center"/>
        <w:rPr>
          <w:b/>
        </w:rPr>
      </w:pPr>
    </w:p>
    <w:p w14:paraId="5116BEC9" w14:textId="77777777" w:rsidR="006E48B5" w:rsidRDefault="006E48B5" w:rsidP="00C550A2">
      <w:pPr>
        <w:spacing w:line="360" w:lineRule="auto"/>
        <w:jc w:val="center"/>
        <w:rPr>
          <w:b/>
        </w:rPr>
      </w:pPr>
    </w:p>
    <w:p w14:paraId="70A201B4" w14:textId="77777777" w:rsidR="006E48B5" w:rsidRDefault="006E48B5" w:rsidP="00C550A2">
      <w:pPr>
        <w:spacing w:line="360" w:lineRule="auto"/>
        <w:jc w:val="center"/>
        <w:rPr>
          <w:b/>
        </w:rPr>
      </w:pPr>
    </w:p>
    <w:p w14:paraId="12284AAF" w14:textId="77777777" w:rsidR="006E48B5" w:rsidRDefault="006E48B5" w:rsidP="00C550A2">
      <w:pPr>
        <w:spacing w:line="360" w:lineRule="auto"/>
        <w:jc w:val="center"/>
        <w:rPr>
          <w:b/>
        </w:rPr>
      </w:pPr>
    </w:p>
    <w:p w14:paraId="2EC5CB74" w14:textId="77777777" w:rsidR="006E48B5" w:rsidRDefault="006E48B5" w:rsidP="00C550A2">
      <w:pPr>
        <w:spacing w:line="360" w:lineRule="auto"/>
        <w:jc w:val="center"/>
        <w:rPr>
          <w:b/>
        </w:rPr>
      </w:pPr>
    </w:p>
    <w:p w14:paraId="751AFD99" w14:textId="77777777" w:rsidR="006E48B5" w:rsidRDefault="006E48B5" w:rsidP="00C550A2">
      <w:pPr>
        <w:spacing w:line="360" w:lineRule="auto"/>
        <w:jc w:val="center"/>
        <w:rPr>
          <w:b/>
        </w:rPr>
      </w:pPr>
    </w:p>
    <w:p w14:paraId="277FDC55" w14:textId="77777777" w:rsidR="006E48B5" w:rsidRDefault="006E48B5" w:rsidP="00C550A2">
      <w:pPr>
        <w:spacing w:line="360" w:lineRule="auto"/>
        <w:jc w:val="center"/>
        <w:rPr>
          <w:b/>
        </w:rPr>
      </w:pPr>
    </w:p>
    <w:p w14:paraId="6F346532" w14:textId="77777777" w:rsidR="006E48B5" w:rsidRDefault="006E48B5" w:rsidP="00C550A2">
      <w:pPr>
        <w:spacing w:line="360" w:lineRule="auto"/>
        <w:jc w:val="center"/>
        <w:rPr>
          <w:b/>
        </w:rPr>
      </w:pPr>
    </w:p>
    <w:p w14:paraId="481B1178" w14:textId="77777777" w:rsidR="006E48B5" w:rsidRDefault="006E48B5" w:rsidP="00C550A2">
      <w:pPr>
        <w:spacing w:line="360" w:lineRule="auto"/>
        <w:jc w:val="center"/>
        <w:rPr>
          <w:b/>
        </w:rPr>
      </w:pPr>
    </w:p>
    <w:p w14:paraId="517A0E6C" w14:textId="77777777" w:rsidR="006E48B5" w:rsidRDefault="006E48B5" w:rsidP="00C550A2">
      <w:pPr>
        <w:spacing w:line="360" w:lineRule="auto"/>
        <w:jc w:val="center"/>
        <w:rPr>
          <w:b/>
        </w:rPr>
      </w:pPr>
    </w:p>
    <w:p w14:paraId="5288194E" w14:textId="77777777" w:rsidR="006E48B5" w:rsidRDefault="006E48B5" w:rsidP="00C550A2">
      <w:pPr>
        <w:spacing w:line="360" w:lineRule="auto"/>
        <w:jc w:val="center"/>
        <w:rPr>
          <w:b/>
        </w:rPr>
      </w:pPr>
    </w:p>
    <w:p w14:paraId="4A3F9788" w14:textId="77777777" w:rsidR="006E48B5" w:rsidRDefault="006E48B5" w:rsidP="00C550A2">
      <w:pPr>
        <w:spacing w:line="360" w:lineRule="auto"/>
        <w:jc w:val="center"/>
        <w:rPr>
          <w:b/>
        </w:rPr>
      </w:pPr>
    </w:p>
    <w:p w14:paraId="04A52037" w14:textId="77777777" w:rsidR="006E48B5" w:rsidRDefault="006E48B5" w:rsidP="00C550A2">
      <w:pPr>
        <w:spacing w:line="360" w:lineRule="auto"/>
        <w:jc w:val="center"/>
        <w:rPr>
          <w:b/>
        </w:rPr>
      </w:pPr>
    </w:p>
    <w:p w14:paraId="4DD18F5C" w14:textId="77777777" w:rsidR="006E48B5" w:rsidRDefault="006E48B5" w:rsidP="00C550A2">
      <w:pPr>
        <w:spacing w:line="360" w:lineRule="auto"/>
        <w:jc w:val="center"/>
        <w:rPr>
          <w:b/>
        </w:rPr>
      </w:pPr>
    </w:p>
    <w:p w14:paraId="23638F01" w14:textId="46DEB916" w:rsidR="006E48B5" w:rsidRDefault="006E48B5" w:rsidP="00C550A2">
      <w:pPr>
        <w:spacing w:line="360" w:lineRule="auto"/>
        <w:jc w:val="center"/>
        <w:rPr>
          <w:b/>
        </w:rPr>
      </w:pPr>
      <w:r>
        <w:rPr>
          <w:b/>
        </w:rPr>
        <w:t>AGRADECIMIENTOS</w:t>
      </w:r>
    </w:p>
    <w:p w14:paraId="0490ECF2" w14:textId="77777777" w:rsidR="006E48B5" w:rsidRDefault="006E48B5" w:rsidP="00C550A2">
      <w:pPr>
        <w:spacing w:line="360" w:lineRule="auto"/>
        <w:jc w:val="center"/>
        <w:rPr>
          <w:b/>
        </w:rPr>
      </w:pPr>
    </w:p>
    <w:p w14:paraId="5A22E947" w14:textId="77777777" w:rsidR="0082724A" w:rsidRPr="0082724A" w:rsidRDefault="0082724A" w:rsidP="00C550A2">
      <w:pPr>
        <w:spacing w:line="360" w:lineRule="auto"/>
        <w:jc w:val="both"/>
      </w:pPr>
    </w:p>
    <w:p w14:paraId="085C251C" w14:textId="77777777" w:rsidR="0082724A" w:rsidRDefault="0082724A" w:rsidP="00C550A2">
      <w:pPr>
        <w:spacing w:line="360" w:lineRule="auto"/>
        <w:jc w:val="center"/>
        <w:rPr>
          <w:b/>
        </w:rPr>
      </w:pPr>
    </w:p>
    <w:p w14:paraId="0B64CF76" w14:textId="485B7DD0" w:rsidR="0082724A" w:rsidRDefault="0082724A" w:rsidP="00C550A2">
      <w:pPr>
        <w:spacing w:line="360" w:lineRule="auto"/>
        <w:jc w:val="right"/>
        <w:rPr>
          <w:b/>
        </w:rPr>
      </w:pPr>
      <w:r>
        <w:rPr>
          <w:b/>
        </w:rPr>
        <w:t xml:space="preserve">Gerardo Humberto Morera </w:t>
      </w:r>
      <w:r w:rsidR="008A10A0">
        <w:rPr>
          <w:b/>
        </w:rPr>
        <w:t>Rodríguez</w:t>
      </w:r>
    </w:p>
    <w:p w14:paraId="3D71CCFD" w14:textId="77777777" w:rsidR="006E48B5" w:rsidRDefault="006E48B5" w:rsidP="00C550A2">
      <w:pPr>
        <w:spacing w:line="360" w:lineRule="auto"/>
        <w:jc w:val="center"/>
        <w:rPr>
          <w:b/>
        </w:rPr>
      </w:pPr>
    </w:p>
    <w:p w14:paraId="6267763C" w14:textId="77777777" w:rsidR="0082724A" w:rsidRDefault="0082724A" w:rsidP="00C550A2">
      <w:pPr>
        <w:spacing w:line="360" w:lineRule="auto"/>
        <w:jc w:val="center"/>
        <w:rPr>
          <w:b/>
        </w:rPr>
      </w:pPr>
    </w:p>
    <w:p w14:paraId="362FB7CF" w14:textId="77777777" w:rsidR="0082724A" w:rsidRDefault="0082724A" w:rsidP="00C550A2">
      <w:pPr>
        <w:spacing w:line="360" w:lineRule="auto"/>
        <w:jc w:val="center"/>
        <w:rPr>
          <w:b/>
        </w:rPr>
      </w:pPr>
    </w:p>
    <w:p w14:paraId="5FAB5C22" w14:textId="77777777" w:rsidR="0082724A" w:rsidRDefault="0082724A" w:rsidP="00C550A2">
      <w:pPr>
        <w:spacing w:line="360" w:lineRule="auto"/>
        <w:jc w:val="center"/>
        <w:rPr>
          <w:b/>
        </w:rPr>
      </w:pPr>
    </w:p>
    <w:p w14:paraId="4BFA7FAF" w14:textId="77777777" w:rsidR="0082724A" w:rsidRDefault="0082724A" w:rsidP="00C550A2">
      <w:pPr>
        <w:spacing w:line="360" w:lineRule="auto"/>
        <w:jc w:val="center"/>
        <w:rPr>
          <w:b/>
        </w:rPr>
      </w:pPr>
    </w:p>
    <w:p w14:paraId="640135A9" w14:textId="77777777" w:rsidR="0082724A" w:rsidRDefault="0082724A" w:rsidP="00C550A2">
      <w:pPr>
        <w:spacing w:line="360" w:lineRule="auto"/>
        <w:jc w:val="center"/>
        <w:rPr>
          <w:b/>
        </w:rPr>
      </w:pPr>
    </w:p>
    <w:p w14:paraId="1D74937A" w14:textId="77777777" w:rsidR="0082724A" w:rsidRDefault="0082724A" w:rsidP="00C550A2">
      <w:pPr>
        <w:spacing w:line="360" w:lineRule="auto"/>
        <w:jc w:val="center"/>
        <w:rPr>
          <w:b/>
        </w:rPr>
      </w:pPr>
    </w:p>
    <w:p w14:paraId="1C4A6532" w14:textId="77777777" w:rsidR="0082724A" w:rsidRDefault="0082724A" w:rsidP="00C550A2">
      <w:pPr>
        <w:spacing w:line="360" w:lineRule="auto"/>
        <w:jc w:val="center"/>
        <w:rPr>
          <w:b/>
        </w:rPr>
      </w:pPr>
    </w:p>
    <w:p w14:paraId="6D18F9A4" w14:textId="77777777" w:rsidR="0082724A" w:rsidRDefault="0082724A" w:rsidP="00C550A2">
      <w:pPr>
        <w:spacing w:line="360" w:lineRule="auto"/>
        <w:jc w:val="center"/>
        <w:rPr>
          <w:b/>
        </w:rPr>
      </w:pPr>
    </w:p>
    <w:p w14:paraId="722DF78B" w14:textId="77777777" w:rsidR="0082724A" w:rsidRDefault="0082724A" w:rsidP="00C550A2">
      <w:pPr>
        <w:spacing w:line="360" w:lineRule="auto"/>
        <w:jc w:val="center"/>
        <w:rPr>
          <w:b/>
        </w:rPr>
      </w:pPr>
    </w:p>
    <w:p w14:paraId="687E9025" w14:textId="77777777" w:rsidR="0082724A" w:rsidRDefault="0082724A" w:rsidP="00C550A2">
      <w:pPr>
        <w:spacing w:line="360" w:lineRule="auto"/>
        <w:jc w:val="center"/>
        <w:rPr>
          <w:b/>
        </w:rPr>
      </w:pPr>
    </w:p>
    <w:p w14:paraId="51D1E585" w14:textId="77777777" w:rsidR="006E48B5" w:rsidRDefault="006E48B5" w:rsidP="00C550A2">
      <w:pPr>
        <w:spacing w:line="360" w:lineRule="auto"/>
        <w:jc w:val="center"/>
        <w:rPr>
          <w:b/>
        </w:rPr>
      </w:pPr>
    </w:p>
    <w:p w14:paraId="7C5EF076" w14:textId="77777777" w:rsidR="006E48B5" w:rsidRDefault="006E48B5" w:rsidP="00C550A2">
      <w:pPr>
        <w:spacing w:line="360" w:lineRule="auto"/>
        <w:jc w:val="center"/>
        <w:rPr>
          <w:b/>
        </w:rPr>
      </w:pPr>
    </w:p>
    <w:p w14:paraId="5A6CD6FF" w14:textId="77777777" w:rsidR="0082724A" w:rsidRDefault="0082724A" w:rsidP="00C550A2">
      <w:pPr>
        <w:spacing w:line="360" w:lineRule="auto"/>
        <w:jc w:val="center"/>
        <w:rPr>
          <w:b/>
        </w:rPr>
      </w:pPr>
    </w:p>
    <w:p w14:paraId="1C80E2A2" w14:textId="77777777" w:rsidR="0082724A" w:rsidRDefault="0082724A" w:rsidP="00C550A2">
      <w:pPr>
        <w:spacing w:line="360" w:lineRule="auto"/>
        <w:jc w:val="center"/>
        <w:rPr>
          <w:b/>
        </w:rPr>
      </w:pPr>
    </w:p>
    <w:p w14:paraId="17832D35" w14:textId="77777777" w:rsidR="0082724A" w:rsidRDefault="0082724A" w:rsidP="00C550A2">
      <w:pPr>
        <w:spacing w:line="360" w:lineRule="auto"/>
        <w:jc w:val="center"/>
        <w:rPr>
          <w:b/>
        </w:rPr>
      </w:pPr>
    </w:p>
    <w:p w14:paraId="1E6A0141" w14:textId="70715EF0" w:rsidR="009C23A0" w:rsidRDefault="009C23A0">
      <w:pPr>
        <w:rPr>
          <w:b/>
        </w:rPr>
      </w:pPr>
      <w:r>
        <w:rPr>
          <w:b/>
        </w:rPr>
        <w:br w:type="page"/>
      </w:r>
    </w:p>
    <w:p w14:paraId="48541513" w14:textId="77777777" w:rsidR="0082724A" w:rsidRDefault="0082724A" w:rsidP="00C550A2">
      <w:pPr>
        <w:spacing w:line="360" w:lineRule="auto"/>
        <w:jc w:val="center"/>
        <w:rPr>
          <w:b/>
        </w:rPr>
      </w:pPr>
    </w:p>
    <w:p w14:paraId="63BEDA86" w14:textId="77777777" w:rsidR="0082724A" w:rsidRDefault="0082724A" w:rsidP="00C550A2">
      <w:pPr>
        <w:spacing w:line="360" w:lineRule="auto"/>
        <w:jc w:val="center"/>
        <w:rPr>
          <w:b/>
        </w:rPr>
      </w:pPr>
    </w:p>
    <w:p w14:paraId="2BD24490" w14:textId="77777777" w:rsidR="0082724A" w:rsidRDefault="0082724A" w:rsidP="00C550A2">
      <w:pPr>
        <w:spacing w:line="360" w:lineRule="auto"/>
        <w:jc w:val="center"/>
        <w:rPr>
          <w:b/>
        </w:rPr>
      </w:pPr>
    </w:p>
    <w:p w14:paraId="3C9D01C8" w14:textId="77777777" w:rsidR="0082724A" w:rsidRDefault="0082724A" w:rsidP="00C550A2">
      <w:pPr>
        <w:spacing w:line="360" w:lineRule="auto"/>
        <w:jc w:val="center"/>
        <w:rPr>
          <w:b/>
        </w:rPr>
      </w:pPr>
    </w:p>
    <w:p w14:paraId="40BDB7BC" w14:textId="77777777" w:rsidR="0082724A" w:rsidRDefault="0082724A" w:rsidP="00C550A2">
      <w:pPr>
        <w:spacing w:line="360" w:lineRule="auto"/>
        <w:jc w:val="center"/>
        <w:rPr>
          <w:b/>
        </w:rPr>
      </w:pPr>
      <w:r>
        <w:rPr>
          <w:b/>
        </w:rPr>
        <w:t>RESUMEN DE LA TESIS</w:t>
      </w:r>
    </w:p>
    <w:p w14:paraId="1A473982" w14:textId="77777777" w:rsidR="00D32F77" w:rsidRDefault="00D32F77" w:rsidP="00D32F77">
      <w:pPr>
        <w:spacing w:line="360" w:lineRule="auto"/>
      </w:pPr>
    </w:p>
    <w:p w14:paraId="0E77C845" w14:textId="0F325DDA" w:rsidR="00D32F77" w:rsidRDefault="00D32F77" w:rsidP="002A2BB5">
      <w:pPr>
        <w:spacing w:line="360" w:lineRule="auto"/>
        <w:jc w:val="both"/>
      </w:pPr>
      <w:r>
        <w:t>Este proyecto se centra en el desarrollo de un plan de negocios para establecer una fábrica de bizcochos de achira en Neiva, Huila, Colombia, con el propósito de impulsar la producción, distribución y comercialización de este producto tradicional de la región. Los objetivos específicos incluyen la realización de un análisis de mercado, la definición de un marco metodológico de recolección de información, la evaluación de la viabilidad financiera de la fábrica y la determinación del impacto económico, social y empresarial en la ciudad de Neiva.</w:t>
      </w:r>
    </w:p>
    <w:p w14:paraId="244ABDDC" w14:textId="77777777" w:rsidR="00D32F77" w:rsidRDefault="00D32F77" w:rsidP="002A2BB5">
      <w:pPr>
        <w:spacing w:line="360" w:lineRule="auto"/>
        <w:jc w:val="both"/>
      </w:pPr>
    </w:p>
    <w:p w14:paraId="62625CA3" w14:textId="77777777" w:rsidR="00D32F77" w:rsidRDefault="00D32F77" w:rsidP="002A2BB5">
      <w:pPr>
        <w:spacing w:line="360" w:lineRule="auto"/>
        <w:jc w:val="both"/>
      </w:pPr>
      <w:r>
        <w:t>A partir de los datos de mercado recopilados, se observa que los consumidores de la región adquieren bizcochos de achira con cierta regularidad, principalmente en tiendas de barrio y locales de venta especializados. Los factores de decisión de compra que predominan son el sabor y la textura, aunque el valor nutricional, el precio y la cantidad en el empaque también juegan un papel relevante. La baja frecuencia de publicidad sugiere una oportunidad para posicionar el producto mediante campañas de promoción efectivas.</w:t>
      </w:r>
    </w:p>
    <w:p w14:paraId="7288D07F" w14:textId="77777777" w:rsidR="00D32F77" w:rsidRDefault="00D32F77" w:rsidP="002A2BB5">
      <w:pPr>
        <w:spacing w:line="360" w:lineRule="auto"/>
        <w:jc w:val="both"/>
      </w:pPr>
    </w:p>
    <w:p w14:paraId="4F4DC6CE" w14:textId="05B39EF0" w:rsidR="00AA6B98" w:rsidRDefault="00D32F77" w:rsidP="002A2BB5">
      <w:pPr>
        <w:spacing w:line="360" w:lineRule="auto"/>
        <w:jc w:val="both"/>
      </w:pPr>
      <w:r>
        <w:t>La información obtenida indica una demanda potencial para los bizcochos de achira como snack regional. Además, la puesta en marcha de esta fábrica tendría un impacto positivo en la economía local, contribuyendo a la generación de empleo y al fortalecimiento de la identidad cultural del Huila. De este modo, el plan de negocios busca no solo establecer un modelo rentable, sino también promover el bizcocho de achira como un emblema de la región y un producto con proyección de crecimiento en el mercado de snacks.</w:t>
      </w:r>
    </w:p>
    <w:p w14:paraId="184B01E5" w14:textId="00160BCA" w:rsidR="002A2BB5" w:rsidRDefault="002A2BB5">
      <w:pPr>
        <w:rPr>
          <w:b/>
        </w:rPr>
      </w:pPr>
      <w:r>
        <w:rPr>
          <w:b/>
        </w:rPr>
        <w:br w:type="page"/>
      </w:r>
    </w:p>
    <w:p w14:paraId="76D60806" w14:textId="3D6BA8B2" w:rsidR="00DA4559" w:rsidRDefault="00DB69C7" w:rsidP="00C550A2">
      <w:pPr>
        <w:spacing w:line="360" w:lineRule="auto"/>
        <w:jc w:val="center"/>
        <w:rPr>
          <w:b/>
        </w:rPr>
      </w:pPr>
      <w:r w:rsidRPr="00524FDD">
        <w:rPr>
          <w:b/>
        </w:rPr>
        <w:lastRenderedPageBreak/>
        <w:t>TABLA DE CONTENIDOS</w:t>
      </w:r>
    </w:p>
    <w:sdt>
      <w:sdtPr>
        <w:rPr>
          <w:rFonts w:ascii="Times New Roman" w:eastAsiaTheme="minorEastAsia" w:hAnsi="Times New Roman" w:cs="Times New Roman"/>
          <w:color w:val="auto"/>
          <w:sz w:val="24"/>
          <w:szCs w:val="24"/>
          <w:lang w:val="es-ES_tradnl" w:eastAsia="es-ES_tradnl"/>
        </w:rPr>
        <w:id w:val="1798793035"/>
        <w:docPartObj>
          <w:docPartGallery w:val="Table of Contents"/>
          <w:docPartUnique/>
        </w:docPartObj>
      </w:sdtPr>
      <w:sdtEndPr>
        <w:rPr>
          <w:b/>
          <w:bCs/>
          <w:noProof/>
        </w:rPr>
      </w:sdtEndPr>
      <w:sdtContent>
        <w:p w14:paraId="3CA6E8AE" w14:textId="090D68B0" w:rsidR="00CF3D60" w:rsidRDefault="00CF3D60">
          <w:pPr>
            <w:pStyle w:val="TtulodeTDC"/>
          </w:pPr>
        </w:p>
        <w:p w14:paraId="418EAA6B" w14:textId="6DFC71F0" w:rsidR="00F34EAE" w:rsidRDefault="00CF3D60">
          <w:pPr>
            <w:pStyle w:val="TDC1"/>
            <w:tabs>
              <w:tab w:val="right" w:leader="dot" w:pos="9350"/>
            </w:tabs>
            <w:rPr>
              <w:rFonts w:asciiTheme="minorHAnsi" w:hAnsiTheme="minorHAnsi" w:cstheme="minorBidi"/>
              <w:noProof/>
              <w:kern w:val="2"/>
              <w:sz w:val="24"/>
              <w:szCs w:val="24"/>
              <w:lang w:val="en-US" w:eastAsia="en-US"/>
              <w14:ligatures w14:val="standardContextual"/>
            </w:rPr>
          </w:pPr>
          <w:r>
            <w:fldChar w:fldCharType="begin"/>
          </w:r>
          <w:r>
            <w:instrText xml:space="preserve"> TOC \o "1-3" \h \z \u </w:instrText>
          </w:r>
          <w:r>
            <w:fldChar w:fldCharType="separate"/>
          </w:r>
          <w:hyperlink w:anchor="_Toc183367020" w:history="1">
            <w:r w:rsidR="00F34EAE" w:rsidRPr="00B04404">
              <w:rPr>
                <w:rStyle w:val="Hipervnculo"/>
                <w:noProof/>
              </w:rPr>
              <w:t>CAPÍTULO 1. INTRODUCCIÓN Y GENERALIDADES</w:t>
            </w:r>
            <w:r w:rsidR="00F34EAE">
              <w:rPr>
                <w:noProof/>
                <w:webHidden/>
              </w:rPr>
              <w:tab/>
            </w:r>
            <w:r w:rsidR="00F34EAE">
              <w:rPr>
                <w:noProof/>
                <w:webHidden/>
              </w:rPr>
              <w:fldChar w:fldCharType="begin"/>
            </w:r>
            <w:r w:rsidR="00F34EAE">
              <w:rPr>
                <w:noProof/>
                <w:webHidden/>
              </w:rPr>
              <w:instrText xml:space="preserve"> PAGEREF _Toc183367020 \h </w:instrText>
            </w:r>
            <w:r w:rsidR="00F34EAE">
              <w:rPr>
                <w:noProof/>
                <w:webHidden/>
              </w:rPr>
            </w:r>
            <w:r w:rsidR="00F34EAE">
              <w:rPr>
                <w:noProof/>
                <w:webHidden/>
              </w:rPr>
              <w:fldChar w:fldCharType="separate"/>
            </w:r>
            <w:r w:rsidR="00F34EAE">
              <w:rPr>
                <w:noProof/>
                <w:webHidden/>
              </w:rPr>
              <w:t>10</w:t>
            </w:r>
            <w:r w:rsidR="00F34EAE">
              <w:rPr>
                <w:noProof/>
                <w:webHidden/>
              </w:rPr>
              <w:fldChar w:fldCharType="end"/>
            </w:r>
          </w:hyperlink>
        </w:p>
        <w:p w14:paraId="192C9AD3" w14:textId="1C46945C"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21" w:history="1">
            <w:r w:rsidR="00F34EAE" w:rsidRPr="00B04404">
              <w:rPr>
                <w:rStyle w:val="Hipervnculo"/>
                <w:noProof/>
              </w:rPr>
              <w:t>Objetivos</w:t>
            </w:r>
            <w:r w:rsidR="00F34EAE">
              <w:rPr>
                <w:noProof/>
                <w:webHidden/>
              </w:rPr>
              <w:tab/>
            </w:r>
            <w:r w:rsidR="00F34EAE">
              <w:rPr>
                <w:noProof/>
                <w:webHidden/>
              </w:rPr>
              <w:fldChar w:fldCharType="begin"/>
            </w:r>
            <w:r w:rsidR="00F34EAE">
              <w:rPr>
                <w:noProof/>
                <w:webHidden/>
              </w:rPr>
              <w:instrText xml:space="preserve"> PAGEREF _Toc183367021 \h </w:instrText>
            </w:r>
            <w:r w:rsidR="00F34EAE">
              <w:rPr>
                <w:noProof/>
                <w:webHidden/>
              </w:rPr>
            </w:r>
            <w:r w:rsidR="00F34EAE">
              <w:rPr>
                <w:noProof/>
                <w:webHidden/>
              </w:rPr>
              <w:fldChar w:fldCharType="separate"/>
            </w:r>
            <w:r w:rsidR="00F34EAE">
              <w:rPr>
                <w:noProof/>
                <w:webHidden/>
              </w:rPr>
              <w:t>12</w:t>
            </w:r>
            <w:r w:rsidR="00F34EAE">
              <w:rPr>
                <w:noProof/>
                <w:webHidden/>
              </w:rPr>
              <w:fldChar w:fldCharType="end"/>
            </w:r>
          </w:hyperlink>
        </w:p>
        <w:p w14:paraId="5F3C3CDC" w14:textId="3998109E"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22" w:history="1">
            <w:r w:rsidR="00F34EAE" w:rsidRPr="00B04404">
              <w:rPr>
                <w:rStyle w:val="Hipervnculo"/>
                <w:noProof/>
              </w:rPr>
              <w:t>Objetivo general</w:t>
            </w:r>
            <w:r w:rsidR="00F34EAE">
              <w:rPr>
                <w:noProof/>
                <w:webHidden/>
              </w:rPr>
              <w:tab/>
            </w:r>
            <w:r w:rsidR="00F34EAE">
              <w:rPr>
                <w:noProof/>
                <w:webHidden/>
              </w:rPr>
              <w:fldChar w:fldCharType="begin"/>
            </w:r>
            <w:r w:rsidR="00F34EAE">
              <w:rPr>
                <w:noProof/>
                <w:webHidden/>
              </w:rPr>
              <w:instrText xml:space="preserve"> PAGEREF _Toc183367022 \h </w:instrText>
            </w:r>
            <w:r w:rsidR="00F34EAE">
              <w:rPr>
                <w:noProof/>
                <w:webHidden/>
              </w:rPr>
            </w:r>
            <w:r w:rsidR="00F34EAE">
              <w:rPr>
                <w:noProof/>
                <w:webHidden/>
              </w:rPr>
              <w:fldChar w:fldCharType="separate"/>
            </w:r>
            <w:r w:rsidR="00F34EAE">
              <w:rPr>
                <w:noProof/>
                <w:webHidden/>
              </w:rPr>
              <w:t>12</w:t>
            </w:r>
            <w:r w:rsidR="00F34EAE">
              <w:rPr>
                <w:noProof/>
                <w:webHidden/>
              </w:rPr>
              <w:fldChar w:fldCharType="end"/>
            </w:r>
          </w:hyperlink>
        </w:p>
        <w:p w14:paraId="24F7A435" w14:textId="0C75BD81"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23" w:history="1">
            <w:r w:rsidR="00F34EAE" w:rsidRPr="00B04404">
              <w:rPr>
                <w:rStyle w:val="Hipervnculo"/>
                <w:noProof/>
              </w:rPr>
              <w:t>Objetivos específicos</w:t>
            </w:r>
            <w:r w:rsidR="00F34EAE">
              <w:rPr>
                <w:noProof/>
                <w:webHidden/>
              </w:rPr>
              <w:tab/>
            </w:r>
            <w:r w:rsidR="00F34EAE">
              <w:rPr>
                <w:noProof/>
                <w:webHidden/>
              </w:rPr>
              <w:fldChar w:fldCharType="begin"/>
            </w:r>
            <w:r w:rsidR="00F34EAE">
              <w:rPr>
                <w:noProof/>
                <w:webHidden/>
              </w:rPr>
              <w:instrText xml:space="preserve"> PAGEREF _Toc183367023 \h </w:instrText>
            </w:r>
            <w:r w:rsidR="00F34EAE">
              <w:rPr>
                <w:noProof/>
                <w:webHidden/>
              </w:rPr>
            </w:r>
            <w:r w:rsidR="00F34EAE">
              <w:rPr>
                <w:noProof/>
                <w:webHidden/>
              </w:rPr>
              <w:fldChar w:fldCharType="separate"/>
            </w:r>
            <w:r w:rsidR="00F34EAE">
              <w:rPr>
                <w:noProof/>
                <w:webHidden/>
              </w:rPr>
              <w:t>12</w:t>
            </w:r>
            <w:r w:rsidR="00F34EAE">
              <w:rPr>
                <w:noProof/>
                <w:webHidden/>
              </w:rPr>
              <w:fldChar w:fldCharType="end"/>
            </w:r>
          </w:hyperlink>
        </w:p>
        <w:p w14:paraId="4B634864" w14:textId="24D0FBD1"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24" w:history="1">
            <w:r w:rsidR="00F34EAE" w:rsidRPr="00B04404">
              <w:rPr>
                <w:rStyle w:val="Hipervnculo"/>
                <w:noProof/>
              </w:rPr>
              <w:t>Hipótesis</w:t>
            </w:r>
            <w:r w:rsidR="00F34EAE">
              <w:rPr>
                <w:noProof/>
                <w:webHidden/>
              </w:rPr>
              <w:tab/>
            </w:r>
            <w:r w:rsidR="00F34EAE">
              <w:rPr>
                <w:noProof/>
                <w:webHidden/>
              </w:rPr>
              <w:fldChar w:fldCharType="begin"/>
            </w:r>
            <w:r w:rsidR="00F34EAE">
              <w:rPr>
                <w:noProof/>
                <w:webHidden/>
              </w:rPr>
              <w:instrText xml:space="preserve"> PAGEREF _Toc183367024 \h </w:instrText>
            </w:r>
            <w:r w:rsidR="00F34EAE">
              <w:rPr>
                <w:noProof/>
                <w:webHidden/>
              </w:rPr>
            </w:r>
            <w:r w:rsidR="00F34EAE">
              <w:rPr>
                <w:noProof/>
                <w:webHidden/>
              </w:rPr>
              <w:fldChar w:fldCharType="separate"/>
            </w:r>
            <w:r w:rsidR="00F34EAE">
              <w:rPr>
                <w:noProof/>
                <w:webHidden/>
              </w:rPr>
              <w:t>12</w:t>
            </w:r>
            <w:r w:rsidR="00F34EAE">
              <w:rPr>
                <w:noProof/>
                <w:webHidden/>
              </w:rPr>
              <w:fldChar w:fldCharType="end"/>
            </w:r>
          </w:hyperlink>
        </w:p>
        <w:p w14:paraId="3ADCF494" w14:textId="5F4812BB"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25" w:history="1">
            <w:r w:rsidR="00F34EAE" w:rsidRPr="00B04404">
              <w:rPr>
                <w:rStyle w:val="Hipervnculo"/>
                <w:noProof/>
              </w:rPr>
              <w:t>Justificación</w:t>
            </w:r>
            <w:r w:rsidR="00F34EAE">
              <w:rPr>
                <w:noProof/>
                <w:webHidden/>
              </w:rPr>
              <w:tab/>
            </w:r>
            <w:r w:rsidR="00F34EAE">
              <w:rPr>
                <w:noProof/>
                <w:webHidden/>
              </w:rPr>
              <w:fldChar w:fldCharType="begin"/>
            </w:r>
            <w:r w:rsidR="00F34EAE">
              <w:rPr>
                <w:noProof/>
                <w:webHidden/>
              </w:rPr>
              <w:instrText xml:space="preserve"> PAGEREF _Toc183367025 \h </w:instrText>
            </w:r>
            <w:r w:rsidR="00F34EAE">
              <w:rPr>
                <w:noProof/>
                <w:webHidden/>
              </w:rPr>
            </w:r>
            <w:r w:rsidR="00F34EAE">
              <w:rPr>
                <w:noProof/>
                <w:webHidden/>
              </w:rPr>
              <w:fldChar w:fldCharType="separate"/>
            </w:r>
            <w:r w:rsidR="00F34EAE">
              <w:rPr>
                <w:noProof/>
                <w:webHidden/>
              </w:rPr>
              <w:t>12</w:t>
            </w:r>
            <w:r w:rsidR="00F34EAE">
              <w:rPr>
                <w:noProof/>
                <w:webHidden/>
              </w:rPr>
              <w:fldChar w:fldCharType="end"/>
            </w:r>
          </w:hyperlink>
        </w:p>
        <w:p w14:paraId="499F99D9" w14:textId="4FDA0D30"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26" w:history="1">
            <w:r w:rsidR="00F34EAE" w:rsidRPr="00B04404">
              <w:rPr>
                <w:rStyle w:val="Hipervnculo"/>
                <w:noProof/>
              </w:rPr>
              <w:t>Pregunta de investigación</w:t>
            </w:r>
            <w:r w:rsidR="00F34EAE">
              <w:rPr>
                <w:noProof/>
                <w:webHidden/>
              </w:rPr>
              <w:tab/>
            </w:r>
            <w:r w:rsidR="00F34EAE">
              <w:rPr>
                <w:noProof/>
                <w:webHidden/>
              </w:rPr>
              <w:fldChar w:fldCharType="begin"/>
            </w:r>
            <w:r w:rsidR="00F34EAE">
              <w:rPr>
                <w:noProof/>
                <w:webHidden/>
              </w:rPr>
              <w:instrText xml:space="preserve"> PAGEREF _Toc183367026 \h </w:instrText>
            </w:r>
            <w:r w:rsidR="00F34EAE">
              <w:rPr>
                <w:noProof/>
                <w:webHidden/>
              </w:rPr>
            </w:r>
            <w:r w:rsidR="00F34EAE">
              <w:rPr>
                <w:noProof/>
                <w:webHidden/>
              </w:rPr>
              <w:fldChar w:fldCharType="separate"/>
            </w:r>
            <w:r w:rsidR="00F34EAE">
              <w:rPr>
                <w:noProof/>
                <w:webHidden/>
              </w:rPr>
              <w:t>16</w:t>
            </w:r>
            <w:r w:rsidR="00F34EAE">
              <w:rPr>
                <w:noProof/>
                <w:webHidden/>
              </w:rPr>
              <w:fldChar w:fldCharType="end"/>
            </w:r>
          </w:hyperlink>
        </w:p>
        <w:p w14:paraId="0ADDE9A2" w14:textId="3D919AFA"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27" w:history="1">
            <w:r w:rsidR="00F34EAE" w:rsidRPr="00B04404">
              <w:rPr>
                <w:rStyle w:val="Hipervnculo"/>
                <w:noProof/>
              </w:rPr>
              <w:t>Antecedentes</w:t>
            </w:r>
            <w:r w:rsidR="00F34EAE">
              <w:rPr>
                <w:noProof/>
                <w:webHidden/>
              </w:rPr>
              <w:tab/>
            </w:r>
            <w:r w:rsidR="00F34EAE">
              <w:rPr>
                <w:noProof/>
                <w:webHidden/>
              </w:rPr>
              <w:fldChar w:fldCharType="begin"/>
            </w:r>
            <w:r w:rsidR="00F34EAE">
              <w:rPr>
                <w:noProof/>
                <w:webHidden/>
              </w:rPr>
              <w:instrText xml:space="preserve"> PAGEREF _Toc183367027 \h </w:instrText>
            </w:r>
            <w:r w:rsidR="00F34EAE">
              <w:rPr>
                <w:noProof/>
                <w:webHidden/>
              </w:rPr>
            </w:r>
            <w:r w:rsidR="00F34EAE">
              <w:rPr>
                <w:noProof/>
                <w:webHidden/>
              </w:rPr>
              <w:fldChar w:fldCharType="separate"/>
            </w:r>
            <w:r w:rsidR="00F34EAE">
              <w:rPr>
                <w:noProof/>
                <w:webHidden/>
              </w:rPr>
              <w:t>16</w:t>
            </w:r>
            <w:r w:rsidR="00F34EAE">
              <w:rPr>
                <w:noProof/>
                <w:webHidden/>
              </w:rPr>
              <w:fldChar w:fldCharType="end"/>
            </w:r>
          </w:hyperlink>
        </w:p>
        <w:p w14:paraId="7E58B07B" w14:textId="0C3E0B8B"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28" w:history="1">
            <w:r w:rsidR="00F34EAE" w:rsidRPr="00B04404">
              <w:rPr>
                <w:rStyle w:val="Hipervnculo"/>
                <w:noProof/>
              </w:rPr>
              <w:t>Análisis del sector</w:t>
            </w:r>
            <w:r w:rsidR="00F34EAE">
              <w:rPr>
                <w:noProof/>
                <w:webHidden/>
              </w:rPr>
              <w:tab/>
            </w:r>
            <w:r w:rsidR="00F34EAE">
              <w:rPr>
                <w:noProof/>
                <w:webHidden/>
              </w:rPr>
              <w:fldChar w:fldCharType="begin"/>
            </w:r>
            <w:r w:rsidR="00F34EAE">
              <w:rPr>
                <w:noProof/>
                <w:webHidden/>
              </w:rPr>
              <w:instrText xml:space="preserve"> PAGEREF _Toc183367028 \h </w:instrText>
            </w:r>
            <w:r w:rsidR="00F34EAE">
              <w:rPr>
                <w:noProof/>
                <w:webHidden/>
              </w:rPr>
            </w:r>
            <w:r w:rsidR="00F34EAE">
              <w:rPr>
                <w:noProof/>
                <w:webHidden/>
              </w:rPr>
              <w:fldChar w:fldCharType="separate"/>
            </w:r>
            <w:r w:rsidR="00F34EAE">
              <w:rPr>
                <w:noProof/>
                <w:webHidden/>
              </w:rPr>
              <w:t>19</w:t>
            </w:r>
            <w:r w:rsidR="00F34EAE">
              <w:rPr>
                <w:noProof/>
                <w:webHidden/>
              </w:rPr>
              <w:fldChar w:fldCharType="end"/>
            </w:r>
          </w:hyperlink>
        </w:p>
        <w:p w14:paraId="2B776D93" w14:textId="1A878542"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29" w:history="1">
            <w:r w:rsidR="00F34EAE" w:rsidRPr="00B04404">
              <w:rPr>
                <w:rStyle w:val="Hipervnculo"/>
                <w:noProof/>
              </w:rPr>
              <w:t>Análisis del mercado</w:t>
            </w:r>
            <w:r w:rsidR="00F34EAE">
              <w:rPr>
                <w:noProof/>
                <w:webHidden/>
              </w:rPr>
              <w:tab/>
            </w:r>
            <w:r w:rsidR="00F34EAE">
              <w:rPr>
                <w:noProof/>
                <w:webHidden/>
              </w:rPr>
              <w:fldChar w:fldCharType="begin"/>
            </w:r>
            <w:r w:rsidR="00F34EAE">
              <w:rPr>
                <w:noProof/>
                <w:webHidden/>
              </w:rPr>
              <w:instrText xml:space="preserve"> PAGEREF _Toc183367029 \h </w:instrText>
            </w:r>
            <w:r w:rsidR="00F34EAE">
              <w:rPr>
                <w:noProof/>
                <w:webHidden/>
              </w:rPr>
            </w:r>
            <w:r w:rsidR="00F34EAE">
              <w:rPr>
                <w:noProof/>
                <w:webHidden/>
              </w:rPr>
              <w:fldChar w:fldCharType="separate"/>
            </w:r>
            <w:r w:rsidR="00F34EAE">
              <w:rPr>
                <w:noProof/>
                <w:webHidden/>
              </w:rPr>
              <w:t>24</w:t>
            </w:r>
            <w:r w:rsidR="00F34EAE">
              <w:rPr>
                <w:noProof/>
                <w:webHidden/>
              </w:rPr>
              <w:fldChar w:fldCharType="end"/>
            </w:r>
          </w:hyperlink>
        </w:p>
        <w:p w14:paraId="1FB362DE" w14:textId="67DD6848"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30" w:history="1">
            <w:r w:rsidR="00F34EAE" w:rsidRPr="00B04404">
              <w:rPr>
                <w:rStyle w:val="Hipervnculo"/>
                <w:noProof/>
              </w:rPr>
              <w:t>Características del producto</w:t>
            </w:r>
            <w:r w:rsidR="00F34EAE">
              <w:rPr>
                <w:noProof/>
                <w:webHidden/>
              </w:rPr>
              <w:tab/>
            </w:r>
            <w:r w:rsidR="00F34EAE">
              <w:rPr>
                <w:noProof/>
                <w:webHidden/>
              </w:rPr>
              <w:fldChar w:fldCharType="begin"/>
            </w:r>
            <w:r w:rsidR="00F34EAE">
              <w:rPr>
                <w:noProof/>
                <w:webHidden/>
              </w:rPr>
              <w:instrText xml:space="preserve"> PAGEREF _Toc183367030 \h </w:instrText>
            </w:r>
            <w:r w:rsidR="00F34EAE">
              <w:rPr>
                <w:noProof/>
                <w:webHidden/>
              </w:rPr>
            </w:r>
            <w:r w:rsidR="00F34EAE">
              <w:rPr>
                <w:noProof/>
                <w:webHidden/>
              </w:rPr>
              <w:fldChar w:fldCharType="separate"/>
            </w:r>
            <w:r w:rsidR="00F34EAE">
              <w:rPr>
                <w:noProof/>
                <w:webHidden/>
              </w:rPr>
              <w:t>24</w:t>
            </w:r>
            <w:r w:rsidR="00F34EAE">
              <w:rPr>
                <w:noProof/>
                <w:webHidden/>
              </w:rPr>
              <w:fldChar w:fldCharType="end"/>
            </w:r>
          </w:hyperlink>
        </w:p>
        <w:p w14:paraId="3FE4968C" w14:textId="139203B4"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31" w:history="1">
            <w:r w:rsidR="00F34EAE" w:rsidRPr="00B04404">
              <w:rPr>
                <w:rStyle w:val="Hipervnculo"/>
                <w:noProof/>
              </w:rPr>
              <w:t>Mercado objetivo</w:t>
            </w:r>
            <w:r w:rsidR="00F34EAE">
              <w:rPr>
                <w:noProof/>
                <w:webHidden/>
              </w:rPr>
              <w:tab/>
            </w:r>
            <w:r w:rsidR="00F34EAE">
              <w:rPr>
                <w:noProof/>
                <w:webHidden/>
              </w:rPr>
              <w:fldChar w:fldCharType="begin"/>
            </w:r>
            <w:r w:rsidR="00F34EAE">
              <w:rPr>
                <w:noProof/>
                <w:webHidden/>
              </w:rPr>
              <w:instrText xml:space="preserve"> PAGEREF _Toc183367031 \h </w:instrText>
            </w:r>
            <w:r w:rsidR="00F34EAE">
              <w:rPr>
                <w:noProof/>
                <w:webHidden/>
              </w:rPr>
            </w:r>
            <w:r w:rsidR="00F34EAE">
              <w:rPr>
                <w:noProof/>
                <w:webHidden/>
              </w:rPr>
              <w:fldChar w:fldCharType="separate"/>
            </w:r>
            <w:r w:rsidR="00F34EAE">
              <w:rPr>
                <w:noProof/>
                <w:webHidden/>
              </w:rPr>
              <w:t>27</w:t>
            </w:r>
            <w:r w:rsidR="00F34EAE">
              <w:rPr>
                <w:noProof/>
                <w:webHidden/>
              </w:rPr>
              <w:fldChar w:fldCharType="end"/>
            </w:r>
          </w:hyperlink>
        </w:p>
        <w:p w14:paraId="3F703FAB" w14:textId="01DE0A1C"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32" w:history="1">
            <w:r w:rsidR="00F34EAE" w:rsidRPr="00B04404">
              <w:rPr>
                <w:rStyle w:val="Hipervnculo"/>
                <w:noProof/>
              </w:rPr>
              <w:t>Marco conceptual</w:t>
            </w:r>
            <w:r w:rsidR="00F34EAE">
              <w:rPr>
                <w:noProof/>
                <w:webHidden/>
              </w:rPr>
              <w:tab/>
            </w:r>
            <w:r w:rsidR="00F34EAE">
              <w:rPr>
                <w:noProof/>
                <w:webHidden/>
              </w:rPr>
              <w:fldChar w:fldCharType="begin"/>
            </w:r>
            <w:r w:rsidR="00F34EAE">
              <w:rPr>
                <w:noProof/>
                <w:webHidden/>
              </w:rPr>
              <w:instrText xml:space="preserve"> PAGEREF _Toc183367032 \h </w:instrText>
            </w:r>
            <w:r w:rsidR="00F34EAE">
              <w:rPr>
                <w:noProof/>
                <w:webHidden/>
              </w:rPr>
            </w:r>
            <w:r w:rsidR="00F34EAE">
              <w:rPr>
                <w:noProof/>
                <w:webHidden/>
              </w:rPr>
              <w:fldChar w:fldCharType="separate"/>
            </w:r>
            <w:r w:rsidR="00F34EAE">
              <w:rPr>
                <w:noProof/>
                <w:webHidden/>
              </w:rPr>
              <w:t>30</w:t>
            </w:r>
            <w:r w:rsidR="00F34EAE">
              <w:rPr>
                <w:noProof/>
                <w:webHidden/>
              </w:rPr>
              <w:fldChar w:fldCharType="end"/>
            </w:r>
          </w:hyperlink>
        </w:p>
        <w:p w14:paraId="50474F8C" w14:textId="2E58D3C7"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33" w:history="1">
            <w:r w:rsidR="00F34EAE" w:rsidRPr="00B04404">
              <w:rPr>
                <w:rStyle w:val="Hipervnculo"/>
                <w:noProof/>
              </w:rPr>
              <w:t>Marco teórico</w:t>
            </w:r>
            <w:r w:rsidR="00F34EAE">
              <w:rPr>
                <w:noProof/>
                <w:webHidden/>
              </w:rPr>
              <w:tab/>
            </w:r>
            <w:r w:rsidR="00F34EAE">
              <w:rPr>
                <w:noProof/>
                <w:webHidden/>
              </w:rPr>
              <w:fldChar w:fldCharType="begin"/>
            </w:r>
            <w:r w:rsidR="00F34EAE">
              <w:rPr>
                <w:noProof/>
                <w:webHidden/>
              </w:rPr>
              <w:instrText xml:space="preserve"> PAGEREF _Toc183367033 \h </w:instrText>
            </w:r>
            <w:r w:rsidR="00F34EAE">
              <w:rPr>
                <w:noProof/>
                <w:webHidden/>
              </w:rPr>
            </w:r>
            <w:r w:rsidR="00F34EAE">
              <w:rPr>
                <w:noProof/>
                <w:webHidden/>
              </w:rPr>
              <w:fldChar w:fldCharType="separate"/>
            </w:r>
            <w:r w:rsidR="00F34EAE">
              <w:rPr>
                <w:noProof/>
                <w:webHidden/>
              </w:rPr>
              <w:t>35</w:t>
            </w:r>
            <w:r w:rsidR="00F34EAE">
              <w:rPr>
                <w:noProof/>
                <w:webHidden/>
              </w:rPr>
              <w:fldChar w:fldCharType="end"/>
            </w:r>
          </w:hyperlink>
        </w:p>
        <w:p w14:paraId="5AC39230" w14:textId="09F76593"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34" w:history="1">
            <w:r w:rsidR="00F34EAE" w:rsidRPr="00B04404">
              <w:rPr>
                <w:rStyle w:val="Hipervnculo"/>
                <w:noProof/>
              </w:rPr>
              <w:t>Sobre el Marketing</w:t>
            </w:r>
            <w:r w:rsidR="00F34EAE">
              <w:rPr>
                <w:noProof/>
                <w:webHidden/>
              </w:rPr>
              <w:tab/>
            </w:r>
            <w:r w:rsidR="00F34EAE">
              <w:rPr>
                <w:noProof/>
                <w:webHidden/>
              </w:rPr>
              <w:fldChar w:fldCharType="begin"/>
            </w:r>
            <w:r w:rsidR="00F34EAE">
              <w:rPr>
                <w:noProof/>
                <w:webHidden/>
              </w:rPr>
              <w:instrText xml:space="preserve"> PAGEREF _Toc183367034 \h </w:instrText>
            </w:r>
            <w:r w:rsidR="00F34EAE">
              <w:rPr>
                <w:noProof/>
                <w:webHidden/>
              </w:rPr>
            </w:r>
            <w:r w:rsidR="00F34EAE">
              <w:rPr>
                <w:noProof/>
                <w:webHidden/>
              </w:rPr>
              <w:fldChar w:fldCharType="separate"/>
            </w:r>
            <w:r w:rsidR="00F34EAE">
              <w:rPr>
                <w:noProof/>
                <w:webHidden/>
              </w:rPr>
              <w:t>35</w:t>
            </w:r>
            <w:r w:rsidR="00F34EAE">
              <w:rPr>
                <w:noProof/>
                <w:webHidden/>
              </w:rPr>
              <w:fldChar w:fldCharType="end"/>
            </w:r>
          </w:hyperlink>
        </w:p>
        <w:p w14:paraId="1BCC1D99" w14:textId="660F9D91"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35" w:history="1">
            <w:r w:rsidR="00F34EAE" w:rsidRPr="00B04404">
              <w:rPr>
                <w:rStyle w:val="Hipervnculo"/>
                <w:noProof/>
              </w:rPr>
              <w:t>Sobre Cultura local y tradición culinaria</w:t>
            </w:r>
            <w:r w:rsidR="00F34EAE">
              <w:rPr>
                <w:noProof/>
                <w:webHidden/>
              </w:rPr>
              <w:tab/>
            </w:r>
            <w:r w:rsidR="00F34EAE">
              <w:rPr>
                <w:noProof/>
                <w:webHidden/>
              </w:rPr>
              <w:fldChar w:fldCharType="begin"/>
            </w:r>
            <w:r w:rsidR="00F34EAE">
              <w:rPr>
                <w:noProof/>
                <w:webHidden/>
              </w:rPr>
              <w:instrText xml:space="preserve"> PAGEREF _Toc183367035 \h </w:instrText>
            </w:r>
            <w:r w:rsidR="00F34EAE">
              <w:rPr>
                <w:noProof/>
                <w:webHidden/>
              </w:rPr>
            </w:r>
            <w:r w:rsidR="00F34EAE">
              <w:rPr>
                <w:noProof/>
                <w:webHidden/>
              </w:rPr>
              <w:fldChar w:fldCharType="separate"/>
            </w:r>
            <w:r w:rsidR="00F34EAE">
              <w:rPr>
                <w:noProof/>
                <w:webHidden/>
              </w:rPr>
              <w:t>35</w:t>
            </w:r>
            <w:r w:rsidR="00F34EAE">
              <w:rPr>
                <w:noProof/>
                <w:webHidden/>
              </w:rPr>
              <w:fldChar w:fldCharType="end"/>
            </w:r>
          </w:hyperlink>
        </w:p>
        <w:p w14:paraId="0098281D" w14:textId="3362E9F7"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36" w:history="1">
            <w:r w:rsidR="00F34EAE" w:rsidRPr="00B04404">
              <w:rPr>
                <w:rStyle w:val="Hipervnculo"/>
                <w:noProof/>
              </w:rPr>
              <w:t>Marco histórico</w:t>
            </w:r>
            <w:r w:rsidR="00F34EAE">
              <w:rPr>
                <w:noProof/>
                <w:webHidden/>
              </w:rPr>
              <w:tab/>
            </w:r>
            <w:r w:rsidR="00F34EAE">
              <w:rPr>
                <w:noProof/>
                <w:webHidden/>
              </w:rPr>
              <w:fldChar w:fldCharType="begin"/>
            </w:r>
            <w:r w:rsidR="00F34EAE">
              <w:rPr>
                <w:noProof/>
                <w:webHidden/>
              </w:rPr>
              <w:instrText xml:space="preserve"> PAGEREF _Toc183367036 \h </w:instrText>
            </w:r>
            <w:r w:rsidR="00F34EAE">
              <w:rPr>
                <w:noProof/>
                <w:webHidden/>
              </w:rPr>
            </w:r>
            <w:r w:rsidR="00F34EAE">
              <w:rPr>
                <w:noProof/>
                <w:webHidden/>
              </w:rPr>
              <w:fldChar w:fldCharType="separate"/>
            </w:r>
            <w:r w:rsidR="00F34EAE">
              <w:rPr>
                <w:noProof/>
                <w:webHidden/>
              </w:rPr>
              <w:t>37</w:t>
            </w:r>
            <w:r w:rsidR="00F34EAE">
              <w:rPr>
                <w:noProof/>
                <w:webHidden/>
              </w:rPr>
              <w:fldChar w:fldCharType="end"/>
            </w:r>
          </w:hyperlink>
        </w:p>
        <w:p w14:paraId="6847967B" w14:textId="08B7FFB7"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37" w:history="1">
            <w:r w:rsidR="00F34EAE" w:rsidRPr="00B04404">
              <w:rPr>
                <w:rStyle w:val="Hipervnculo"/>
                <w:noProof/>
              </w:rPr>
              <w:t>Marco legal</w:t>
            </w:r>
            <w:r w:rsidR="00F34EAE">
              <w:rPr>
                <w:noProof/>
                <w:webHidden/>
              </w:rPr>
              <w:tab/>
            </w:r>
            <w:r w:rsidR="00F34EAE">
              <w:rPr>
                <w:noProof/>
                <w:webHidden/>
              </w:rPr>
              <w:fldChar w:fldCharType="begin"/>
            </w:r>
            <w:r w:rsidR="00F34EAE">
              <w:rPr>
                <w:noProof/>
                <w:webHidden/>
              </w:rPr>
              <w:instrText xml:space="preserve"> PAGEREF _Toc183367037 \h </w:instrText>
            </w:r>
            <w:r w:rsidR="00F34EAE">
              <w:rPr>
                <w:noProof/>
                <w:webHidden/>
              </w:rPr>
            </w:r>
            <w:r w:rsidR="00F34EAE">
              <w:rPr>
                <w:noProof/>
                <w:webHidden/>
              </w:rPr>
              <w:fldChar w:fldCharType="separate"/>
            </w:r>
            <w:r w:rsidR="00F34EAE">
              <w:rPr>
                <w:noProof/>
                <w:webHidden/>
              </w:rPr>
              <w:t>37</w:t>
            </w:r>
            <w:r w:rsidR="00F34EAE">
              <w:rPr>
                <w:noProof/>
                <w:webHidden/>
              </w:rPr>
              <w:fldChar w:fldCharType="end"/>
            </w:r>
          </w:hyperlink>
        </w:p>
        <w:p w14:paraId="1D64E47F" w14:textId="2F45E7BC"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38" w:history="1">
            <w:r w:rsidR="00F34EAE" w:rsidRPr="00B04404">
              <w:rPr>
                <w:rStyle w:val="Hipervnculo"/>
                <w:noProof/>
              </w:rPr>
              <w:t>Marco geográfico y poblacional</w:t>
            </w:r>
            <w:r w:rsidR="00F34EAE">
              <w:rPr>
                <w:noProof/>
                <w:webHidden/>
              </w:rPr>
              <w:tab/>
            </w:r>
            <w:r w:rsidR="00F34EAE">
              <w:rPr>
                <w:noProof/>
                <w:webHidden/>
              </w:rPr>
              <w:fldChar w:fldCharType="begin"/>
            </w:r>
            <w:r w:rsidR="00F34EAE">
              <w:rPr>
                <w:noProof/>
                <w:webHidden/>
              </w:rPr>
              <w:instrText xml:space="preserve"> PAGEREF _Toc183367038 \h </w:instrText>
            </w:r>
            <w:r w:rsidR="00F34EAE">
              <w:rPr>
                <w:noProof/>
                <w:webHidden/>
              </w:rPr>
            </w:r>
            <w:r w:rsidR="00F34EAE">
              <w:rPr>
                <w:noProof/>
                <w:webHidden/>
              </w:rPr>
              <w:fldChar w:fldCharType="separate"/>
            </w:r>
            <w:r w:rsidR="00F34EAE">
              <w:rPr>
                <w:noProof/>
                <w:webHidden/>
              </w:rPr>
              <w:t>38</w:t>
            </w:r>
            <w:r w:rsidR="00F34EAE">
              <w:rPr>
                <w:noProof/>
                <w:webHidden/>
              </w:rPr>
              <w:fldChar w:fldCharType="end"/>
            </w:r>
          </w:hyperlink>
        </w:p>
        <w:p w14:paraId="429EAC16" w14:textId="221A48B8"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39" w:history="1">
            <w:r w:rsidR="00F34EAE" w:rsidRPr="00B04404">
              <w:rPr>
                <w:rStyle w:val="Hipervnculo"/>
                <w:noProof/>
              </w:rPr>
              <w:t>Metodología</w:t>
            </w:r>
            <w:r w:rsidR="00F34EAE">
              <w:rPr>
                <w:noProof/>
                <w:webHidden/>
              </w:rPr>
              <w:tab/>
            </w:r>
            <w:r w:rsidR="00F34EAE">
              <w:rPr>
                <w:noProof/>
                <w:webHidden/>
              </w:rPr>
              <w:fldChar w:fldCharType="begin"/>
            </w:r>
            <w:r w:rsidR="00F34EAE">
              <w:rPr>
                <w:noProof/>
                <w:webHidden/>
              </w:rPr>
              <w:instrText xml:space="preserve"> PAGEREF _Toc183367039 \h </w:instrText>
            </w:r>
            <w:r w:rsidR="00F34EAE">
              <w:rPr>
                <w:noProof/>
                <w:webHidden/>
              </w:rPr>
            </w:r>
            <w:r w:rsidR="00F34EAE">
              <w:rPr>
                <w:noProof/>
                <w:webHidden/>
              </w:rPr>
              <w:fldChar w:fldCharType="separate"/>
            </w:r>
            <w:r w:rsidR="00F34EAE">
              <w:rPr>
                <w:noProof/>
                <w:webHidden/>
              </w:rPr>
              <w:t>40</w:t>
            </w:r>
            <w:r w:rsidR="00F34EAE">
              <w:rPr>
                <w:noProof/>
                <w:webHidden/>
              </w:rPr>
              <w:fldChar w:fldCharType="end"/>
            </w:r>
          </w:hyperlink>
        </w:p>
        <w:p w14:paraId="5C3C9A90" w14:textId="67E88A19"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40" w:history="1">
            <w:r w:rsidR="00F34EAE" w:rsidRPr="00B04404">
              <w:rPr>
                <w:rStyle w:val="Hipervnculo"/>
                <w:noProof/>
              </w:rPr>
              <w:t>Población</w:t>
            </w:r>
            <w:r w:rsidR="00F34EAE">
              <w:rPr>
                <w:noProof/>
                <w:webHidden/>
              </w:rPr>
              <w:tab/>
            </w:r>
            <w:r w:rsidR="00F34EAE">
              <w:rPr>
                <w:noProof/>
                <w:webHidden/>
              </w:rPr>
              <w:fldChar w:fldCharType="begin"/>
            </w:r>
            <w:r w:rsidR="00F34EAE">
              <w:rPr>
                <w:noProof/>
                <w:webHidden/>
              </w:rPr>
              <w:instrText xml:space="preserve"> PAGEREF _Toc183367040 \h </w:instrText>
            </w:r>
            <w:r w:rsidR="00F34EAE">
              <w:rPr>
                <w:noProof/>
                <w:webHidden/>
              </w:rPr>
            </w:r>
            <w:r w:rsidR="00F34EAE">
              <w:rPr>
                <w:noProof/>
                <w:webHidden/>
              </w:rPr>
              <w:fldChar w:fldCharType="separate"/>
            </w:r>
            <w:r w:rsidR="00F34EAE">
              <w:rPr>
                <w:noProof/>
                <w:webHidden/>
              </w:rPr>
              <w:t>42</w:t>
            </w:r>
            <w:r w:rsidR="00F34EAE">
              <w:rPr>
                <w:noProof/>
                <w:webHidden/>
              </w:rPr>
              <w:fldChar w:fldCharType="end"/>
            </w:r>
          </w:hyperlink>
        </w:p>
        <w:p w14:paraId="1C026699" w14:textId="17103F48"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41" w:history="1">
            <w:r w:rsidR="00F34EAE" w:rsidRPr="00B04404">
              <w:rPr>
                <w:rStyle w:val="Hipervnculo"/>
                <w:noProof/>
              </w:rPr>
              <w:t>Muestra</w:t>
            </w:r>
            <w:r w:rsidR="00F34EAE">
              <w:rPr>
                <w:noProof/>
                <w:webHidden/>
              </w:rPr>
              <w:tab/>
            </w:r>
            <w:r w:rsidR="00F34EAE">
              <w:rPr>
                <w:noProof/>
                <w:webHidden/>
              </w:rPr>
              <w:fldChar w:fldCharType="begin"/>
            </w:r>
            <w:r w:rsidR="00F34EAE">
              <w:rPr>
                <w:noProof/>
                <w:webHidden/>
              </w:rPr>
              <w:instrText xml:space="preserve"> PAGEREF _Toc183367041 \h </w:instrText>
            </w:r>
            <w:r w:rsidR="00F34EAE">
              <w:rPr>
                <w:noProof/>
                <w:webHidden/>
              </w:rPr>
            </w:r>
            <w:r w:rsidR="00F34EAE">
              <w:rPr>
                <w:noProof/>
                <w:webHidden/>
              </w:rPr>
              <w:fldChar w:fldCharType="separate"/>
            </w:r>
            <w:r w:rsidR="00F34EAE">
              <w:rPr>
                <w:noProof/>
                <w:webHidden/>
              </w:rPr>
              <w:t>42</w:t>
            </w:r>
            <w:r w:rsidR="00F34EAE">
              <w:rPr>
                <w:noProof/>
                <w:webHidden/>
              </w:rPr>
              <w:fldChar w:fldCharType="end"/>
            </w:r>
          </w:hyperlink>
        </w:p>
        <w:p w14:paraId="2326BEB8" w14:textId="05AA1080"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42" w:history="1">
            <w:r w:rsidR="00F34EAE" w:rsidRPr="00B04404">
              <w:rPr>
                <w:rStyle w:val="Hipervnculo"/>
                <w:noProof/>
              </w:rPr>
              <w:t>Variables</w:t>
            </w:r>
            <w:r w:rsidR="00F34EAE">
              <w:rPr>
                <w:noProof/>
                <w:webHidden/>
              </w:rPr>
              <w:tab/>
            </w:r>
            <w:r w:rsidR="00F34EAE">
              <w:rPr>
                <w:noProof/>
                <w:webHidden/>
              </w:rPr>
              <w:fldChar w:fldCharType="begin"/>
            </w:r>
            <w:r w:rsidR="00F34EAE">
              <w:rPr>
                <w:noProof/>
                <w:webHidden/>
              </w:rPr>
              <w:instrText xml:space="preserve"> PAGEREF _Toc183367042 \h </w:instrText>
            </w:r>
            <w:r w:rsidR="00F34EAE">
              <w:rPr>
                <w:noProof/>
                <w:webHidden/>
              </w:rPr>
            </w:r>
            <w:r w:rsidR="00F34EAE">
              <w:rPr>
                <w:noProof/>
                <w:webHidden/>
              </w:rPr>
              <w:fldChar w:fldCharType="separate"/>
            </w:r>
            <w:r w:rsidR="00F34EAE">
              <w:rPr>
                <w:noProof/>
                <w:webHidden/>
              </w:rPr>
              <w:t>42</w:t>
            </w:r>
            <w:r w:rsidR="00F34EAE">
              <w:rPr>
                <w:noProof/>
                <w:webHidden/>
              </w:rPr>
              <w:fldChar w:fldCharType="end"/>
            </w:r>
          </w:hyperlink>
        </w:p>
        <w:p w14:paraId="206F6918" w14:textId="06C12B3D"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43" w:history="1">
            <w:r w:rsidR="00F34EAE" w:rsidRPr="00B04404">
              <w:rPr>
                <w:rStyle w:val="Hipervnculo"/>
                <w:noProof/>
              </w:rPr>
              <w:t>Instrumento</w:t>
            </w:r>
            <w:r w:rsidR="00F34EAE">
              <w:rPr>
                <w:noProof/>
                <w:webHidden/>
              </w:rPr>
              <w:tab/>
            </w:r>
            <w:r w:rsidR="00F34EAE">
              <w:rPr>
                <w:noProof/>
                <w:webHidden/>
              </w:rPr>
              <w:fldChar w:fldCharType="begin"/>
            </w:r>
            <w:r w:rsidR="00F34EAE">
              <w:rPr>
                <w:noProof/>
                <w:webHidden/>
              </w:rPr>
              <w:instrText xml:space="preserve"> PAGEREF _Toc183367043 \h </w:instrText>
            </w:r>
            <w:r w:rsidR="00F34EAE">
              <w:rPr>
                <w:noProof/>
                <w:webHidden/>
              </w:rPr>
            </w:r>
            <w:r w:rsidR="00F34EAE">
              <w:rPr>
                <w:noProof/>
                <w:webHidden/>
              </w:rPr>
              <w:fldChar w:fldCharType="separate"/>
            </w:r>
            <w:r w:rsidR="00F34EAE">
              <w:rPr>
                <w:noProof/>
                <w:webHidden/>
              </w:rPr>
              <w:t>43</w:t>
            </w:r>
            <w:r w:rsidR="00F34EAE">
              <w:rPr>
                <w:noProof/>
                <w:webHidden/>
              </w:rPr>
              <w:fldChar w:fldCharType="end"/>
            </w:r>
          </w:hyperlink>
        </w:p>
        <w:p w14:paraId="6D1F85CC" w14:textId="7B6EE81D"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44" w:history="1">
            <w:r w:rsidR="00F34EAE" w:rsidRPr="00B04404">
              <w:rPr>
                <w:rStyle w:val="Hipervnculo"/>
                <w:noProof/>
              </w:rPr>
              <w:t>Fuentes</w:t>
            </w:r>
            <w:r w:rsidR="00F34EAE">
              <w:rPr>
                <w:noProof/>
                <w:webHidden/>
              </w:rPr>
              <w:tab/>
            </w:r>
            <w:r w:rsidR="00F34EAE">
              <w:rPr>
                <w:noProof/>
                <w:webHidden/>
              </w:rPr>
              <w:fldChar w:fldCharType="begin"/>
            </w:r>
            <w:r w:rsidR="00F34EAE">
              <w:rPr>
                <w:noProof/>
                <w:webHidden/>
              </w:rPr>
              <w:instrText xml:space="preserve"> PAGEREF _Toc183367044 \h </w:instrText>
            </w:r>
            <w:r w:rsidR="00F34EAE">
              <w:rPr>
                <w:noProof/>
                <w:webHidden/>
              </w:rPr>
            </w:r>
            <w:r w:rsidR="00F34EAE">
              <w:rPr>
                <w:noProof/>
                <w:webHidden/>
              </w:rPr>
              <w:fldChar w:fldCharType="separate"/>
            </w:r>
            <w:r w:rsidR="00F34EAE">
              <w:rPr>
                <w:noProof/>
                <w:webHidden/>
              </w:rPr>
              <w:t>44</w:t>
            </w:r>
            <w:r w:rsidR="00F34EAE">
              <w:rPr>
                <w:noProof/>
                <w:webHidden/>
              </w:rPr>
              <w:fldChar w:fldCharType="end"/>
            </w:r>
          </w:hyperlink>
        </w:p>
        <w:p w14:paraId="6D5CD945" w14:textId="59F62C6D" w:rsidR="00F34EAE" w:rsidRDefault="00894CB1">
          <w:pPr>
            <w:pStyle w:val="TDC1"/>
            <w:tabs>
              <w:tab w:val="right" w:leader="dot" w:pos="9350"/>
            </w:tabs>
            <w:rPr>
              <w:rFonts w:asciiTheme="minorHAnsi" w:hAnsiTheme="minorHAnsi" w:cstheme="minorBidi"/>
              <w:noProof/>
              <w:kern w:val="2"/>
              <w:sz w:val="24"/>
              <w:szCs w:val="24"/>
              <w:lang w:val="en-US" w:eastAsia="en-US"/>
              <w14:ligatures w14:val="standardContextual"/>
            </w:rPr>
          </w:pPr>
          <w:hyperlink w:anchor="_Toc183367045" w:history="1">
            <w:r w:rsidR="00F34EAE" w:rsidRPr="00B04404">
              <w:rPr>
                <w:rStyle w:val="Hipervnculo"/>
                <w:noProof/>
              </w:rPr>
              <w:t>CAPÍTULO 2. PLAN DE NEGOCIOS</w:t>
            </w:r>
            <w:r w:rsidR="00F34EAE">
              <w:rPr>
                <w:noProof/>
                <w:webHidden/>
              </w:rPr>
              <w:tab/>
            </w:r>
            <w:r w:rsidR="00F34EAE">
              <w:rPr>
                <w:noProof/>
                <w:webHidden/>
              </w:rPr>
              <w:fldChar w:fldCharType="begin"/>
            </w:r>
            <w:r w:rsidR="00F34EAE">
              <w:rPr>
                <w:noProof/>
                <w:webHidden/>
              </w:rPr>
              <w:instrText xml:space="preserve"> PAGEREF _Toc183367045 \h </w:instrText>
            </w:r>
            <w:r w:rsidR="00F34EAE">
              <w:rPr>
                <w:noProof/>
                <w:webHidden/>
              </w:rPr>
            </w:r>
            <w:r w:rsidR="00F34EAE">
              <w:rPr>
                <w:noProof/>
                <w:webHidden/>
              </w:rPr>
              <w:fldChar w:fldCharType="separate"/>
            </w:r>
            <w:r w:rsidR="00F34EAE">
              <w:rPr>
                <w:noProof/>
                <w:webHidden/>
              </w:rPr>
              <w:t>45</w:t>
            </w:r>
            <w:r w:rsidR="00F34EAE">
              <w:rPr>
                <w:noProof/>
                <w:webHidden/>
              </w:rPr>
              <w:fldChar w:fldCharType="end"/>
            </w:r>
          </w:hyperlink>
        </w:p>
        <w:p w14:paraId="1E081724" w14:textId="00B7BE32"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46" w:history="1">
            <w:r w:rsidR="00F34EAE" w:rsidRPr="00B04404">
              <w:rPr>
                <w:rStyle w:val="Hipervnculo"/>
                <w:noProof/>
              </w:rPr>
              <w:t>Objetivo general</w:t>
            </w:r>
            <w:r w:rsidR="00F34EAE">
              <w:rPr>
                <w:noProof/>
                <w:webHidden/>
              </w:rPr>
              <w:tab/>
            </w:r>
            <w:r w:rsidR="00F34EAE">
              <w:rPr>
                <w:noProof/>
                <w:webHidden/>
              </w:rPr>
              <w:fldChar w:fldCharType="begin"/>
            </w:r>
            <w:r w:rsidR="00F34EAE">
              <w:rPr>
                <w:noProof/>
                <w:webHidden/>
              </w:rPr>
              <w:instrText xml:space="preserve"> PAGEREF _Toc183367046 \h </w:instrText>
            </w:r>
            <w:r w:rsidR="00F34EAE">
              <w:rPr>
                <w:noProof/>
                <w:webHidden/>
              </w:rPr>
            </w:r>
            <w:r w:rsidR="00F34EAE">
              <w:rPr>
                <w:noProof/>
                <w:webHidden/>
              </w:rPr>
              <w:fldChar w:fldCharType="separate"/>
            </w:r>
            <w:r w:rsidR="00F34EAE">
              <w:rPr>
                <w:noProof/>
                <w:webHidden/>
              </w:rPr>
              <w:t>45</w:t>
            </w:r>
            <w:r w:rsidR="00F34EAE">
              <w:rPr>
                <w:noProof/>
                <w:webHidden/>
              </w:rPr>
              <w:fldChar w:fldCharType="end"/>
            </w:r>
          </w:hyperlink>
        </w:p>
        <w:p w14:paraId="376C8949" w14:textId="0E8EE0DB"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47" w:history="1">
            <w:r w:rsidR="00F34EAE" w:rsidRPr="00B04404">
              <w:rPr>
                <w:rStyle w:val="Hipervnculo"/>
                <w:noProof/>
              </w:rPr>
              <w:t>Objetivos específicos.</w:t>
            </w:r>
            <w:r w:rsidR="00F34EAE">
              <w:rPr>
                <w:noProof/>
                <w:webHidden/>
              </w:rPr>
              <w:tab/>
            </w:r>
            <w:r w:rsidR="00F34EAE">
              <w:rPr>
                <w:noProof/>
                <w:webHidden/>
              </w:rPr>
              <w:fldChar w:fldCharType="begin"/>
            </w:r>
            <w:r w:rsidR="00F34EAE">
              <w:rPr>
                <w:noProof/>
                <w:webHidden/>
              </w:rPr>
              <w:instrText xml:space="preserve"> PAGEREF _Toc183367047 \h </w:instrText>
            </w:r>
            <w:r w:rsidR="00F34EAE">
              <w:rPr>
                <w:noProof/>
                <w:webHidden/>
              </w:rPr>
            </w:r>
            <w:r w:rsidR="00F34EAE">
              <w:rPr>
                <w:noProof/>
                <w:webHidden/>
              </w:rPr>
              <w:fldChar w:fldCharType="separate"/>
            </w:r>
            <w:r w:rsidR="00F34EAE">
              <w:rPr>
                <w:noProof/>
                <w:webHidden/>
              </w:rPr>
              <w:t>45</w:t>
            </w:r>
            <w:r w:rsidR="00F34EAE">
              <w:rPr>
                <w:noProof/>
                <w:webHidden/>
              </w:rPr>
              <w:fldChar w:fldCharType="end"/>
            </w:r>
          </w:hyperlink>
        </w:p>
        <w:p w14:paraId="59DB7AC1" w14:textId="3E6A230C"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48" w:history="1">
            <w:r w:rsidR="00F34EAE" w:rsidRPr="00B04404">
              <w:rPr>
                <w:rStyle w:val="Hipervnculo"/>
                <w:noProof/>
              </w:rPr>
              <w:t>Estudio de mercado</w:t>
            </w:r>
            <w:r w:rsidR="00F34EAE">
              <w:rPr>
                <w:noProof/>
                <w:webHidden/>
              </w:rPr>
              <w:tab/>
            </w:r>
            <w:r w:rsidR="00F34EAE">
              <w:rPr>
                <w:noProof/>
                <w:webHidden/>
              </w:rPr>
              <w:fldChar w:fldCharType="begin"/>
            </w:r>
            <w:r w:rsidR="00F34EAE">
              <w:rPr>
                <w:noProof/>
                <w:webHidden/>
              </w:rPr>
              <w:instrText xml:space="preserve"> PAGEREF _Toc183367048 \h </w:instrText>
            </w:r>
            <w:r w:rsidR="00F34EAE">
              <w:rPr>
                <w:noProof/>
                <w:webHidden/>
              </w:rPr>
            </w:r>
            <w:r w:rsidR="00F34EAE">
              <w:rPr>
                <w:noProof/>
                <w:webHidden/>
              </w:rPr>
              <w:fldChar w:fldCharType="separate"/>
            </w:r>
            <w:r w:rsidR="00F34EAE">
              <w:rPr>
                <w:noProof/>
                <w:webHidden/>
              </w:rPr>
              <w:t>46</w:t>
            </w:r>
            <w:r w:rsidR="00F34EAE">
              <w:rPr>
                <w:noProof/>
                <w:webHidden/>
              </w:rPr>
              <w:fldChar w:fldCharType="end"/>
            </w:r>
          </w:hyperlink>
        </w:p>
        <w:p w14:paraId="540111A8" w14:textId="294D9D6B"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49" w:history="1">
            <w:r w:rsidR="00F34EAE" w:rsidRPr="00B04404">
              <w:rPr>
                <w:rStyle w:val="Hipervnculo"/>
                <w:noProof/>
              </w:rPr>
              <w:t>Consideraciones generales.</w:t>
            </w:r>
            <w:r w:rsidR="00F34EAE">
              <w:rPr>
                <w:noProof/>
                <w:webHidden/>
              </w:rPr>
              <w:tab/>
            </w:r>
            <w:r w:rsidR="00F34EAE">
              <w:rPr>
                <w:noProof/>
                <w:webHidden/>
              </w:rPr>
              <w:fldChar w:fldCharType="begin"/>
            </w:r>
            <w:r w:rsidR="00F34EAE">
              <w:rPr>
                <w:noProof/>
                <w:webHidden/>
              </w:rPr>
              <w:instrText xml:space="preserve"> PAGEREF _Toc183367049 \h </w:instrText>
            </w:r>
            <w:r w:rsidR="00F34EAE">
              <w:rPr>
                <w:noProof/>
                <w:webHidden/>
              </w:rPr>
            </w:r>
            <w:r w:rsidR="00F34EAE">
              <w:rPr>
                <w:noProof/>
                <w:webHidden/>
              </w:rPr>
              <w:fldChar w:fldCharType="separate"/>
            </w:r>
            <w:r w:rsidR="00F34EAE">
              <w:rPr>
                <w:noProof/>
                <w:webHidden/>
              </w:rPr>
              <w:t>46</w:t>
            </w:r>
            <w:r w:rsidR="00F34EAE">
              <w:rPr>
                <w:noProof/>
                <w:webHidden/>
              </w:rPr>
              <w:fldChar w:fldCharType="end"/>
            </w:r>
          </w:hyperlink>
        </w:p>
        <w:p w14:paraId="480F482D" w14:textId="26390E3A"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0" w:history="1">
            <w:r w:rsidR="00F34EAE" w:rsidRPr="00B04404">
              <w:rPr>
                <w:rStyle w:val="Hipervnculo"/>
                <w:noProof/>
              </w:rPr>
              <w:t>Definición del negocio</w:t>
            </w:r>
            <w:r w:rsidR="00F34EAE">
              <w:rPr>
                <w:noProof/>
                <w:webHidden/>
              </w:rPr>
              <w:tab/>
            </w:r>
            <w:r w:rsidR="00F34EAE">
              <w:rPr>
                <w:noProof/>
                <w:webHidden/>
              </w:rPr>
              <w:fldChar w:fldCharType="begin"/>
            </w:r>
            <w:r w:rsidR="00F34EAE">
              <w:rPr>
                <w:noProof/>
                <w:webHidden/>
              </w:rPr>
              <w:instrText xml:space="preserve"> PAGEREF _Toc183367050 \h </w:instrText>
            </w:r>
            <w:r w:rsidR="00F34EAE">
              <w:rPr>
                <w:noProof/>
                <w:webHidden/>
              </w:rPr>
            </w:r>
            <w:r w:rsidR="00F34EAE">
              <w:rPr>
                <w:noProof/>
                <w:webHidden/>
              </w:rPr>
              <w:fldChar w:fldCharType="separate"/>
            </w:r>
            <w:r w:rsidR="00F34EAE">
              <w:rPr>
                <w:noProof/>
                <w:webHidden/>
              </w:rPr>
              <w:t>46</w:t>
            </w:r>
            <w:r w:rsidR="00F34EAE">
              <w:rPr>
                <w:noProof/>
                <w:webHidden/>
              </w:rPr>
              <w:fldChar w:fldCharType="end"/>
            </w:r>
          </w:hyperlink>
        </w:p>
        <w:p w14:paraId="0D50C0A4" w14:textId="0E6F2308"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1" w:history="1">
            <w:r w:rsidR="00F34EAE" w:rsidRPr="00B04404">
              <w:rPr>
                <w:rStyle w:val="Hipervnculo"/>
                <w:noProof/>
              </w:rPr>
              <w:t>Políticas de la empresa</w:t>
            </w:r>
            <w:r w:rsidR="00F34EAE">
              <w:rPr>
                <w:noProof/>
                <w:webHidden/>
              </w:rPr>
              <w:tab/>
            </w:r>
            <w:r w:rsidR="00F34EAE">
              <w:rPr>
                <w:noProof/>
                <w:webHidden/>
              </w:rPr>
              <w:fldChar w:fldCharType="begin"/>
            </w:r>
            <w:r w:rsidR="00F34EAE">
              <w:rPr>
                <w:noProof/>
                <w:webHidden/>
              </w:rPr>
              <w:instrText xml:space="preserve"> PAGEREF _Toc183367051 \h </w:instrText>
            </w:r>
            <w:r w:rsidR="00F34EAE">
              <w:rPr>
                <w:noProof/>
                <w:webHidden/>
              </w:rPr>
            </w:r>
            <w:r w:rsidR="00F34EAE">
              <w:rPr>
                <w:noProof/>
                <w:webHidden/>
              </w:rPr>
              <w:fldChar w:fldCharType="separate"/>
            </w:r>
            <w:r w:rsidR="00F34EAE">
              <w:rPr>
                <w:noProof/>
                <w:webHidden/>
              </w:rPr>
              <w:t>46</w:t>
            </w:r>
            <w:r w:rsidR="00F34EAE">
              <w:rPr>
                <w:noProof/>
                <w:webHidden/>
              </w:rPr>
              <w:fldChar w:fldCharType="end"/>
            </w:r>
          </w:hyperlink>
        </w:p>
        <w:p w14:paraId="6DFB0255" w14:textId="6EB30EDF"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2" w:history="1">
            <w:r w:rsidR="00F34EAE" w:rsidRPr="00B04404">
              <w:rPr>
                <w:rStyle w:val="Hipervnculo"/>
                <w:noProof/>
              </w:rPr>
              <w:t>Metas de la empresa</w:t>
            </w:r>
            <w:r w:rsidR="00F34EAE">
              <w:rPr>
                <w:noProof/>
                <w:webHidden/>
              </w:rPr>
              <w:tab/>
            </w:r>
            <w:r w:rsidR="00F34EAE">
              <w:rPr>
                <w:noProof/>
                <w:webHidden/>
              </w:rPr>
              <w:fldChar w:fldCharType="begin"/>
            </w:r>
            <w:r w:rsidR="00F34EAE">
              <w:rPr>
                <w:noProof/>
                <w:webHidden/>
              </w:rPr>
              <w:instrText xml:space="preserve"> PAGEREF _Toc183367052 \h </w:instrText>
            </w:r>
            <w:r w:rsidR="00F34EAE">
              <w:rPr>
                <w:noProof/>
                <w:webHidden/>
              </w:rPr>
            </w:r>
            <w:r w:rsidR="00F34EAE">
              <w:rPr>
                <w:noProof/>
                <w:webHidden/>
              </w:rPr>
              <w:fldChar w:fldCharType="separate"/>
            </w:r>
            <w:r w:rsidR="00F34EAE">
              <w:rPr>
                <w:noProof/>
                <w:webHidden/>
              </w:rPr>
              <w:t>48</w:t>
            </w:r>
            <w:r w:rsidR="00F34EAE">
              <w:rPr>
                <w:noProof/>
                <w:webHidden/>
              </w:rPr>
              <w:fldChar w:fldCharType="end"/>
            </w:r>
          </w:hyperlink>
        </w:p>
        <w:p w14:paraId="51955DE8" w14:textId="6C896932"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3" w:history="1">
            <w:r w:rsidR="00F34EAE" w:rsidRPr="00B04404">
              <w:rPr>
                <w:rStyle w:val="Hipervnculo"/>
                <w:noProof/>
              </w:rPr>
              <w:t>Operaciones a desarrollar por parte de la empresa</w:t>
            </w:r>
            <w:r w:rsidR="00F34EAE">
              <w:rPr>
                <w:noProof/>
                <w:webHidden/>
              </w:rPr>
              <w:tab/>
            </w:r>
            <w:r w:rsidR="00F34EAE">
              <w:rPr>
                <w:noProof/>
                <w:webHidden/>
              </w:rPr>
              <w:fldChar w:fldCharType="begin"/>
            </w:r>
            <w:r w:rsidR="00F34EAE">
              <w:rPr>
                <w:noProof/>
                <w:webHidden/>
              </w:rPr>
              <w:instrText xml:space="preserve"> PAGEREF _Toc183367053 \h </w:instrText>
            </w:r>
            <w:r w:rsidR="00F34EAE">
              <w:rPr>
                <w:noProof/>
                <w:webHidden/>
              </w:rPr>
            </w:r>
            <w:r w:rsidR="00F34EAE">
              <w:rPr>
                <w:noProof/>
                <w:webHidden/>
              </w:rPr>
              <w:fldChar w:fldCharType="separate"/>
            </w:r>
            <w:r w:rsidR="00F34EAE">
              <w:rPr>
                <w:noProof/>
                <w:webHidden/>
              </w:rPr>
              <w:t>49</w:t>
            </w:r>
            <w:r w:rsidR="00F34EAE">
              <w:rPr>
                <w:noProof/>
                <w:webHidden/>
              </w:rPr>
              <w:fldChar w:fldCharType="end"/>
            </w:r>
          </w:hyperlink>
        </w:p>
        <w:p w14:paraId="6A405DD4" w14:textId="47274AEC"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4" w:history="1">
            <w:r w:rsidR="00F34EAE" w:rsidRPr="00B04404">
              <w:rPr>
                <w:rStyle w:val="Hipervnculo"/>
                <w:noProof/>
              </w:rPr>
              <w:t>Productos a elaborar y comercializar</w:t>
            </w:r>
            <w:r w:rsidR="00F34EAE">
              <w:rPr>
                <w:noProof/>
                <w:webHidden/>
              </w:rPr>
              <w:tab/>
            </w:r>
            <w:r w:rsidR="00F34EAE">
              <w:rPr>
                <w:noProof/>
                <w:webHidden/>
              </w:rPr>
              <w:fldChar w:fldCharType="begin"/>
            </w:r>
            <w:r w:rsidR="00F34EAE">
              <w:rPr>
                <w:noProof/>
                <w:webHidden/>
              </w:rPr>
              <w:instrText xml:space="preserve"> PAGEREF _Toc183367054 \h </w:instrText>
            </w:r>
            <w:r w:rsidR="00F34EAE">
              <w:rPr>
                <w:noProof/>
                <w:webHidden/>
              </w:rPr>
            </w:r>
            <w:r w:rsidR="00F34EAE">
              <w:rPr>
                <w:noProof/>
                <w:webHidden/>
              </w:rPr>
              <w:fldChar w:fldCharType="separate"/>
            </w:r>
            <w:r w:rsidR="00F34EAE">
              <w:rPr>
                <w:noProof/>
                <w:webHidden/>
              </w:rPr>
              <w:t>51</w:t>
            </w:r>
            <w:r w:rsidR="00F34EAE">
              <w:rPr>
                <w:noProof/>
                <w:webHidden/>
              </w:rPr>
              <w:fldChar w:fldCharType="end"/>
            </w:r>
          </w:hyperlink>
        </w:p>
        <w:p w14:paraId="425C71F8" w14:textId="03C54D8B"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5" w:history="1">
            <w:r w:rsidR="00F34EAE" w:rsidRPr="00B04404">
              <w:rPr>
                <w:rStyle w:val="Hipervnculo"/>
                <w:noProof/>
              </w:rPr>
              <w:t>Posicionamiento del bizcocho de achira</w:t>
            </w:r>
            <w:r w:rsidR="00F34EAE">
              <w:rPr>
                <w:noProof/>
                <w:webHidden/>
              </w:rPr>
              <w:tab/>
            </w:r>
            <w:r w:rsidR="00F34EAE">
              <w:rPr>
                <w:noProof/>
                <w:webHidden/>
              </w:rPr>
              <w:fldChar w:fldCharType="begin"/>
            </w:r>
            <w:r w:rsidR="00F34EAE">
              <w:rPr>
                <w:noProof/>
                <w:webHidden/>
              </w:rPr>
              <w:instrText xml:space="preserve"> PAGEREF _Toc183367055 \h </w:instrText>
            </w:r>
            <w:r w:rsidR="00F34EAE">
              <w:rPr>
                <w:noProof/>
                <w:webHidden/>
              </w:rPr>
            </w:r>
            <w:r w:rsidR="00F34EAE">
              <w:rPr>
                <w:noProof/>
                <w:webHidden/>
              </w:rPr>
              <w:fldChar w:fldCharType="separate"/>
            </w:r>
            <w:r w:rsidR="00F34EAE">
              <w:rPr>
                <w:noProof/>
                <w:webHidden/>
              </w:rPr>
              <w:t>52</w:t>
            </w:r>
            <w:r w:rsidR="00F34EAE">
              <w:rPr>
                <w:noProof/>
                <w:webHidden/>
              </w:rPr>
              <w:fldChar w:fldCharType="end"/>
            </w:r>
          </w:hyperlink>
        </w:p>
        <w:p w14:paraId="6F8D1CC5" w14:textId="48830A96"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6" w:history="1">
            <w:r w:rsidR="00F34EAE" w:rsidRPr="00B04404">
              <w:rPr>
                <w:rStyle w:val="Hipervnculo"/>
                <w:noProof/>
              </w:rPr>
              <w:t>Segmento del bizcocho de achira</w:t>
            </w:r>
            <w:r w:rsidR="00F34EAE">
              <w:rPr>
                <w:noProof/>
                <w:webHidden/>
              </w:rPr>
              <w:tab/>
            </w:r>
            <w:r w:rsidR="00F34EAE">
              <w:rPr>
                <w:noProof/>
                <w:webHidden/>
              </w:rPr>
              <w:fldChar w:fldCharType="begin"/>
            </w:r>
            <w:r w:rsidR="00F34EAE">
              <w:rPr>
                <w:noProof/>
                <w:webHidden/>
              </w:rPr>
              <w:instrText xml:space="preserve"> PAGEREF _Toc183367056 \h </w:instrText>
            </w:r>
            <w:r w:rsidR="00F34EAE">
              <w:rPr>
                <w:noProof/>
                <w:webHidden/>
              </w:rPr>
            </w:r>
            <w:r w:rsidR="00F34EAE">
              <w:rPr>
                <w:noProof/>
                <w:webHidden/>
              </w:rPr>
              <w:fldChar w:fldCharType="separate"/>
            </w:r>
            <w:r w:rsidR="00F34EAE">
              <w:rPr>
                <w:noProof/>
                <w:webHidden/>
              </w:rPr>
              <w:t>53</w:t>
            </w:r>
            <w:r w:rsidR="00F34EAE">
              <w:rPr>
                <w:noProof/>
                <w:webHidden/>
              </w:rPr>
              <w:fldChar w:fldCharType="end"/>
            </w:r>
          </w:hyperlink>
        </w:p>
        <w:p w14:paraId="13959E11" w14:textId="0410CB95"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7" w:history="1">
            <w:r w:rsidR="00F34EAE" w:rsidRPr="00B04404">
              <w:rPr>
                <w:rStyle w:val="Hipervnculo"/>
                <w:noProof/>
              </w:rPr>
              <w:t>Ciclo de vida del producto</w:t>
            </w:r>
            <w:r w:rsidR="00F34EAE">
              <w:rPr>
                <w:noProof/>
                <w:webHidden/>
              </w:rPr>
              <w:tab/>
            </w:r>
            <w:r w:rsidR="00F34EAE">
              <w:rPr>
                <w:noProof/>
                <w:webHidden/>
              </w:rPr>
              <w:fldChar w:fldCharType="begin"/>
            </w:r>
            <w:r w:rsidR="00F34EAE">
              <w:rPr>
                <w:noProof/>
                <w:webHidden/>
              </w:rPr>
              <w:instrText xml:space="preserve"> PAGEREF _Toc183367057 \h </w:instrText>
            </w:r>
            <w:r w:rsidR="00F34EAE">
              <w:rPr>
                <w:noProof/>
                <w:webHidden/>
              </w:rPr>
            </w:r>
            <w:r w:rsidR="00F34EAE">
              <w:rPr>
                <w:noProof/>
                <w:webHidden/>
              </w:rPr>
              <w:fldChar w:fldCharType="separate"/>
            </w:r>
            <w:r w:rsidR="00F34EAE">
              <w:rPr>
                <w:noProof/>
                <w:webHidden/>
              </w:rPr>
              <w:t>54</w:t>
            </w:r>
            <w:r w:rsidR="00F34EAE">
              <w:rPr>
                <w:noProof/>
                <w:webHidden/>
              </w:rPr>
              <w:fldChar w:fldCharType="end"/>
            </w:r>
          </w:hyperlink>
        </w:p>
        <w:p w14:paraId="6DDDA640" w14:textId="63EFFF5E"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8" w:history="1">
            <w:r w:rsidR="00F34EAE" w:rsidRPr="00B04404">
              <w:rPr>
                <w:rStyle w:val="Hipervnculo"/>
                <w:noProof/>
              </w:rPr>
              <w:t>Marca y Logo</w:t>
            </w:r>
            <w:r w:rsidR="00F34EAE">
              <w:rPr>
                <w:noProof/>
                <w:webHidden/>
              </w:rPr>
              <w:tab/>
            </w:r>
            <w:r w:rsidR="00F34EAE">
              <w:rPr>
                <w:noProof/>
                <w:webHidden/>
              </w:rPr>
              <w:fldChar w:fldCharType="begin"/>
            </w:r>
            <w:r w:rsidR="00F34EAE">
              <w:rPr>
                <w:noProof/>
                <w:webHidden/>
              </w:rPr>
              <w:instrText xml:space="preserve"> PAGEREF _Toc183367058 \h </w:instrText>
            </w:r>
            <w:r w:rsidR="00F34EAE">
              <w:rPr>
                <w:noProof/>
                <w:webHidden/>
              </w:rPr>
            </w:r>
            <w:r w:rsidR="00F34EAE">
              <w:rPr>
                <w:noProof/>
                <w:webHidden/>
              </w:rPr>
              <w:fldChar w:fldCharType="separate"/>
            </w:r>
            <w:r w:rsidR="00F34EAE">
              <w:rPr>
                <w:noProof/>
                <w:webHidden/>
              </w:rPr>
              <w:t>56</w:t>
            </w:r>
            <w:r w:rsidR="00F34EAE">
              <w:rPr>
                <w:noProof/>
                <w:webHidden/>
              </w:rPr>
              <w:fldChar w:fldCharType="end"/>
            </w:r>
          </w:hyperlink>
        </w:p>
        <w:p w14:paraId="6B3FC84E" w14:textId="4121CC76"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59" w:history="1">
            <w:r w:rsidR="00F34EAE" w:rsidRPr="00B04404">
              <w:rPr>
                <w:rStyle w:val="Hipervnculo"/>
                <w:noProof/>
              </w:rPr>
              <w:t>Análisis del mercado objetivo</w:t>
            </w:r>
            <w:r w:rsidR="00F34EAE">
              <w:rPr>
                <w:noProof/>
                <w:webHidden/>
              </w:rPr>
              <w:tab/>
            </w:r>
            <w:r w:rsidR="00F34EAE">
              <w:rPr>
                <w:noProof/>
                <w:webHidden/>
              </w:rPr>
              <w:fldChar w:fldCharType="begin"/>
            </w:r>
            <w:r w:rsidR="00F34EAE">
              <w:rPr>
                <w:noProof/>
                <w:webHidden/>
              </w:rPr>
              <w:instrText xml:space="preserve"> PAGEREF _Toc183367059 \h </w:instrText>
            </w:r>
            <w:r w:rsidR="00F34EAE">
              <w:rPr>
                <w:noProof/>
                <w:webHidden/>
              </w:rPr>
            </w:r>
            <w:r w:rsidR="00F34EAE">
              <w:rPr>
                <w:noProof/>
                <w:webHidden/>
              </w:rPr>
              <w:fldChar w:fldCharType="separate"/>
            </w:r>
            <w:r w:rsidR="00F34EAE">
              <w:rPr>
                <w:noProof/>
                <w:webHidden/>
              </w:rPr>
              <w:t>57</w:t>
            </w:r>
            <w:r w:rsidR="00F34EAE">
              <w:rPr>
                <w:noProof/>
                <w:webHidden/>
              </w:rPr>
              <w:fldChar w:fldCharType="end"/>
            </w:r>
          </w:hyperlink>
        </w:p>
        <w:p w14:paraId="08F43746" w14:textId="59DFE09E"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0" w:history="1">
            <w:r w:rsidR="00F34EAE" w:rsidRPr="00B04404">
              <w:rPr>
                <w:rStyle w:val="Hipervnculo"/>
                <w:noProof/>
              </w:rPr>
              <w:t>Crecimiento del mercado</w:t>
            </w:r>
            <w:r w:rsidR="00F34EAE">
              <w:rPr>
                <w:noProof/>
                <w:webHidden/>
              </w:rPr>
              <w:tab/>
            </w:r>
            <w:r w:rsidR="00F34EAE">
              <w:rPr>
                <w:noProof/>
                <w:webHidden/>
              </w:rPr>
              <w:fldChar w:fldCharType="begin"/>
            </w:r>
            <w:r w:rsidR="00F34EAE">
              <w:rPr>
                <w:noProof/>
                <w:webHidden/>
              </w:rPr>
              <w:instrText xml:space="preserve"> PAGEREF _Toc183367060 \h </w:instrText>
            </w:r>
            <w:r w:rsidR="00F34EAE">
              <w:rPr>
                <w:noProof/>
                <w:webHidden/>
              </w:rPr>
            </w:r>
            <w:r w:rsidR="00F34EAE">
              <w:rPr>
                <w:noProof/>
                <w:webHidden/>
              </w:rPr>
              <w:fldChar w:fldCharType="separate"/>
            </w:r>
            <w:r w:rsidR="00F34EAE">
              <w:rPr>
                <w:noProof/>
                <w:webHidden/>
              </w:rPr>
              <w:t>58</w:t>
            </w:r>
            <w:r w:rsidR="00F34EAE">
              <w:rPr>
                <w:noProof/>
                <w:webHidden/>
              </w:rPr>
              <w:fldChar w:fldCharType="end"/>
            </w:r>
          </w:hyperlink>
        </w:p>
        <w:p w14:paraId="1BF9314E" w14:textId="086842F1"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1" w:history="1">
            <w:r w:rsidR="00F34EAE" w:rsidRPr="00B04404">
              <w:rPr>
                <w:rStyle w:val="Hipervnculo"/>
                <w:noProof/>
              </w:rPr>
              <w:t>Competencia del producto.</w:t>
            </w:r>
            <w:r w:rsidR="00F34EAE">
              <w:rPr>
                <w:noProof/>
                <w:webHidden/>
              </w:rPr>
              <w:tab/>
            </w:r>
            <w:r w:rsidR="00F34EAE">
              <w:rPr>
                <w:noProof/>
                <w:webHidden/>
              </w:rPr>
              <w:fldChar w:fldCharType="begin"/>
            </w:r>
            <w:r w:rsidR="00F34EAE">
              <w:rPr>
                <w:noProof/>
                <w:webHidden/>
              </w:rPr>
              <w:instrText xml:space="preserve"> PAGEREF _Toc183367061 \h </w:instrText>
            </w:r>
            <w:r w:rsidR="00F34EAE">
              <w:rPr>
                <w:noProof/>
                <w:webHidden/>
              </w:rPr>
            </w:r>
            <w:r w:rsidR="00F34EAE">
              <w:rPr>
                <w:noProof/>
                <w:webHidden/>
              </w:rPr>
              <w:fldChar w:fldCharType="separate"/>
            </w:r>
            <w:r w:rsidR="00F34EAE">
              <w:rPr>
                <w:noProof/>
                <w:webHidden/>
              </w:rPr>
              <w:t>59</w:t>
            </w:r>
            <w:r w:rsidR="00F34EAE">
              <w:rPr>
                <w:noProof/>
                <w:webHidden/>
              </w:rPr>
              <w:fldChar w:fldCharType="end"/>
            </w:r>
          </w:hyperlink>
        </w:p>
        <w:p w14:paraId="41E52BA4" w14:textId="2107421C"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2" w:history="1">
            <w:r w:rsidR="00F34EAE" w:rsidRPr="00B04404">
              <w:rPr>
                <w:rStyle w:val="Hipervnculo"/>
                <w:noProof/>
              </w:rPr>
              <w:t>Antecedentes  de la industria panificadora</w:t>
            </w:r>
            <w:r w:rsidR="00F34EAE">
              <w:rPr>
                <w:noProof/>
                <w:webHidden/>
              </w:rPr>
              <w:tab/>
            </w:r>
            <w:r w:rsidR="00F34EAE">
              <w:rPr>
                <w:noProof/>
                <w:webHidden/>
              </w:rPr>
              <w:fldChar w:fldCharType="begin"/>
            </w:r>
            <w:r w:rsidR="00F34EAE">
              <w:rPr>
                <w:noProof/>
                <w:webHidden/>
              </w:rPr>
              <w:instrText xml:space="preserve"> PAGEREF _Toc183367062 \h </w:instrText>
            </w:r>
            <w:r w:rsidR="00F34EAE">
              <w:rPr>
                <w:noProof/>
                <w:webHidden/>
              </w:rPr>
            </w:r>
            <w:r w:rsidR="00F34EAE">
              <w:rPr>
                <w:noProof/>
                <w:webHidden/>
              </w:rPr>
              <w:fldChar w:fldCharType="separate"/>
            </w:r>
            <w:r w:rsidR="00F34EAE">
              <w:rPr>
                <w:noProof/>
                <w:webHidden/>
              </w:rPr>
              <w:t>62</w:t>
            </w:r>
            <w:r w:rsidR="00F34EAE">
              <w:rPr>
                <w:noProof/>
                <w:webHidden/>
              </w:rPr>
              <w:fldChar w:fldCharType="end"/>
            </w:r>
          </w:hyperlink>
        </w:p>
        <w:p w14:paraId="0FC81629" w14:textId="16333FD7"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3" w:history="1">
            <w:r w:rsidR="00F34EAE" w:rsidRPr="00B04404">
              <w:rPr>
                <w:rStyle w:val="Hipervnculo"/>
                <w:noProof/>
              </w:rPr>
              <w:t>Factores claves de éxito del Plan</w:t>
            </w:r>
            <w:r w:rsidR="00F34EAE">
              <w:rPr>
                <w:noProof/>
                <w:webHidden/>
              </w:rPr>
              <w:tab/>
            </w:r>
            <w:r w:rsidR="00F34EAE">
              <w:rPr>
                <w:noProof/>
                <w:webHidden/>
              </w:rPr>
              <w:fldChar w:fldCharType="begin"/>
            </w:r>
            <w:r w:rsidR="00F34EAE">
              <w:rPr>
                <w:noProof/>
                <w:webHidden/>
              </w:rPr>
              <w:instrText xml:space="preserve"> PAGEREF _Toc183367063 \h </w:instrText>
            </w:r>
            <w:r w:rsidR="00F34EAE">
              <w:rPr>
                <w:noProof/>
                <w:webHidden/>
              </w:rPr>
            </w:r>
            <w:r w:rsidR="00F34EAE">
              <w:rPr>
                <w:noProof/>
                <w:webHidden/>
              </w:rPr>
              <w:fldChar w:fldCharType="separate"/>
            </w:r>
            <w:r w:rsidR="00F34EAE">
              <w:rPr>
                <w:noProof/>
                <w:webHidden/>
              </w:rPr>
              <w:t>65</w:t>
            </w:r>
            <w:r w:rsidR="00F34EAE">
              <w:rPr>
                <w:noProof/>
                <w:webHidden/>
              </w:rPr>
              <w:fldChar w:fldCharType="end"/>
            </w:r>
          </w:hyperlink>
        </w:p>
        <w:p w14:paraId="0A06E5BC" w14:textId="3910C7D5"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4" w:history="1">
            <w:r w:rsidR="00F34EAE" w:rsidRPr="00B04404">
              <w:rPr>
                <w:rStyle w:val="Hipervnculo"/>
                <w:noProof/>
              </w:rPr>
              <w:t>Estrategias del mercado</w:t>
            </w:r>
            <w:r w:rsidR="00F34EAE">
              <w:rPr>
                <w:noProof/>
                <w:webHidden/>
              </w:rPr>
              <w:tab/>
            </w:r>
            <w:r w:rsidR="00F34EAE">
              <w:rPr>
                <w:noProof/>
                <w:webHidden/>
              </w:rPr>
              <w:fldChar w:fldCharType="begin"/>
            </w:r>
            <w:r w:rsidR="00F34EAE">
              <w:rPr>
                <w:noProof/>
                <w:webHidden/>
              </w:rPr>
              <w:instrText xml:space="preserve"> PAGEREF _Toc183367064 \h </w:instrText>
            </w:r>
            <w:r w:rsidR="00F34EAE">
              <w:rPr>
                <w:noProof/>
                <w:webHidden/>
              </w:rPr>
            </w:r>
            <w:r w:rsidR="00F34EAE">
              <w:rPr>
                <w:noProof/>
                <w:webHidden/>
              </w:rPr>
              <w:fldChar w:fldCharType="separate"/>
            </w:r>
            <w:r w:rsidR="00F34EAE">
              <w:rPr>
                <w:noProof/>
                <w:webHidden/>
              </w:rPr>
              <w:t>66</w:t>
            </w:r>
            <w:r w:rsidR="00F34EAE">
              <w:rPr>
                <w:noProof/>
                <w:webHidden/>
              </w:rPr>
              <w:fldChar w:fldCharType="end"/>
            </w:r>
          </w:hyperlink>
        </w:p>
        <w:p w14:paraId="45A811AC" w14:textId="02CAA6A5"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5" w:history="1">
            <w:r w:rsidR="00F34EAE" w:rsidRPr="00B04404">
              <w:rPr>
                <w:rStyle w:val="Hipervnculo"/>
                <w:noProof/>
              </w:rPr>
              <w:t>Estrategias de distribución</w:t>
            </w:r>
            <w:r w:rsidR="00F34EAE">
              <w:rPr>
                <w:noProof/>
                <w:webHidden/>
              </w:rPr>
              <w:tab/>
            </w:r>
            <w:r w:rsidR="00F34EAE">
              <w:rPr>
                <w:noProof/>
                <w:webHidden/>
              </w:rPr>
              <w:fldChar w:fldCharType="begin"/>
            </w:r>
            <w:r w:rsidR="00F34EAE">
              <w:rPr>
                <w:noProof/>
                <w:webHidden/>
              </w:rPr>
              <w:instrText xml:space="preserve"> PAGEREF _Toc183367065 \h </w:instrText>
            </w:r>
            <w:r w:rsidR="00F34EAE">
              <w:rPr>
                <w:noProof/>
                <w:webHidden/>
              </w:rPr>
            </w:r>
            <w:r w:rsidR="00F34EAE">
              <w:rPr>
                <w:noProof/>
                <w:webHidden/>
              </w:rPr>
              <w:fldChar w:fldCharType="separate"/>
            </w:r>
            <w:r w:rsidR="00F34EAE">
              <w:rPr>
                <w:noProof/>
                <w:webHidden/>
              </w:rPr>
              <w:t>67</w:t>
            </w:r>
            <w:r w:rsidR="00F34EAE">
              <w:rPr>
                <w:noProof/>
                <w:webHidden/>
              </w:rPr>
              <w:fldChar w:fldCharType="end"/>
            </w:r>
          </w:hyperlink>
        </w:p>
        <w:p w14:paraId="5BBACC0C" w14:textId="77FCC9D5"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6" w:history="1">
            <w:r w:rsidR="00F34EAE" w:rsidRPr="00B04404">
              <w:rPr>
                <w:rStyle w:val="Hipervnculo"/>
                <w:noProof/>
              </w:rPr>
              <w:t>Estrategias de precio.</w:t>
            </w:r>
            <w:r w:rsidR="00F34EAE">
              <w:rPr>
                <w:noProof/>
                <w:webHidden/>
              </w:rPr>
              <w:tab/>
            </w:r>
            <w:r w:rsidR="00F34EAE">
              <w:rPr>
                <w:noProof/>
                <w:webHidden/>
              </w:rPr>
              <w:fldChar w:fldCharType="begin"/>
            </w:r>
            <w:r w:rsidR="00F34EAE">
              <w:rPr>
                <w:noProof/>
                <w:webHidden/>
              </w:rPr>
              <w:instrText xml:space="preserve"> PAGEREF _Toc183367066 \h </w:instrText>
            </w:r>
            <w:r w:rsidR="00F34EAE">
              <w:rPr>
                <w:noProof/>
                <w:webHidden/>
              </w:rPr>
            </w:r>
            <w:r w:rsidR="00F34EAE">
              <w:rPr>
                <w:noProof/>
                <w:webHidden/>
              </w:rPr>
              <w:fldChar w:fldCharType="separate"/>
            </w:r>
            <w:r w:rsidR="00F34EAE">
              <w:rPr>
                <w:noProof/>
                <w:webHidden/>
              </w:rPr>
              <w:t>68</w:t>
            </w:r>
            <w:r w:rsidR="00F34EAE">
              <w:rPr>
                <w:noProof/>
                <w:webHidden/>
              </w:rPr>
              <w:fldChar w:fldCharType="end"/>
            </w:r>
          </w:hyperlink>
        </w:p>
        <w:p w14:paraId="2832DD06" w14:textId="5C299899"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7" w:history="1">
            <w:r w:rsidR="00F34EAE" w:rsidRPr="00B04404">
              <w:rPr>
                <w:rStyle w:val="Hipervnculo"/>
                <w:noProof/>
              </w:rPr>
              <w:t>Estrategias de promoción</w:t>
            </w:r>
            <w:r w:rsidR="00F34EAE">
              <w:rPr>
                <w:noProof/>
                <w:webHidden/>
              </w:rPr>
              <w:tab/>
            </w:r>
            <w:r w:rsidR="00F34EAE">
              <w:rPr>
                <w:noProof/>
                <w:webHidden/>
              </w:rPr>
              <w:fldChar w:fldCharType="begin"/>
            </w:r>
            <w:r w:rsidR="00F34EAE">
              <w:rPr>
                <w:noProof/>
                <w:webHidden/>
              </w:rPr>
              <w:instrText xml:space="preserve"> PAGEREF _Toc183367067 \h </w:instrText>
            </w:r>
            <w:r w:rsidR="00F34EAE">
              <w:rPr>
                <w:noProof/>
                <w:webHidden/>
              </w:rPr>
            </w:r>
            <w:r w:rsidR="00F34EAE">
              <w:rPr>
                <w:noProof/>
                <w:webHidden/>
              </w:rPr>
              <w:fldChar w:fldCharType="separate"/>
            </w:r>
            <w:r w:rsidR="00F34EAE">
              <w:rPr>
                <w:noProof/>
                <w:webHidden/>
              </w:rPr>
              <w:t>70</w:t>
            </w:r>
            <w:r w:rsidR="00F34EAE">
              <w:rPr>
                <w:noProof/>
                <w:webHidden/>
              </w:rPr>
              <w:fldChar w:fldCharType="end"/>
            </w:r>
          </w:hyperlink>
        </w:p>
        <w:p w14:paraId="425601E7" w14:textId="528280CF"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8" w:history="1">
            <w:r w:rsidR="00F34EAE" w:rsidRPr="00B04404">
              <w:rPr>
                <w:rStyle w:val="Hipervnculo"/>
                <w:noProof/>
              </w:rPr>
              <w:t>Estrategias de comunicación</w:t>
            </w:r>
            <w:r w:rsidR="00F34EAE">
              <w:rPr>
                <w:noProof/>
                <w:webHidden/>
              </w:rPr>
              <w:tab/>
            </w:r>
            <w:r w:rsidR="00F34EAE">
              <w:rPr>
                <w:noProof/>
                <w:webHidden/>
              </w:rPr>
              <w:fldChar w:fldCharType="begin"/>
            </w:r>
            <w:r w:rsidR="00F34EAE">
              <w:rPr>
                <w:noProof/>
                <w:webHidden/>
              </w:rPr>
              <w:instrText xml:space="preserve"> PAGEREF _Toc183367068 \h </w:instrText>
            </w:r>
            <w:r w:rsidR="00F34EAE">
              <w:rPr>
                <w:noProof/>
                <w:webHidden/>
              </w:rPr>
            </w:r>
            <w:r w:rsidR="00F34EAE">
              <w:rPr>
                <w:noProof/>
                <w:webHidden/>
              </w:rPr>
              <w:fldChar w:fldCharType="separate"/>
            </w:r>
            <w:r w:rsidR="00F34EAE">
              <w:rPr>
                <w:noProof/>
                <w:webHidden/>
              </w:rPr>
              <w:t>71</w:t>
            </w:r>
            <w:r w:rsidR="00F34EAE">
              <w:rPr>
                <w:noProof/>
                <w:webHidden/>
              </w:rPr>
              <w:fldChar w:fldCharType="end"/>
            </w:r>
          </w:hyperlink>
        </w:p>
        <w:p w14:paraId="7893C2C5" w14:textId="41EC7560"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69" w:history="1">
            <w:r w:rsidR="00F34EAE" w:rsidRPr="00B04404">
              <w:rPr>
                <w:rStyle w:val="Hipervnculo"/>
                <w:noProof/>
              </w:rPr>
              <w:t>Estrategias de atención a los clientes</w:t>
            </w:r>
            <w:r w:rsidR="00F34EAE">
              <w:rPr>
                <w:noProof/>
                <w:webHidden/>
              </w:rPr>
              <w:tab/>
            </w:r>
            <w:r w:rsidR="00F34EAE">
              <w:rPr>
                <w:noProof/>
                <w:webHidden/>
              </w:rPr>
              <w:fldChar w:fldCharType="begin"/>
            </w:r>
            <w:r w:rsidR="00F34EAE">
              <w:rPr>
                <w:noProof/>
                <w:webHidden/>
              </w:rPr>
              <w:instrText xml:space="preserve"> PAGEREF _Toc183367069 \h </w:instrText>
            </w:r>
            <w:r w:rsidR="00F34EAE">
              <w:rPr>
                <w:noProof/>
                <w:webHidden/>
              </w:rPr>
            </w:r>
            <w:r w:rsidR="00F34EAE">
              <w:rPr>
                <w:noProof/>
                <w:webHidden/>
              </w:rPr>
              <w:fldChar w:fldCharType="separate"/>
            </w:r>
            <w:r w:rsidR="00F34EAE">
              <w:rPr>
                <w:noProof/>
                <w:webHidden/>
              </w:rPr>
              <w:t>72</w:t>
            </w:r>
            <w:r w:rsidR="00F34EAE">
              <w:rPr>
                <w:noProof/>
                <w:webHidden/>
              </w:rPr>
              <w:fldChar w:fldCharType="end"/>
            </w:r>
          </w:hyperlink>
        </w:p>
        <w:p w14:paraId="57A4072F" w14:textId="0D3C453D"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70" w:history="1">
            <w:r w:rsidR="00F34EAE" w:rsidRPr="00B04404">
              <w:rPr>
                <w:rStyle w:val="Hipervnculo"/>
                <w:noProof/>
              </w:rPr>
              <w:t>Presupuesto de mezcla de mercados</w:t>
            </w:r>
            <w:r w:rsidR="00F34EAE">
              <w:rPr>
                <w:noProof/>
                <w:webHidden/>
              </w:rPr>
              <w:tab/>
            </w:r>
            <w:r w:rsidR="00F34EAE">
              <w:rPr>
                <w:noProof/>
                <w:webHidden/>
              </w:rPr>
              <w:fldChar w:fldCharType="begin"/>
            </w:r>
            <w:r w:rsidR="00F34EAE">
              <w:rPr>
                <w:noProof/>
                <w:webHidden/>
              </w:rPr>
              <w:instrText xml:space="preserve"> PAGEREF _Toc183367070 \h </w:instrText>
            </w:r>
            <w:r w:rsidR="00F34EAE">
              <w:rPr>
                <w:noProof/>
                <w:webHidden/>
              </w:rPr>
            </w:r>
            <w:r w:rsidR="00F34EAE">
              <w:rPr>
                <w:noProof/>
                <w:webHidden/>
              </w:rPr>
              <w:fldChar w:fldCharType="separate"/>
            </w:r>
            <w:r w:rsidR="00F34EAE">
              <w:rPr>
                <w:noProof/>
                <w:webHidden/>
              </w:rPr>
              <w:t>73</w:t>
            </w:r>
            <w:r w:rsidR="00F34EAE">
              <w:rPr>
                <w:noProof/>
                <w:webHidden/>
              </w:rPr>
              <w:fldChar w:fldCharType="end"/>
            </w:r>
          </w:hyperlink>
        </w:p>
        <w:p w14:paraId="4AB48D96" w14:textId="2F97F22E"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71" w:history="1">
            <w:r w:rsidR="00F34EAE" w:rsidRPr="00B04404">
              <w:rPr>
                <w:rStyle w:val="Hipervnculo"/>
                <w:noProof/>
              </w:rPr>
              <w:t>Estrategias de aprovisionamiento</w:t>
            </w:r>
            <w:r w:rsidR="00F34EAE">
              <w:rPr>
                <w:noProof/>
                <w:webHidden/>
              </w:rPr>
              <w:tab/>
            </w:r>
            <w:r w:rsidR="00F34EAE">
              <w:rPr>
                <w:noProof/>
                <w:webHidden/>
              </w:rPr>
              <w:fldChar w:fldCharType="begin"/>
            </w:r>
            <w:r w:rsidR="00F34EAE">
              <w:rPr>
                <w:noProof/>
                <w:webHidden/>
              </w:rPr>
              <w:instrText xml:space="preserve"> PAGEREF _Toc183367071 \h </w:instrText>
            </w:r>
            <w:r w:rsidR="00F34EAE">
              <w:rPr>
                <w:noProof/>
                <w:webHidden/>
              </w:rPr>
            </w:r>
            <w:r w:rsidR="00F34EAE">
              <w:rPr>
                <w:noProof/>
                <w:webHidden/>
              </w:rPr>
              <w:fldChar w:fldCharType="separate"/>
            </w:r>
            <w:r w:rsidR="00F34EAE">
              <w:rPr>
                <w:noProof/>
                <w:webHidden/>
              </w:rPr>
              <w:t>74</w:t>
            </w:r>
            <w:r w:rsidR="00F34EAE">
              <w:rPr>
                <w:noProof/>
                <w:webHidden/>
              </w:rPr>
              <w:fldChar w:fldCharType="end"/>
            </w:r>
          </w:hyperlink>
        </w:p>
        <w:p w14:paraId="0BA88278" w14:textId="25B5872B"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72" w:history="1">
            <w:r w:rsidR="00F34EAE" w:rsidRPr="00B04404">
              <w:rPr>
                <w:rStyle w:val="Hipervnculo"/>
                <w:noProof/>
              </w:rPr>
              <w:t>Proyecciones de ventas</w:t>
            </w:r>
            <w:r w:rsidR="00F34EAE">
              <w:rPr>
                <w:noProof/>
                <w:webHidden/>
              </w:rPr>
              <w:tab/>
            </w:r>
            <w:r w:rsidR="00F34EAE">
              <w:rPr>
                <w:noProof/>
                <w:webHidden/>
              </w:rPr>
              <w:fldChar w:fldCharType="begin"/>
            </w:r>
            <w:r w:rsidR="00F34EAE">
              <w:rPr>
                <w:noProof/>
                <w:webHidden/>
              </w:rPr>
              <w:instrText xml:space="preserve"> PAGEREF _Toc183367072 \h </w:instrText>
            </w:r>
            <w:r w:rsidR="00F34EAE">
              <w:rPr>
                <w:noProof/>
                <w:webHidden/>
              </w:rPr>
            </w:r>
            <w:r w:rsidR="00F34EAE">
              <w:rPr>
                <w:noProof/>
                <w:webHidden/>
              </w:rPr>
              <w:fldChar w:fldCharType="separate"/>
            </w:r>
            <w:r w:rsidR="00F34EAE">
              <w:rPr>
                <w:noProof/>
                <w:webHidden/>
              </w:rPr>
              <w:t>75</w:t>
            </w:r>
            <w:r w:rsidR="00F34EAE">
              <w:rPr>
                <w:noProof/>
                <w:webHidden/>
              </w:rPr>
              <w:fldChar w:fldCharType="end"/>
            </w:r>
          </w:hyperlink>
        </w:p>
        <w:p w14:paraId="5AA1FA4D" w14:textId="5120CEC3"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73" w:history="1">
            <w:r w:rsidR="00F34EAE" w:rsidRPr="00B04404">
              <w:rPr>
                <w:rStyle w:val="Hipervnculo"/>
                <w:noProof/>
              </w:rPr>
              <w:t>Estudio Técnico</w:t>
            </w:r>
            <w:r w:rsidR="00F34EAE">
              <w:rPr>
                <w:noProof/>
                <w:webHidden/>
              </w:rPr>
              <w:tab/>
            </w:r>
            <w:r w:rsidR="00F34EAE">
              <w:rPr>
                <w:noProof/>
                <w:webHidden/>
              </w:rPr>
              <w:fldChar w:fldCharType="begin"/>
            </w:r>
            <w:r w:rsidR="00F34EAE">
              <w:rPr>
                <w:noProof/>
                <w:webHidden/>
              </w:rPr>
              <w:instrText xml:space="preserve"> PAGEREF _Toc183367073 \h </w:instrText>
            </w:r>
            <w:r w:rsidR="00F34EAE">
              <w:rPr>
                <w:noProof/>
                <w:webHidden/>
              </w:rPr>
            </w:r>
            <w:r w:rsidR="00F34EAE">
              <w:rPr>
                <w:noProof/>
                <w:webHidden/>
              </w:rPr>
              <w:fldChar w:fldCharType="separate"/>
            </w:r>
            <w:r w:rsidR="00F34EAE">
              <w:rPr>
                <w:noProof/>
                <w:webHidden/>
              </w:rPr>
              <w:t>76</w:t>
            </w:r>
            <w:r w:rsidR="00F34EAE">
              <w:rPr>
                <w:noProof/>
                <w:webHidden/>
              </w:rPr>
              <w:fldChar w:fldCharType="end"/>
            </w:r>
          </w:hyperlink>
        </w:p>
        <w:p w14:paraId="130C4B78" w14:textId="2FD234C4"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74" w:history="1">
            <w:r w:rsidR="00F34EAE" w:rsidRPr="00B04404">
              <w:rPr>
                <w:rStyle w:val="Hipervnculo"/>
                <w:noProof/>
              </w:rPr>
              <w:t>Ficha técnica del producto</w:t>
            </w:r>
            <w:r w:rsidR="00F34EAE">
              <w:rPr>
                <w:noProof/>
                <w:webHidden/>
              </w:rPr>
              <w:tab/>
            </w:r>
            <w:r w:rsidR="00F34EAE">
              <w:rPr>
                <w:noProof/>
                <w:webHidden/>
              </w:rPr>
              <w:fldChar w:fldCharType="begin"/>
            </w:r>
            <w:r w:rsidR="00F34EAE">
              <w:rPr>
                <w:noProof/>
                <w:webHidden/>
              </w:rPr>
              <w:instrText xml:space="preserve"> PAGEREF _Toc183367074 \h </w:instrText>
            </w:r>
            <w:r w:rsidR="00F34EAE">
              <w:rPr>
                <w:noProof/>
                <w:webHidden/>
              </w:rPr>
            </w:r>
            <w:r w:rsidR="00F34EAE">
              <w:rPr>
                <w:noProof/>
                <w:webHidden/>
              </w:rPr>
              <w:fldChar w:fldCharType="separate"/>
            </w:r>
            <w:r w:rsidR="00F34EAE">
              <w:rPr>
                <w:noProof/>
                <w:webHidden/>
              </w:rPr>
              <w:t>78</w:t>
            </w:r>
            <w:r w:rsidR="00F34EAE">
              <w:rPr>
                <w:noProof/>
                <w:webHidden/>
              </w:rPr>
              <w:fldChar w:fldCharType="end"/>
            </w:r>
          </w:hyperlink>
        </w:p>
        <w:p w14:paraId="59B7F8DC" w14:textId="16A5224D"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75" w:history="1">
            <w:r w:rsidR="00F34EAE" w:rsidRPr="00B04404">
              <w:rPr>
                <w:rStyle w:val="Hipervnculo"/>
                <w:noProof/>
              </w:rPr>
              <w:t>Infraestructura.</w:t>
            </w:r>
            <w:r w:rsidR="00F34EAE">
              <w:rPr>
                <w:noProof/>
                <w:webHidden/>
              </w:rPr>
              <w:tab/>
            </w:r>
            <w:r w:rsidR="00F34EAE">
              <w:rPr>
                <w:noProof/>
                <w:webHidden/>
              </w:rPr>
              <w:fldChar w:fldCharType="begin"/>
            </w:r>
            <w:r w:rsidR="00F34EAE">
              <w:rPr>
                <w:noProof/>
                <w:webHidden/>
              </w:rPr>
              <w:instrText xml:space="preserve"> PAGEREF _Toc183367075 \h </w:instrText>
            </w:r>
            <w:r w:rsidR="00F34EAE">
              <w:rPr>
                <w:noProof/>
                <w:webHidden/>
              </w:rPr>
            </w:r>
            <w:r w:rsidR="00F34EAE">
              <w:rPr>
                <w:noProof/>
                <w:webHidden/>
              </w:rPr>
              <w:fldChar w:fldCharType="separate"/>
            </w:r>
            <w:r w:rsidR="00F34EAE">
              <w:rPr>
                <w:noProof/>
                <w:webHidden/>
              </w:rPr>
              <w:t>81</w:t>
            </w:r>
            <w:r w:rsidR="00F34EAE">
              <w:rPr>
                <w:noProof/>
                <w:webHidden/>
              </w:rPr>
              <w:fldChar w:fldCharType="end"/>
            </w:r>
          </w:hyperlink>
        </w:p>
        <w:p w14:paraId="01D2E798" w14:textId="45B9E41C"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76" w:history="1">
            <w:r w:rsidR="00F34EAE" w:rsidRPr="00B04404">
              <w:rPr>
                <w:rStyle w:val="Hipervnculo"/>
                <w:noProof/>
              </w:rPr>
              <w:t>Organización</w:t>
            </w:r>
            <w:r w:rsidR="00F34EAE">
              <w:rPr>
                <w:noProof/>
                <w:webHidden/>
              </w:rPr>
              <w:tab/>
            </w:r>
            <w:r w:rsidR="00F34EAE">
              <w:rPr>
                <w:noProof/>
                <w:webHidden/>
              </w:rPr>
              <w:fldChar w:fldCharType="begin"/>
            </w:r>
            <w:r w:rsidR="00F34EAE">
              <w:rPr>
                <w:noProof/>
                <w:webHidden/>
              </w:rPr>
              <w:instrText xml:space="preserve"> PAGEREF _Toc183367076 \h </w:instrText>
            </w:r>
            <w:r w:rsidR="00F34EAE">
              <w:rPr>
                <w:noProof/>
                <w:webHidden/>
              </w:rPr>
            </w:r>
            <w:r w:rsidR="00F34EAE">
              <w:rPr>
                <w:noProof/>
                <w:webHidden/>
              </w:rPr>
              <w:fldChar w:fldCharType="separate"/>
            </w:r>
            <w:r w:rsidR="00F34EAE">
              <w:rPr>
                <w:noProof/>
                <w:webHidden/>
              </w:rPr>
              <w:t>83</w:t>
            </w:r>
            <w:r w:rsidR="00F34EAE">
              <w:rPr>
                <w:noProof/>
                <w:webHidden/>
              </w:rPr>
              <w:fldChar w:fldCharType="end"/>
            </w:r>
          </w:hyperlink>
        </w:p>
        <w:p w14:paraId="130B5344" w14:textId="612863DF" w:rsidR="00F34EAE" w:rsidRDefault="00894CB1">
          <w:pPr>
            <w:pStyle w:val="TDC1"/>
            <w:tabs>
              <w:tab w:val="right" w:leader="dot" w:pos="9350"/>
            </w:tabs>
            <w:rPr>
              <w:rFonts w:asciiTheme="minorHAnsi" w:hAnsiTheme="minorHAnsi" w:cstheme="minorBidi"/>
              <w:noProof/>
              <w:kern w:val="2"/>
              <w:sz w:val="24"/>
              <w:szCs w:val="24"/>
              <w:lang w:val="en-US" w:eastAsia="en-US"/>
              <w14:ligatures w14:val="standardContextual"/>
            </w:rPr>
          </w:pPr>
          <w:hyperlink w:anchor="_Toc183367077" w:history="1">
            <w:r w:rsidR="00F34EAE" w:rsidRPr="00B04404">
              <w:rPr>
                <w:rStyle w:val="Hipervnculo"/>
                <w:noProof/>
              </w:rPr>
              <w:t>CAPÍTULO 3: PRESUPUESTO Y ESTADOS FINANCIEROS DEL PLAN DE NEGOCIO</w:t>
            </w:r>
            <w:r w:rsidR="00F34EAE">
              <w:rPr>
                <w:noProof/>
                <w:webHidden/>
              </w:rPr>
              <w:tab/>
            </w:r>
            <w:r w:rsidR="00F34EAE">
              <w:rPr>
                <w:noProof/>
                <w:webHidden/>
              </w:rPr>
              <w:fldChar w:fldCharType="begin"/>
            </w:r>
            <w:r w:rsidR="00F34EAE">
              <w:rPr>
                <w:noProof/>
                <w:webHidden/>
              </w:rPr>
              <w:instrText xml:space="preserve"> PAGEREF _Toc183367077 \h </w:instrText>
            </w:r>
            <w:r w:rsidR="00F34EAE">
              <w:rPr>
                <w:noProof/>
                <w:webHidden/>
              </w:rPr>
            </w:r>
            <w:r w:rsidR="00F34EAE">
              <w:rPr>
                <w:noProof/>
                <w:webHidden/>
              </w:rPr>
              <w:fldChar w:fldCharType="separate"/>
            </w:r>
            <w:r w:rsidR="00F34EAE">
              <w:rPr>
                <w:noProof/>
                <w:webHidden/>
              </w:rPr>
              <w:t>93</w:t>
            </w:r>
            <w:r w:rsidR="00F34EAE">
              <w:rPr>
                <w:noProof/>
                <w:webHidden/>
              </w:rPr>
              <w:fldChar w:fldCharType="end"/>
            </w:r>
          </w:hyperlink>
        </w:p>
        <w:p w14:paraId="34860F27" w14:textId="1F8B1436"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78" w:history="1">
            <w:r w:rsidR="00F34EAE" w:rsidRPr="00B04404">
              <w:rPr>
                <w:rStyle w:val="Hipervnculo"/>
                <w:noProof/>
              </w:rPr>
              <w:t>Estado de pérdidas y ganancias inicial</w:t>
            </w:r>
            <w:r w:rsidR="00F34EAE">
              <w:rPr>
                <w:noProof/>
                <w:webHidden/>
              </w:rPr>
              <w:tab/>
            </w:r>
            <w:r w:rsidR="00F34EAE">
              <w:rPr>
                <w:noProof/>
                <w:webHidden/>
              </w:rPr>
              <w:fldChar w:fldCharType="begin"/>
            </w:r>
            <w:r w:rsidR="00F34EAE">
              <w:rPr>
                <w:noProof/>
                <w:webHidden/>
              </w:rPr>
              <w:instrText xml:space="preserve"> PAGEREF _Toc183367078 \h </w:instrText>
            </w:r>
            <w:r w:rsidR="00F34EAE">
              <w:rPr>
                <w:noProof/>
                <w:webHidden/>
              </w:rPr>
            </w:r>
            <w:r w:rsidR="00F34EAE">
              <w:rPr>
                <w:noProof/>
                <w:webHidden/>
              </w:rPr>
              <w:fldChar w:fldCharType="separate"/>
            </w:r>
            <w:r w:rsidR="00F34EAE">
              <w:rPr>
                <w:noProof/>
                <w:webHidden/>
              </w:rPr>
              <w:t>98</w:t>
            </w:r>
            <w:r w:rsidR="00F34EAE">
              <w:rPr>
                <w:noProof/>
                <w:webHidden/>
              </w:rPr>
              <w:fldChar w:fldCharType="end"/>
            </w:r>
          </w:hyperlink>
        </w:p>
        <w:p w14:paraId="16002589" w14:textId="58169D77"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79" w:history="1">
            <w:r w:rsidR="00F34EAE" w:rsidRPr="00B04404">
              <w:rPr>
                <w:rStyle w:val="Hipervnculo"/>
                <w:noProof/>
              </w:rPr>
              <w:t>Evaluación del Plan de Negocios</w:t>
            </w:r>
            <w:r w:rsidR="00F34EAE">
              <w:rPr>
                <w:noProof/>
                <w:webHidden/>
              </w:rPr>
              <w:tab/>
            </w:r>
            <w:r w:rsidR="00F34EAE">
              <w:rPr>
                <w:noProof/>
                <w:webHidden/>
              </w:rPr>
              <w:fldChar w:fldCharType="begin"/>
            </w:r>
            <w:r w:rsidR="00F34EAE">
              <w:rPr>
                <w:noProof/>
                <w:webHidden/>
              </w:rPr>
              <w:instrText xml:space="preserve"> PAGEREF _Toc183367079 \h </w:instrText>
            </w:r>
            <w:r w:rsidR="00F34EAE">
              <w:rPr>
                <w:noProof/>
                <w:webHidden/>
              </w:rPr>
            </w:r>
            <w:r w:rsidR="00F34EAE">
              <w:rPr>
                <w:noProof/>
                <w:webHidden/>
              </w:rPr>
              <w:fldChar w:fldCharType="separate"/>
            </w:r>
            <w:r w:rsidR="00F34EAE">
              <w:rPr>
                <w:noProof/>
                <w:webHidden/>
              </w:rPr>
              <w:t>99</w:t>
            </w:r>
            <w:r w:rsidR="00F34EAE">
              <w:rPr>
                <w:noProof/>
                <w:webHidden/>
              </w:rPr>
              <w:fldChar w:fldCharType="end"/>
            </w:r>
          </w:hyperlink>
        </w:p>
        <w:p w14:paraId="1EACAE7F" w14:textId="574E61C9" w:rsidR="00F34EAE" w:rsidRDefault="00894CB1">
          <w:pPr>
            <w:pStyle w:val="TDC3"/>
            <w:tabs>
              <w:tab w:val="right" w:leader="dot" w:pos="9350"/>
            </w:tabs>
            <w:rPr>
              <w:rFonts w:asciiTheme="minorHAnsi" w:hAnsiTheme="minorHAnsi" w:cstheme="minorBidi"/>
              <w:noProof/>
              <w:kern w:val="2"/>
              <w:lang w:val="en-US" w:eastAsia="en-US"/>
              <w14:ligatures w14:val="standardContextual"/>
            </w:rPr>
          </w:pPr>
          <w:hyperlink w:anchor="_Toc183367080" w:history="1">
            <w:r w:rsidR="00F34EAE" w:rsidRPr="00B04404">
              <w:rPr>
                <w:rStyle w:val="Hipervnculo"/>
                <w:noProof/>
              </w:rPr>
              <w:t>Impacto del Plan de negocios</w:t>
            </w:r>
            <w:r w:rsidR="00F34EAE">
              <w:rPr>
                <w:noProof/>
                <w:webHidden/>
              </w:rPr>
              <w:tab/>
            </w:r>
            <w:r w:rsidR="00F34EAE">
              <w:rPr>
                <w:noProof/>
                <w:webHidden/>
              </w:rPr>
              <w:fldChar w:fldCharType="begin"/>
            </w:r>
            <w:r w:rsidR="00F34EAE">
              <w:rPr>
                <w:noProof/>
                <w:webHidden/>
              </w:rPr>
              <w:instrText xml:space="preserve"> PAGEREF _Toc183367080 \h </w:instrText>
            </w:r>
            <w:r w:rsidR="00F34EAE">
              <w:rPr>
                <w:noProof/>
                <w:webHidden/>
              </w:rPr>
            </w:r>
            <w:r w:rsidR="00F34EAE">
              <w:rPr>
                <w:noProof/>
                <w:webHidden/>
              </w:rPr>
              <w:fldChar w:fldCharType="separate"/>
            </w:r>
            <w:r w:rsidR="00F34EAE">
              <w:rPr>
                <w:noProof/>
                <w:webHidden/>
              </w:rPr>
              <w:t>102</w:t>
            </w:r>
            <w:r w:rsidR="00F34EAE">
              <w:rPr>
                <w:noProof/>
                <w:webHidden/>
              </w:rPr>
              <w:fldChar w:fldCharType="end"/>
            </w:r>
          </w:hyperlink>
        </w:p>
        <w:p w14:paraId="61AEFAAD" w14:textId="0FECDCA5" w:rsidR="00F34EAE" w:rsidRDefault="00894CB1">
          <w:pPr>
            <w:pStyle w:val="TDC1"/>
            <w:tabs>
              <w:tab w:val="right" w:leader="dot" w:pos="9350"/>
            </w:tabs>
            <w:rPr>
              <w:rFonts w:asciiTheme="minorHAnsi" w:hAnsiTheme="minorHAnsi" w:cstheme="minorBidi"/>
              <w:noProof/>
              <w:kern w:val="2"/>
              <w:sz w:val="24"/>
              <w:szCs w:val="24"/>
              <w:lang w:val="en-US" w:eastAsia="en-US"/>
              <w14:ligatures w14:val="standardContextual"/>
            </w:rPr>
          </w:pPr>
          <w:hyperlink w:anchor="_Toc183367081" w:history="1">
            <w:r w:rsidR="00F34EAE" w:rsidRPr="00B04404">
              <w:rPr>
                <w:rStyle w:val="Hipervnculo"/>
                <w:noProof/>
              </w:rPr>
              <w:t>CAPÍTULO 4. RESULTADOS</w:t>
            </w:r>
            <w:r w:rsidR="00F34EAE">
              <w:rPr>
                <w:noProof/>
                <w:webHidden/>
              </w:rPr>
              <w:tab/>
            </w:r>
            <w:r w:rsidR="00F34EAE">
              <w:rPr>
                <w:noProof/>
                <w:webHidden/>
              </w:rPr>
              <w:fldChar w:fldCharType="begin"/>
            </w:r>
            <w:r w:rsidR="00F34EAE">
              <w:rPr>
                <w:noProof/>
                <w:webHidden/>
              </w:rPr>
              <w:instrText xml:space="preserve"> PAGEREF _Toc183367081 \h </w:instrText>
            </w:r>
            <w:r w:rsidR="00F34EAE">
              <w:rPr>
                <w:noProof/>
                <w:webHidden/>
              </w:rPr>
            </w:r>
            <w:r w:rsidR="00F34EAE">
              <w:rPr>
                <w:noProof/>
                <w:webHidden/>
              </w:rPr>
              <w:fldChar w:fldCharType="separate"/>
            </w:r>
            <w:r w:rsidR="00F34EAE">
              <w:rPr>
                <w:noProof/>
                <w:webHidden/>
              </w:rPr>
              <w:t>104</w:t>
            </w:r>
            <w:r w:rsidR="00F34EAE">
              <w:rPr>
                <w:noProof/>
                <w:webHidden/>
              </w:rPr>
              <w:fldChar w:fldCharType="end"/>
            </w:r>
          </w:hyperlink>
        </w:p>
        <w:p w14:paraId="10D3B610" w14:textId="295BD950" w:rsidR="00F34EAE" w:rsidRDefault="00894CB1">
          <w:pPr>
            <w:pStyle w:val="TDC2"/>
            <w:tabs>
              <w:tab w:val="right" w:leader="dot" w:pos="9350"/>
            </w:tabs>
            <w:rPr>
              <w:rFonts w:asciiTheme="minorHAnsi" w:hAnsiTheme="minorHAnsi" w:cstheme="minorBidi"/>
              <w:noProof/>
              <w:kern w:val="2"/>
              <w:lang w:val="en-US" w:eastAsia="en-US"/>
              <w14:ligatures w14:val="standardContextual"/>
            </w:rPr>
          </w:pPr>
          <w:hyperlink w:anchor="_Toc183367082" w:history="1">
            <w:r w:rsidR="00F34EAE" w:rsidRPr="00B04404">
              <w:rPr>
                <w:rStyle w:val="Hipervnculo"/>
                <w:noProof/>
              </w:rPr>
              <w:t>Análisis de la encuesta</w:t>
            </w:r>
            <w:r w:rsidR="00F34EAE">
              <w:rPr>
                <w:noProof/>
                <w:webHidden/>
              </w:rPr>
              <w:tab/>
            </w:r>
            <w:r w:rsidR="00F34EAE">
              <w:rPr>
                <w:noProof/>
                <w:webHidden/>
              </w:rPr>
              <w:fldChar w:fldCharType="begin"/>
            </w:r>
            <w:r w:rsidR="00F34EAE">
              <w:rPr>
                <w:noProof/>
                <w:webHidden/>
              </w:rPr>
              <w:instrText xml:space="preserve"> PAGEREF _Toc183367082 \h </w:instrText>
            </w:r>
            <w:r w:rsidR="00F34EAE">
              <w:rPr>
                <w:noProof/>
                <w:webHidden/>
              </w:rPr>
            </w:r>
            <w:r w:rsidR="00F34EAE">
              <w:rPr>
                <w:noProof/>
                <w:webHidden/>
              </w:rPr>
              <w:fldChar w:fldCharType="separate"/>
            </w:r>
            <w:r w:rsidR="00F34EAE">
              <w:rPr>
                <w:noProof/>
                <w:webHidden/>
              </w:rPr>
              <w:t>117</w:t>
            </w:r>
            <w:r w:rsidR="00F34EAE">
              <w:rPr>
                <w:noProof/>
                <w:webHidden/>
              </w:rPr>
              <w:fldChar w:fldCharType="end"/>
            </w:r>
          </w:hyperlink>
        </w:p>
        <w:p w14:paraId="24FC36EA" w14:textId="3E57A54B" w:rsidR="00F34EAE" w:rsidRDefault="00894CB1">
          <w:pPr>
            <w:pStyle w:val="TDC1"/>
            <w:tabs>
              <w:tab w:val="right" w:leader="dot" w:pos="9350"/>
            </w:tabs>
            <w:rPr>
              <w:rFonts w:asciiTheme="minorHAnsi" w:hAnsiTheme="minorHAnsi" w:cstheme="minorBidi"/>
              <w:noProof/>
              <w:kern w:val="2"/>
              <w:sz w:val="24"/>
              <w:szCs w:val="24"/>
              <w:lang w:val="en-US" w:eastAsia="en-US"/>
              <w14:ligatures w14:val="standardContextual"/>
            </w:rPr>
          </w:pPr>
          <w:hyperlink w:anchor="_Toc183367083" w:history="1">
            <w:r w:rsidR="00F34EAE" w:rsidRPr="00B04404">
              <w:rPr>
                <w:rStyle w:val="Hipervnculo"/>
                <w:noProof/>
              </w:rPr>
              <w:t>CONCLUSIONES</w:t>
            </w:r>
            <w:r w:rsidR="00F34EAE">
              <w:rPr>
                <w:noProof/>
                <w:webHidden/>
              </w:rPr>
              <w:tab/>
            </w:r>
            <w:r w:rsidR="00F34EAE">
              <w:rPr>
                <w:noProof/>
                <w:webHidden/>
              </w:rPr>
              <w:fldChar w:fldCharType="begin"/>
            </w:r>
            <w:r w:rsidR="00F34EAE">
              <w:rPr>
                <w:noProof/>
                <w:webHidden/>
              </w:rPr>
              <w:instrText xml:space="preserve"> PAGEREF _Toc183367083 \h </w:instrText>
            </w:r>
            <w:r w:rsidR="00F34EAE">
              <w:rPr>
                <w:noProof/>
                <w:webHidden/>
              </w:rPr>
            </w:r>
            <w:r w:rsidR="00F34EAE">
              <w:rPr>
                <w:noProof/>
                <w:webHidden/>
              </w:rPr>
              <w:fldChar w:fldCharType="separate"/>
            </w:r>
            <w:r w:rsidR="00F34EAE">
              <w:rPr>
                <w:noProof/>
                <w:webHidden/>
              </w:rPr>
              <w:t>123</w:t>
            </w:r>
            <w:r w:rsidR="00F34EAE">
              <w:rPr>
                <w:noProof/>
                <w:webHidden/>
              </w:rPr>
              <w:fldChar w:fldCharType="end"/>
            </w:r>
          </w:hyperlink>
        </w:p>
        <w:p w14:paraId="7AD38433" w14:textId="4BE31068" w:rsidR="00F34EAE" w:rsidRDefault="00894CB1">
          <w:pPr>
            <w:pStyle w:val="TDC1"/>
            <w:tabs>
              <w:tab w:val="right" w:leader="dot" w:pos="9350"/>
            </w:tabs>
            <w:rPr>
              <w:rFonts w:asciiTheme="minorHAnsi" w:hAnsiTheme="minorHAnsi" w:cstheme="minorBidi"/>
              <w:noProof/>
              <w:kern w:val="2"/>
              <w:sz w:val="24"/>
              <w:szCs w:val="24"/>
              <w:lang w:val="en-US" w:eastAsia="en-US"/>
              <w14:ligatures w14:val="standardContextual"/>
            </w:rPr>
          </w:pPr>
          <w:hyperlink w:anchor="_Toc183367084" w:history="1">
            <w:r w:rsidR="00F34EAE" w:rsidRPr="00B04404">
              <w:rPr>
                <w:rStyle w:val="Hipervnculo"/>
                <w:noProof/>
              </w:rPr>
              <w:t>REFERENCIAS</w:t>
            </w:r>
            <w:r w:rsidR="00F34EAE">
              <w:rPr>
                <w:noProof/>
                <w:webHidden/>
              </w:rPr>
              <w:tab/>
            </w:r>
            <w:r w:rsidR="00F34EAE">
              <w:rPr>
                <w:noProof/>
                <w:webHidden/>
              </w:rPr>
              <w:fldChar w:fldCharType="begin"/>
            </w:r>
            <w:r w:rsidR="00F34EAE">
              <w:rPr>
                <w:noProof/>
                <w:webHidden/>
              </w:rPr>
              <w:instrText xml:space="preserve"> PAGEREF _Toc183367084 \h </w:instrText>
            </w:r>
            <w:r w:rsidR="00F34EAE">
              <w:rPr>
                <w:noProof/>
                <w:webHidden/>
              </w:rPr>
            </w:r>
            <w:r w:rsidR="00F34EAE">
              <w:rPr>
                <w:noProof/>
                <w:webHidden/>
              </w:rPr>
              <w:fldChar w:fldCharType="separate"/>
            </w:r>
            <w:r w:rsidR="00F34EAE">
              <w:rPr>
                <w:noProof/>
                <w:webHidden/>
              </w:rPr>
              <w:t>125</w:t>
            </w:r>
            <w:r w:rsidR="00F34EAE">
              <w:rPr>
                <w:noProof/>
                <w:webHidden/>
              </w:rPr>
              <w:fldChar w:fldCharType="end"/>
            </w:r>
          </w:hyperlink>
        </w:p>
        <w:p w14:paraId="1F838686" w14:textId="357AF3FF" w:rsidR="00F34EAE" w:rsidRDefault="00894CB1">
          <w:pPr>
            <w:pStyle w:val="TDC1"/>
            <w:tabs>
              <w:tab w:val="right" w:leader="dot" w:pos="9350"/>
            </w:tabs>
            <w:rPr>
              <w:rFonts w:asciiTheme="minorHAnsi" w:hAnsiTheme="minorHAnsi" w:cstheme="minorBidi"/>
              <w:noProof/>
              <w:kern w:val="2"/>
              <w:sz w:val="24"/>
              <w:szCs w:val="24"/>
              <w:lang w:val="en-US" w:eastAsia="en-US"/>
              <w14:ligatures w14:val="standardContextual"/>
            </w:rPr>
          </w:pPr>
          <w:hyperlink w:anchor="_Toc183367085" w:history="1">
            <w:r w:rsidR="00F34EAE" w:rsidRPr="00B04404">
              <w:rPr>
                <w:rStyle w:val="Hipervnculo"/>
                <w:noProof/>
              </w:rPr>
              <w:t>ANEXOS</w:t>
            </w:r>
            <w:r w:rsidR="00F34EAE">
              <w:rPr>
                <w:noProof/>
                <w:webHidden/>
              </w:rPr>
              <w:tab/>
            </w:r>
            <w:r w:rsidR="00F34EAE">
              <w:rPr>
                <w:noProof/>
                <w:webHidden/>
              </w:rPr>
              <w:fldChar w:fldCharType="begin"/>
            </w:r>
            <w:r w:rsidR="00F34EAE">
              <w:rPr>
                <w:noProof/>
                <w:webHidden/>
              </w:rPr>
              <w:instrText xml:space="preserve"> PAGEREF _Toc183367085 \h </w:instrText>
            </w:r>
            <w:r w:rsidR="00F34EAE">
              <w:rPr>
                <w:noProof/>
                <w:webHidden/>
              </w:rPr>
            </w:r>
            <w:r w:rsidR="00F34EAE">
              <w:rPr>
                <w:noProof/>
                <w:webHidden/>
              </w:rPr>
              <w:fldChar w:fldCharType="separate"/>
            </w:r>
            <w:r w:rsidR="00F34EAE">
              <w:rPr>
                <w:noProof/>
                <w:webHidden/>
              </w:rPr>
              <w:t>130</w:t>
            </w:r>
            <w:r w:rsidR="00F34EAE">
              <w:rPr>
                <w:noProof/>
                <w:webHidden/>
              </w:rPr>
              <w:fldChar w:fldCharType="end"/>
            </w:r>
          </w:hyperlink>
        </w:p>
        <w:p w14:paraId="6A393FEA" w14:textId="13CC8F09" w:rsidR="00CF3D60" w:rsidRDefault="00CF3D60">
          <w:r>
            <w:rPr>
              <w:b/>
              <w:bCs/>
              <w:noProof/>
            </w:rPr>
            <w:fldChar w:fldCharType="end"/>
          </w:r>
        </w:p>
      </w:sdtContent>
    </w:sdt>
    <w:p w14:paraId="0ACE307A" w14:textId="77777777" w:rsidR="002006BF" w:rsidRDefault="002006BF">
      <w:pPr>
        <w:pStyle w:val="Tabladeilustraciones"/>
        <w:tabs>
          <w:tab w:val="right" w:leader="dot" w:pos="9350"/>
        </w:tabs>
        <w:rPr>
          <w:color w:val="FF0000"/>
          <w:spacing w:val="5"/>
        </w:rPr>
      </w:pPr>
    </w:p>
    <w:p w14:paraId="163E490C" w14:textId="6DFDF0A5" w:rsidR="009C23A0" w:rsidRDefault="009C23A0">
      <w:pPr>
        <w:rPr>
          <w:color w:val="FF0000"/>
          <w:spacing w:val="5"/>
        </w:rPr>
      </w:pPr>
      <w:r>
        <w:rPr>
          <w:color w:val="FF0000"/>
          <w:spacing w:val="5"/>
        </w:rPr>
        <w:br w:type="page"/>
      </w:r>
    </w:p>
    <w:p w14:paraId="4205D70A" w14:textId="77777777" w:rsidR="002006BF" w:rsidRDefault="002006BF">
      <w:pPr>
        <w:pStyle w:val="Tabladeilustraciones"/>
        <w:tabs>
          <w:tab w:val="right" w:leader="dot" w:pos="9350"/>
        </w:tabs>
        <w:rPr>
          <w:color w:val="FF0000"/>
          <w:spacing w:val="5"/>
        </w:rPr>
      </w:pPr>
    </w:p>
    <w:p w14:paraId="75BB8FB1" w14:textId="0DBF75C8" w:rsidR="002006BF" w:rsidRDefault="00046449" w:rsidP="002006BF">
      <w:pPr>
        <w:spacing w:line="360" w:lineRule="auto"/>
        <w:jc w:val="center"/>
        <w:rPr>
          <w:b/>
        </w:rPr>
      </w:pPr>
      <w:r>
        <w:rPr>
          <w:b/>
        </w:rPr>
        <w:t xml:space="preserve">ÍNDICE </w:t>
      </w:r>
      <w:r w:rsidR="002006BF" w:rsidRPr="00524FDD">
        <w:rPr>
          <w:b/>
        </w:rPr>
        <w:t xml:space="preserve">DE </w:t>
      </w:r>
      <w:r>
        <w:rPr>
          <w:b/>
        </w:rPr>
        <w:t>FIGURAS</w:t>
      </w:r>
    </w:p>
    <w:p w14:paraId="039B0EF0" w14:textId="77777777" w:rsidR="002006BF" w:rsidRDefault="002006BF" w:rsidP="002A2BB5">
      <w:pPr>
        <w:pStyle w:val="Tabladeilustraciones"/>
        <w:tabs>
          <w:tab w:val="right" w:leader="dot" w:pos="9350"/>
        </w:tabs>
        <w:spacing w:line="360" w:lineRule="auto"/>
        <w:rPr>
          <w:color w:val="FF0000"/>
          <w:spacing w:val="5"/>
        </w:rPr>
      </w:pPr>
    </w:p>
    <w:p w14:paraId="48CD4446" w14:textId="4B7F2C92" w:rsidR="00F34EAE" w:rsidRDefault="002006BF">
      <w:pPr>
        <w:pStyle w:val="Tabladeilustraciones"/>
        <w:tabs>
          <w:tab w:val="right" w:leader="dot" w:pos="9350"/>
        </w:tabs>
        <w:rPr>
          <w:rFonts w:asciiTheme="minorHAnsi" w:hAnsiTheme="minorHAnsi" w:cstheme="minorBidi"/>
          <w:noProof/>
          <w:kern w:val="2"/>
          <w:lang w:val="en-US" w:eastAsia="en-US"/>
          <w14:ligatures w14:val="standardContextual"/>
        </w:rPr>
      </w:pPr>
      <w:r>
        <w:rPr>
          <w:color w:val="FF0000"/>
          <w:spacing w:val="5"/>
        </w:rPr>
        <w:fldChar w:fldCharType="begin"/>
      </w:r>
      <w:r>
        <w:rPr>
          <w:color w:val="FF0000"/>
          <w:spacing w:val="5"/>
        </w:rPr>
        <w:instrText xml:space="preserve"> TOC \h \z \c "Figura" </w:instrText>
      </w:r>
      <w:r>
        <w:rPr>
          <w:color w:val="FF0000"/>
          <w:spacing w:val="5"/>
        </w:rPr>
        <w:fldChar w:fldCharType="separate"/>
      </w:r>
      <w:hyperlink w:anchor="_Toc183367086" w:history="1">
        <w:r w:rsidR="00F34EAE" w:rsidRPr="00A31998">
          <w:rPr>
            <w:rStyle w:val="Hipervnculo"/>
            <w:noProof/>
          </w:rPr>
          <w:t xml:space="preserve">Figura 1. </w:t>
        </w:r>
        <w:r w:rsidR="00F34EAE" w:rsidRPr="00A31998">
          <w:rPr>
            <w:rStyle w:val="Hipervnculo"/>
            <w:bCs/>
            <w:noProof/>
          </w:rPr>
          <w:t xml:space="preserve"> Top 5 de los países destino de las exportaciones de bizcochos de achiras en el 2020</w:t>
        </w:r>
        <w:r w:rsidR="00F34EAE">
          <w:rPr>
            <w:noProof/>
            <w:webHidden/>
          </w:rPr>
          <w:tab/>
        </w:r>
        <w:r w:rsidR="00F34EAE">
          <w:rPr>
            <w:noProof/>
            <w:webHidden/>
          </w:rPr>
          <w:fldChar w:fldCharType="begin"/>
        </w:r>
        <w:r w:rsidR="00F34EAE">
          <w:rPr>
            <w:noProof/>
            <w:webHidden/>
          </w:rPr>
          <w:instrText xml:space="preserve"> PAGEREF _Toc183367086 \h </w:instrText>
        </w:r>
        <w:r w:rsidR="00F34EAE">
          <w:rPr>
            <w:noProof/>
            <w:webHidden/>
          </w:rPr>
        </w:r>
        <w:r w:rsidR="00F34EAE">
          <w:rPr>
            <w:noProof/>
            <w:webHidden/>
          </w:rPr>
          <w:fldChar w:fldCharType="separate"/>
        </w:r>
        <w:r w:rsidR="00F34EAE">
          <w:rPr>
            <w:noProof/>
            <w:webHidden/>
          </w:rPr>
          <w:t>15</w:t>
        </w:r>
        <w:r w:rsidR="00F34EAE">
          <w:rPr>
            <w:noProof/>
            <w:webHidden/>
          </w:rPr>
          <w:fldChar w:fldCharType="end"/>
        </w:r>
      </w:hyperlink>
    </w:p>
    <w:p w14:paraId="05C10BB9" w14:textId="3260CA99"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87" w:history="1">
        <w:r w:rsidR="00F34EAE" w:rsidRPr="00A31998">
          <w:rPr>
            <w:rStyle w:val="Hipervnculo"/>
            <w:noProof/>
          </w:rPr>
          <w:t xml:space="preserve">Figura 2. </w:t>
        </w:r>
        <w:r w:rsidR="00F34EAE" w:rsidRPr="00A31998">
          <w:rPr>
            <w:rStyle w:val="Hipervnculo"/>
            <w:bCs/>
            <w:noProof/>
          </w:rPr>
          <w:t xml:space="preserve"> . Participación porcentual del valor agregado de agricultura, ganadería, caza, silvicultura y pesca en el valor agregado nacional 2005 – 2021pr</w:t>
        </w:r>
        <w:r w:rsidR="00F34EAE">
          <w:rPr>
            <w:noProof/>
            <w:webHidden/>
          </w:rPr>
          <w:tab/>
        </w:r>
        <w:r w:rsidR="00F34EAE">
          <w:rPr>
            <w:noProof/>
            <w:webHidden/>
          </w:rPr>
          <w:fldChar w:fldCharType="begin"/>
        </w:r>
        <w:r w:rsidR="00F34EAE">
          <w:rPr>
            <w:noProof/>
            <w:webHidden/>
          </w:rPr>
          <w:instrText xml:space="preserve"> PAGEREF _Toc183367087 \h </w:instrText>
        </w:r>
        <w:r w:rsidR="00F34EAE">
          <w:rPr>
            <w:noProof/>
            <w:webHidden/>
          </w:rPr>
        </w:r>
        <w:r w:rsidR="00F34EAE">
          <w:rPr>
            <w:noProof/>
            <w:webHidden/>
          </w:rPr>
          <w:fldChar w:fldCharType="separate"/>
        </w:r>
        <w:r w:rsidR="00F34EAE">
          <w:rPr>
            <w:noProof/>
            <w:webHidden/>
          </w:rPr>
          <w:t>21</w:t>
        </w:r>
        <w:r w:rsidR="00F34EAE">
          <w:rPr>
            <w:noProof/>
            <w:webHidden/>
          </w:rPr>
          <w:fldChar w:fldCharType="end"/>
        </w:r>
      </w:hyperlink>
    </w:p>
    <w:p w14:paraId="59EB66F6" w14:textId="0D0A6035"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88" w:history="1">
        <w:r w:rsidR="00F34EAE" w:rsidRPr="00A31998">
          <w:rPr>
            <w:rStyle w:val="Hipervnculo"/>
            <w:noProof/>
          </w:rPr>
          <w:t>Figura 3. Participación porcentual en el valor agregado de agricultura, ganadería, caza, silvicultura y pesca 2005 – 2021pr</w:t>
        </w:r>
        <w:r w:rsidR="00F34EAE">
          <w:rPr>
            <w:noProof/>
            <w:webHidden/>
          </w:rPr>
          <w:tab/>
        </w:r>
        <w:r w:rsidR="00F34EAE">
          <w:rPr>
            <w:noProof/>
            <w:webHidden/>
          </w:rPr>
          <w:fldChar w:fldCharType="begin"/>
        </w:r>
        <w:r w:rsidR="00F34EAE">
          <w:rPr>
            <w:noProof/>
            <w:webHidden/>
          </w:rPr>
          <w:instrText xml:space="preserve"> PAGEREF _Toc183367088 \h </w:instrText>
        </w:r>
        <w:r w:rsidR="00F34EAE">
          <w:rPr>
            <w:noProof/>
            <w:webHidden/>
          </w:rPr>
        </w:r>
        <w:r w:rsidR="00F34EAE">
          <w:rPr>
            <w:noProof/>
            <w:webHidden/>
          </w:rPr>
          <w:fldChar w:fldCharType="separate"/>
        </w:r>
        <w:r w:rsidR="00F34EAE">
          <w:rPr>
            <w:noProof/>
            <w:webHidden/>
          </w:rPr>
          <w:t>21</w:t>
        </w:r>
        <w:r w:rsidR="00F34EAE">
          <w:rPr>
            <w:noProof/>
            <w:webHidden/>
          </w:rPr>
          <w:fldChar w:fldCharType="end"/>
        </w:r>
      </w:hyperlink>
    </w:p>
    <w:p w14:paraId="36D9D265" w14:textId="5317AD65"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89" w:history="1">
        <w:r w:rsidR="00F34EAE" w:rsidRPr="00A31998">
          <w:rPr>
            <w:rStyle w:val="Hipervnculo"/>
            <w:noProof/>
          </w:rPr>
          <w:t>Figura 4. Bizcocho de Achira</w:t>
        </w:r>
        <w:r w:rsidR="00F34EAE">
          <w:rPr>
            <w:noProof/>
            <w:webHidden/>
          </w:rPr>
          <w:tab/>
        </w:r>
        <w:r w:rsidR="00F34EAE">
          <w:rPr>
            <w:noProof/>
            <w:webHidden/>
          </w:rPr>
          <w:fldChar w:fldCharType="begin"/>
        </w:r>
        <w:r w:rsidR="00F34EAE">
          <w:rPr>
            <w:noProof/>
            <w:webHidden/>
          </w:rPr>
          <w:instrText xml:space="preserve"> PAGEREF _Toc183367089 \h </w:instrText>
        </w:r>
        <w:r w:rsidR="00F34EAE">
          <w:rPr>
            <w:noProof/>
            <w:webHidden/>
          </w:rPr>
        </w:r>
        <w:r w:rsidR="00F34EAE">
          <w:rPr>
            <w:noProof/>
            <w:webHidden/>
          </w:rPr>
          <w:fldChar w:fldCharType="separate"/>
        </w:r>
        <w:r w:rsidR="00F34EAE">
          <w:rPr>
            <w:noProof/>
            <w:webHidden/>
          </w:rPr>
          <w:t>26</w:t>
        </w:r>
        <w:r w:rsidR="00F34EAE">
          <w:rPr>
            <w:noProof/>
            <w:webHidden/>
          </w:rPr>
          <w:fldChar w:fldCharType="end"/>
        </w:r>
      </w:hyperlink>
    </w:p>
    <w:p w14:paraId="5D693D2A" w14:textId="699D350D"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0" w:history="1">
        <w:r w:rsidR="00F34EAE" w:rsidRPr="00A31998">
          <w:rPr>
            <w:rStyle w:val="Hipervnculo"/>
            <w:noProof/>
          </w:rPr>
          <w:t>Figura 5.  Paquete de bizcocho de Achira</w:t>
        </w:r>
        <w:r w:rsidR="00F34EAE">
          <w:rPr>
            <w:noProof/>
            <w:webHidden/>
          </w:rPr>
          <w:tab/>
        </w:r>
        <w:r w:rsidR="00F34EAE">
          <w:rPr>
            <w:noProof/>
            <w:webHidden/>
          </w:rPr>
          <w:fldChar w:fldCharType="begin"/>
        </w:r>
        <w:r w:rsidR="00F34EAE">
          <w:rPr>
            <w:noProof/>
            <w:webHidden/>
          </w:rPr>
          <w:instrText xml:space="preserve"> PAGEREF _Toc183367090 \h </w:instrText>
        </w:r>
        <w:r w:rsidR="00F34EAE">
          <w:rPr>
            <w:noProof/>
            <w:webHidden/>
          </w:rPr>
        </w:r>
        <w:r w:rsidR="00F34EAE">
          <w:rPr>
            <w:noProof/>
            <w:webHidden/>
          </w:rPr>
          <w:fldChar w:fldCharType="separate"/>
        </w:r>
        <w:r w:rsidR="00F34EAE">
          <w:rPr>
            <w:noProof/>
            <w:webHidden/>
          </w:rPr>
          <w:t>27</w:t>
        </w:r>
        <w:r w:rsidR="00F34EAE">
          <w:rPr>
            <w:noProof/>
            <w:webHidden/>
          </w:rPr>
          <w:fldChar w:fldCharType="end"/>
        </w:r>
      </w:hyperlink>
    </w:p>
    <w:p w14:paraId="295C513F" w14:textId="735897D8"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1" w:history="1">
        <w:r w:rsidR="00F34EAE" w:rsidRPr="00A31998">
          <w:rPr>
            <w:rStyle w:val="Hipervnculo"/>
            <w:noProof/>
          </w:rPr>
          <w:t>Figura 6. Planta de Achira</w:t>
        </w:r>
        <w:r w:rsidR="00F34EAE">
          <w:rPr>
            <w:noProof/>
            <w:webHidden/>
          </w:rPr>
          <w:tab/>
        </w:r>
        <w:r w:rsidR="00F34EAE">
          <w:rPr>
            <w:noProof/>
            <w:webHidden/>
          </w:rPr>
          <w:fldChar w:fldCharType="begin"/>
        </w:r>
        <w:r w:rsidR="00F34EAE">
          <w:rPr>
            <w:noProof/>
            <w:webHidden/>
          </w:rPr>
          <w:instrText xml:space="preserve"> PAGEREF _Toc183367091 \h </w:instrText>
        </w:r>
        <w:r w:rsidR="00F34EAE">
          <w:rPr>
            <w:noProof/>
            <w:webHidden/>
          </w:rPr>
        </w:r>
        <w:r w:rsidR="00F34EAE">
          <w:rPr>
            <w:noProof/>
            <w:webHidden/>
          </w:rPr>
          <w:fldChar w:fldCharType="separate"/>
        </w:r>
        <w:r w:rsidR="00F34EAE">
          <w:rPr>
            <w:noProof/>
            <w:webHidden/>
          </w:rPr>
          <w:t>32</w:t>
        </w:r>
        <w:r w:rsidR="00F34EAE">
          <w:rPr>
            <w:noProof/>
            <w:webHidden/>
          </w:rPr>
          <w:fldChar w:fldCharType="end"/>
        </w:r>
      </w:hyperlink>
    </w:p>
    <w:p w14:paraId="55A5A152" w14:textId="7DB91425"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2" w:history="1">
        <w:r w:rsidR="00F34EAE" w:rsidRPr="00A31998">
          <w:rPr>
            <w:rStyle w:val="Hipervnculo"/>
            <w:noProof/>
          </w:rPr>
          <w:t>Figura 7. Mapa de la ciudad de Neiva, Huila</w:t>
        </w:r>
        <w:r w:rsidR="00F34EAE">
          <w:rPr>
            <w:noProof/>
            <w:webHidden/>
          </w:rPr>
          <w:tab/>
        </w:r>
        <w:r w:rsidR="00F34EAE">
          <w:rPr>
            <w:noProof/>
            <w:webHidden/>
          </w:rPr>
          <w:fldChar w:fldCharType="begin"/>
        </w:r>
        <w:r w:rsidR="00F34EAE">
          <w:rPr>
            <w:noProof/>
            <w:webHidden/>
          </w:rPr>
          <w:instrText xml:space="preserve"> PAGEREF _Toc183367092 \h </w:instrText>
        </w:r>
        <w:r w:rsidR="00F34EAE">
          <w:rPr>
            <w:noProof/>
            <w:webHidden/>
          </w:rPr>
        </w:r>
        <w:r w:rsidR="00F34EAE">
          <w:rPr>
            <w:noProof/>
            <w:webHidden/>
          </w:rPr>
          <w:fldChar w:fldCharType="separate"/>
        </w:r>
        <w:r w:rsidR="00F34EAE">
          <w:rPr>
            <w:noProof/>
            <w:webHidden/>
          </w:rPr>
          <w:t>37</w:t>
        </w:r>
        <w:r w:rsidR="00F34EAE">
          <w:rPr>
            <w:noProof/>
            <w:webHidden/>
          </w:rPr>
          <w:fldChar w:fldCharType="end"/>
        </w:r>
      </w:hyperlink>
    </w:p>
    <w:p w14:paraId="4E2AB2E9" w14:textId="1C963AB3"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3" w:history="1">
        <w:r w:rsidR="00F34EAE" w:rsidRPr="00A31998">
          <w:rPr>
            <w:rStyle w:val="Hipervnculo"/>
            <w:noProof/>
          </w:rPr>
          <w:t>Figura 8. Mapa del departamento del Huila</w:t>
        </w:r>
        <w:r w:rsidR="00F34EAE">
          <w:rPr>
            <w:noProof/>
            <w:webHidden/>
          </w:rPr>
          <w:tab/>
        </w:r>
        <w:r w:rsidR="00F34EAE">
          <w:rPr>
            <w:noProof/>
            <w:webHidden/>
          </w:rPr>
          <w:fldChar w:fldCharType="begin"/>
        </w:r>
        <w:r w:rsidR="00F34EAE">
          <w:rPr>
            <w:noProof/>
            <w:webHidden/>
          </w:rPr>
          <w:instrText xml:space="preserve"> PAGEREF _Toc183367093 \h </w:instrText>
        </w:r>
        <w:r w:rsidR="00F34EAE">
          <w:rPr>
            <w:noProof/>
            <w:webHidden/>
          </w:rPr>
        </w:r>
        <w:r w:rsidR="00F34EAE">
          <w:rPr>
            <w:noProof/>
            <w:webHidden/>
          </w:rPr>
          <w:fldChar w:fldCharType="separate"/>
        </w:r>
        <w:r w:rsidR="00F34EAE">
          <w:rPr>
            <w:noProof/>
            <w:webHidden/>
          </w:rPr>
          <w:t>40</w:t>
        </w:r>
        <w:r w:rsidR="00F34EAE">
          <w:rPr>
            <w:noProof/>
            <w:webHidden/>
          </w:rPr>
          <w:fldChar w:fldCharType="end"/>
        </w:r>
      </w:hyperlink>
    </w:p>
    <w:p w14:paraId="571E729B" w14:textId="0143002A"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4" w:history="1">
        <w:r w:rsidR="00F34EAE" w:rsidRPr="00A31998">
          <w:rPr>
            <w:rStyle w:val="Hipervnculo"/>
            <w:noProof/>
          </w:rPr>
          <w:t>Figura 9. Rendimiento del cultivo de achira en los últimos años</w:t>
        </w:r>
        <w:r w:rsidR="00F34EAE">
          <w:rPr>
            <w:noProof/>
            <w:webHidden/>
          </w:rPr>
          <w:tab/>
        </w:r>
        <w:r w:rsidR="00F34EAE">
          <w:rPr>
            <w:noProof/>
            <w:webHidden/>
          </w:rPr>
          <w:fldChar w:fldCharType="begin"/>
        </w:r>
        <w:r w:rsidR="00F34EAE">
          <w:rPr>
            <w:noProof/>
            <w:webHidden/>
          </w:rPr>
          <w:instrText xml:space="preserve"> PAGEREF _Toc183367094 \h </w:instrText>
        </w:r>
        <w:r w:rsidR="00F34EAE">
          <w:rPr>
            <w:noProof/>
            <w:webHidden/>
          </w:rPr>
        </w:r>
        <w:r w:rsidR="00F34EAE">
          <w:rPr>
            <w:noProof/>
            <w:webHidden/>
          </w:rPr>
          <w:fldChar w:fldCharType="separate"/>
        </w:r>
        <w:r w:rsidR="00F34EAE">
          <w:rPr>
            <w:noProof/>
            <w:webHidden/>
          </w:rPr>
          <w:t>56</w:t>
        </w:r>
        <w:r w:rsidR="00F34EAE">
          <w:rPr>
            <w:noProof/>
            <w:webHidden/>
          </w:rPr>
          <w:fldChar w:fldCharType="end"/>
        </w:r>
      </w:hyperlink>
    </w:p>
    <w:p w14:paraId="461F759B" w14:textId="380B0FD5"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5" w:history="1">
        <w:r w:rsidR="00F34EAE" w:rsidRPr="00A31998">
          <w:rPr>
            <w:rStyle w:val="Hipervnculo"/>
            <w:noProof/>
          </w:rPr>
          <w:t>Figura 10. Área cosechada y producción del cultivo de achira en los últimos años</w:t>
        </w:r>
        <w:r w:rsidR="00F34EAE">
          <w:rPr>
            <w:noProof/>
            <w:webHidden/>
          </w:rPr>
          <w:tab/>
        </w:r>
        <w:r w:rsidR="00F34EAE">
          <w:rPr>
            <w:noProof/>
            <w:webHidden/>
          </w:rPr>
          <w:fldChar w:fldCharType="begin"/>
        </w:r>
        <w:r w:rsidR="00F34EAE">
          <w:rPr>
            <w:noProof/>
            <w:webHidden/>
          </w:rPr>
          <w:instrText xml:space="preserve"> PAGEREF _Toc183367095 \h </w:instrText>
        </w:r>
        <w:r w:rsidR="00F34EAE">
          <w:rPr>
            <w:noProof/>
            <w:webHidden/>
          </w:rPr>
        </w:r>
        <w:r w:rsidR="00F34EAE">
          <w:rPr>
            <w:noProof/>
            <w:webHidden/>
          </w:rPr>
          <w:fldChar w:fldCharType="separate"/>
        </w:r>
        <w:r w:rsidR="00F34EAE">
          <w:rPr>
            <w:noProof/>
            <w:webHidden/>
          </w:rPr>
          <w:t>57</w:t>
        </w:r>
        <w:r w:rsidR="00F34EAE">
          <w:rPr>
            <w:noProof/>
            <w:webHidden/>
          </w:rPr>
          <w:fldChar w:fldCharType="end"/>
        </w:r>
      </w:hyperlink>
    </w:p>
    <w:p w14:paraId="3FEF9838" w14:textId="759A8B27"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6" w:history="1">
        <w:r w:rsidR="00F34EAE" w:rsidRPr="00A31998">
          <w:rPr>
            <w:rStyle w:val="Hipervnculo"/>
            <w:noProof/>
          </w:rPr>
          <w:t>Figura 11. Precio más representativo del bizcocho de achira</w:t>
        </w:r>
        <w:r w:rsidR="00F34EAE">
          <w:rPr>
            <w:noProof/>
            <w:webHidden/>
          </w:rPr>
          <w:tab/>
        </w:r>
        <w:r w:rsidR="00F34EAE">
          <w:rPr>
            <w:noProof/>
            <w:webHidden/>
          </w:rPr>
          <w:fldChar w:fldCharType="begin"/>
        </w:r>
        <w:r w:rsidR="00F34EAE">
          <w:rPr>
            <w:noProof/>
            <w:webHidden/>
          </w:rPr>
          <w:instrText xml:space="preserve"> PAGEREF _Toc183367096 \h </w:instrText>
        </w:r>
        <w:r w:rsidR="00F34EAE">
          <w:rPr>
            <w:noProof/>
            <w:webHidden/>
          </w:rPr>
        </w:r>
        <w:r w:rsidR="00F34EAE">
          <w:rPr>
            <w:noProof/>
            <w:webHidden/>
          </w:rPr>
          <w:fldChar w:fldCharType="separate"/>
        </w:r>
        <w:r w:rsidR="00F34EAE">
          <w:rPr>
            <w:noProof/>
            <w:webHidden/>
          </w:rPr>
          <w:t>70</w:t>
        </w:r>
        <w:r w:rsidR="00F34EAE">
          <w:rPr>
            <w:noProof/>
            <w:webHidden/>
          </w:rPr>
          <w:fldChar w:fldCharType="end"/>
        </w:r>
      </w:hyperlink>
    </w:p>
    <w:p w14:paraId="65AF7F2C" w14:textId="0E0701BF"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7" w:history="1">
        <w:r w:rsidR="00F34EAE" w:rsidRPr="00A31998">
          <w:rPr>
            <w:rStyle w:val="Hipervnculo"/>
            <w:noProof/>
          </w:rPr>
          <w:t>Figura 12</w:t>
        </w:r>
        <w:r w:rsidR="00F34EAE" w:rsidRPr="00A31998">
          <w:rPr>
            <w:rStyle w:val="Hipervnculo"/>
            <w:bCs/>
            <w:noProof/>
          </w:rPr>
          <w:t>. Diagrama de elaboración del bizcocho de achira</w:t>
        </w:r>
        <w:r w:rsidR="00F34EAE">
          <w:rPr>
            <w:noProof/>
            <w:webHidden/>
          </w:rPr>
          <w:tab/>
        </w:r>
        <w:r w:rsidR="00F34EAE">
          <w:rPr>
            <w:noProof/>
            <w:webHidden/>
          </w:rPr>
          <w:fldChar w:fldCharType="begin"/>
        </w:r>
        <w:r w:rsidR="00F34EAE">
          <w:rPr>
            <w:noProof/>
            <w:webHidden/>
          </w:rPr>
          <w:instrText xml:space="preserve"> PAGEREF _Toc183367097 \h </w:instrText>
        </w:r>
        <w:r w:rsidR="00F34EAE">
          <w:rPr>
            <w:noProof/>
            <w:webHidden/>
          </w:rPr>
        </w:r>
        <w:r w:rsidR="00F34EAE">
          <w:rPr>
            <w:noProof/>
            <w:webHidden/>
          </w:rPr>
          <w:fldChar w:fldCharType="separate"/>
        </w:r>
        <w:r w:rsidR="00F34EAE">
          <w:rPr>
            <w:noProof/>
            <w:webHidden/>
          </w:rPr>
          <w:t>78</w:t>
        </w:r>
        <w:r w:rsidR="00F34EAE">
          <w:rPr>
            <w:noProof/>
            <w:webHidden/>
          </w:rPr>
          <w:fldChar w:fldCharType="end"/>
        </w:r>
      </w:hyperlink>
    </w:p>
    <w:p w14:paraId="18AEAB3B" w14:textId="39462768"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8" w:history="1">
        <w:r w:rsidR="00F34EAE" w:rsidRPr="00A31998">
          <w:rPr>
            <w:rStyle w:val="Hipervnculo"/>
            <w:noProof/>
          </w:rPr>
          <w:t>Figura 13</w:t>
        </w:r>
        <w:r w:rsidR="00F34EAE" w:rsidRPr="00A31998">
          <w:rPr>
            <w:rStyle w:val="Hipervnculo"/>
            <w:i/>
            <w:iCs/>
            <w:noProof/>
          </w:rPr>
          <w:t xml:space="preserve">. </w:t>
        </w:r>
        <w:r w:rsidR="00F34EAE" w:rsidRPr="00A31998">
          <w:rPr>
            <w:rStyle w:val="Hipervnculo"/>
            <w:rFonts w:eastAsia="Arial Unicode MS"/>
            <w:noProof/>
            <w:lang w:val="es-MX"/>
          </w:rPr>
          <w:t xml:space="preserve">Distribución de planta </w:t>
        </w:r>
        <w:r w:rsidR="00F34EAE">
          <w:rPr>
            <w:noProof/>
            <w:webHidden/>
          </w:rPr>
          <w:tab/>
        </w:r>
        <w:r w:rsidR="00F34EAE">
          <w:rPr>
            <w:noProof/>
            <w:webHidden/>
          </w:rPr>
          <w:fldChar w:fldCharType="begin"/>
        </w:r>
        <w:r w:rsidR="00F34EAE">
          <w:rPr>
            <w:noProof/>
            <w:webHidden/>
          </w:rPr>
          <w:instrText xml:space="preserve"> PAGEREF _Toc183367098 \h </w:instrText>
        </w:r>
        <w:r w:rsidR="00F34EAE">
          <w:rPr>
            <w:noProof/>
            <w:webHidden/>
          </w:rPr>
        </w:r>
        <w:r w:rsidR="00F34EAE">
          <w:rPr>
            <w:noProof/>
            <w:webHidden/>
          </w:rPr>
          <w:fldChar w:fldCharType="separate"/>
        </w:r>
        <w:r w:rsidR="00F34EAE">
          <w:rPr>
            <w:noProof/>
            <w:webHidden/>
          </w:rPr>
          <w:t>83</w:t>
        </w:r>
        <w:r w:rsidR="00F34EAE">
          <w:rPr>
            <w:noProof/>
            <w:webHidden/>
          </w:rPr>
          <w:fldChar w:fldCharType="end"/>
        </w:r>
      </w:hyperlink>
    </w:p>
    <w:p w14:paraId="7FEBADA7" w14:textId="5F00B2A9"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099" w:history="1">
        <w:r w:rsidR="00F34EAE" w:rsidRPr="00A31998">
          <w:rPr>
            <w:rStyle w:val="Hipervnculo"/>
            <w:noProof/>
          </w:rPr>
          <w:t>Figura 14</w:t>
        </w:r>
        <w:r w:rsidR="00F34EAE" w:rsidRPr="00A31998">
          <w:rPr>
            <w:rStyle w:val="Hipervnculo"/>
            <w:bCs/>
            <w:noProof/>
          </w:rPr>
          <w:t>. Estructura organizacional de DE ALTAMIRA</w:t>
        </w:r>
        <w:r w:rsidR="00F34EAE">
          <w:rPr>
            <w:noProof/>
            <w:webHidden/>
          </w:rPr>
          <w:tab/>
        </w:r>
        <w:r w:rsidR="00F34EAE">
          <w:rPr>
            <w:noProof/>
            <w:webHidden/>
          </w:rPr>
          <w:fldChar w:fldCharType="begin"/>
        </w:r>
        <w:r w:rsidR="00F34EAE">
          <w:rPr>
            <w:noProof/>
            <w:webHidden/>
          </w:rPr>
          <w:instrText xml:space="preserve"> PAGEREF _Toc183367099 \h </w:instrText>
        </w:r>
        <w:r w:rsidR="00F34EAE">
          <w:rPr>
            <w:noProof/>
            <w:webHidden/>
          </w:rPr>
        </w:r>
        <w:r w:rsidR="00F34EAE">
          <w:rPr>
            <w:noProof/>
            <w:webHidden/>
          </w:rPr>
          <w:fldChar w:fldCharType="separate"/>
        </w:r>
        <w:r w:rsidR="00F34EAE">
          <w:rPr>
            <w:noProof/>
            <w:webHidden/>
          </w:rPr>
          <w:t>87</w:t>
        </w:r>
        <w:r w:rsidR="00F34EAE">
          <w:rPr>
            <w:noProof/>
            <w:webHidden/>
          </w:rPr>
          <w:fldChar w:fldCharType="end"/>
        </w:r>
      </w:hyperlink>
    </w:p>
    <w:p w14:paraId="0F71DADA" w14:textId="33EA15B8"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0" w:history="1">
        <w:r w:rsidR="00F34EAE" w:rsidRPr="00A31998">
          <w:rPr>
            <w:rStyle w:val="Hipervnculo"/>
            <w:noProof/>
          </w:rPr>
          <w:t>Figura 15</w:t>
        </w:r>
        <w:r w:rsidR="00F34EAE" w:rsidRPr="00A31998">
          <w:rPr>
            <w:rStyle w:val="Hipervnculo"/>
            <w:i/>
            <w:iCs/>
            <w:noProof/>
          </w:rPr>
          <w:t xml:space="preserve">. </w:t>
        </w:r>
        <w:r w:rsidR="00F34EAE" w:rsidRPr="00A31998">
          <w:rPr>
            <w:rStyle w:val="Hipervnculo"/>
            <w:noProof/>
          </w:rPr>
          <w:t>Edad</w:t>
        </w:r>
        <w:r w:rsidR="00F34EAE">
          <w:rPr>
            <w:noProof/>
            <w:webHidden/>
          </w:rPr>
          <w:tab/>
        </w:r>
        <w:r w:rsidR="00F34EAE">
          <w:rPr>
            <w:noProof/>
            <w:webHidden/>
          </w:rPr>
          <w:fldChar w:fldCharType="begin"/>
        </w:r>
        <w:r w:rsidR="00F34EAE">
          <w:rPr>
            <w:noProof/>
            <w:webHidden/>
          </w:rPr>
          <w:instrText xml:space="preserve"> PAGEREF _Toc183367100 \h </w:instrText>
        </w:r>
        <w:r w:rsidR="00F34EAE">
          <w:rPr>
            <w:noProof/>
            <w:webHidden/>
          </w:rPr>
        </w:r>
        <w:r w:rsidR="00F34EAE">
          <w:rPr>
            <w:noProof/>
            <w:webHidden/>
          </w:rPr>
          <w:fldChar w:fldCharType="separate"/>
        </w:r>
        <w:r w:rsidR="00F34EAE">
          <w:rPr>
            <w:noProof/>
            <w:webHidden/>
          </w:rPr>
          <w:t>105</w:t>
        </w:r>
        <w:r w:rsidR="00F34EAE">
          <w:rPr>
            <w:noProof/>
            <w:webHidden/>
          </w:rPr>
          <w:fldChar w:fldCharType="end"/>
        </w:r>
      </w:hyperlink>
    </w:p>
    <w:p w14:paraId="1DE5A85A" w14:textId="6AC57AD1"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1" w:history="1">
        <w:r w:rsidR="00F34EAE" w:rsidRPr="00A31998">
          <w:rPr>
            <w:rStyle w:val="Hipervnculo"/>
            <w:noProof/>
          </w:rPr>
          <w:t>Figura 16</w:t>
        </w:r>
        <w:r w:rsidR="00F34EAE" w:rsidRPr="00A31998">
          <w:rPr>
            <w:rStyle w:val="Hipervnculo"/>
            <w:i/>
            <w:iCs/>
            <w:noProof/>
          </w:rPr>
          <w:t xml:space="preserve">. </w:t>
        </w:r>
        <w:r w:rsidR="00F34EAE" w:rsidRPr="00A31998">
          <w:rPr>
            <w:rStyle w:val="Hipervnculo"/>
            <w:noProof/>
          </w:rPr>
          <w:t>Género</w:t>
        </w:r>
        <w:r w:rsidR="00F34EAE">
          <w:rPr>
            <w:noProof/>
            <w:webHidden/>
          </w:rPr>
          <w:tab/>
        </w:r>
        <w:r w:rsidR="00F34EAE">
          <w:rPr>
            <w:noProof/>
            <w:webHidden/>
          </w:rPr>
          <w:fldChar w:fldCharType="begin"/>
        </w:r>
        <w:r w:rsidR="00F34EAE">
          <w:rPr>
            <w:noProof/>
            <w:webHidden/>
          </w:rPr>
          <w:instrText xml:space="preserve"> PAGEREF _Toc183367101 \h </w:instrText>
        </w:r>
        <w:r w:rsidR="00F34EAE">
          <w:rPr>
            <w:noProof/>
            <w:webHidden/>
          </w:rPr>
        </w:r>
        <w:r w:rsidR="00F34EAE">
          <w:rPr>
            <w:noProof/>
            <w:webHidden/>
          </w:rPr>
          <w:fldChar w:fldCharType="separate"/>
        </w:r>
        <w:r w:rsidR="00F34EAE">
          <w:rPr>
            <w:noProof/>
            <w:webHidden/>
          </w:rPr>
          <w:t>105</w:t>
        </w:r>
        <w:r w:rsidR="00F34EAE">
          <w:rPr>
            <w:noProof/>
            <w:webHidden/>
          </w:rPr>
          <w:fldChar w:fldCharType="end"/>
        </w:r>
      </w:hyperlink>
    </w:p>
    <w:p w14:paraId="0E783F4B" w14:textId="0E594155"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2" w:history="1">
        <w:r w:rsidR="00F34EAE" w:rsidRPr="00A31998">
          <w:rPr>
            <w:rStyle w:val="Hipervnculo"/>
            <w:noProof/>
          </w:rPr>
          <w:t>Figura 17</w:t>
        </w:r>
        <w:r w:rsidR="00F34EAE" w:rsidRPr="00A31998">
          <w:rPr>
            <w:rStyle w:val="Hipervnculo"/>
            <w:i/>
            <w:iCs/>
            <w:noProof/>
          </w:rPr>
          <w:t>.</w:t>
        </w:r>
        <w:r w:rsidR="00F34EAE" w:rsidRPr="00A31998">
          <w:rPr>
            <w:rStyle w:val="Hipervnculo"/>
            <w:noProof/>
          </w:rPr>
          <w:t xml:space="preserve"> Zona de residencia</w:t>
        </w:r>
        <w:r w:rsidR="00F34EAE">
          <w:rPr>
            <w:noProof/>
            <w:webHidden/>
          </w:rPr>
          <w:tab/>
        </w:r>
        <w:r w:rsidR="00F34EAE">
          <w:rPr>
            <w:noProof/>
            <w:webHidden/>
          </w:rPr>
          <w:fldChar w:fldCharType="begin"/>
        </w:r>
        <w:r w:rsidR="00F34EAE">
          <w:rPr>
            <w:noProof/>
            <w:webHidden/>
          </w:rPr>
          <w:instrText xml:space="preserve"> PAGEREF _Toc183367102 \h </w:instrText>
        </w:r>
        <w:r w:rsidR="00F34EAE">
          <w:rPr>
            <w:noProof/>
            <w:webHidden/>
          </w:rPr>
        </w:r>
        <w:r w:rsidR="00F34EAE">
          <w:rPr>
            <w:noProof/>
            <w:webHidden/>
          </w:rPr>
          <w:fldChar w:fldCharType="separate"/>
        </w:r>
        <w:r w:rsidR="00F34EAE">
          <w:rPr>
            <w:noProof/>
            <w:webHidden/>
          </w:rPr>
          <w:t>106</w:t>
        </w:r>
        <w:r w:rsidR="00F34EAE">
          <w:rPr>
            <w:noProof/>
            <w:webHidden/>
          </w:rPr>
          <w:fldChar w:fldCharType="end"/>
        </w:r>
      </w:hyperlink>
    </w:p>
    <w:p w14:paraId="3620D55F" w14:textId="73237BBD"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3" w:history="1">
        <w:r w:rsidR="00F34EAE" w:rsidRPr="00A31998">
          <w:rPr>
            <w:rStyle w:val="Hipervnculo"/>
            <w:noProof/>
          </w:rPr>
          <w:t>Figura 18</w:t>
        </w:r>
        <w:r w:rsidR="00F34EAE" w:rsidRPr="00A31998">
          <w:rPr>
            <w:rStyle w:val="Hipervnculo"/>
            <w:i/>
            <w:iCs/>
            <w:noProof/>
          </w:rPr>
          <w:t xml:space="preserve">. </w:t>
        </w:r>
        <w:r w:rsidR="00F34EAE" w:rsidRPr="00A31998">
          <w:rPr>
            <w:rStyle w:val="Hipervnculo"/>
            <w:noProof/>
          </w:rPr>
          <w:t>Estrato</w:t>
        </w:r>
        <w:r w:rsidR="00F34EAE">
          <w:rPr>
            <w:noProof/>
            <w:webHidden/>
          </w:rPr>
          <w:tab/>
        </w:r>
        <w:r w:rsidR="00F34EAE">
          <w:rPr>
            <w:noProof/>
            <w:webHidden/>
          </w:rPr>
          <w:fldChar w:fldCharType="begin"/>
        </w:r>
        <w:r w:rsidR="00F34EAE">
          <w:rPr>
            <w:noProof/>
            <w:webHidden/>
          </w:rPr>
          <w:instrText xml:space="preserve"> PAGEREF _Toc183367103 \h </w:instrText>
        </w:r>
        <w:r w:rsidR="00F34EAE">
          <w:rPr>
            <w:noProof/>
            <w:webHidden/>
          </w:rPr>
        </w:r>
        <w:r w:rsidR="00F34EAE">
          <w:rPr>
            <w:noProof/>
            <w:webHidden/>
          </w:rPr>
          <w:fldChar w:fldCharType="separate"/>
        </w:r>
        <w:r w:rsidR="00F34EAE">
          <w:rPr>
            <w:noProof/>
            <w:webHidden/>
          </w:rPr>
          <w:t>106</w:t>
        </w:r>
        <w:r w:rsidR="00F34EAE">
          <w:rPr>
            <w:noProof/>
            <w:webHidden/>
          </w:rPr>
          <w:fldChar w:fldCharType="end"/>
        </w:r>
      </w:hyperlink>
    </w:p>
    <w:p w14:paraId="24A66F09" w14:textId="12DCC81D"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4" w:history="1">
        <w:r w:rsidR="00F34EAE" w:rsidRPr="00A31998">
          <w:rPr>
            <w:rStyle w:val="Hipervnculo"/>
            <w:noProof/>
          </w:rPr>
          <w:t>Figura 19</w:t>
        </w:r>
        <w:r w:rsidR="00F34EAE" w:rsidRPr="00A31998">
          <w:rPr>
            <w:rStyle w:val="Hipervnculo"/>
            <w:i/>
            <w:iCs/>
            <w:noProof/>
          </w:rPr>
          <w:t xml:space="preserve">. </w:t>
        </w:r>
        <w:r w:rsidR="00F34EAE" w:rsidRPr="00A31998">
          <w:rPr>
            <w:rStyle w:val="Hipervnculo"/>
            <w:noProof/>
          </w:rPr>
          <w:t>Ocupación actual</w:t>
        </w:r>
        <w:r w:rsidR="00F34EAE">
          <w:rPr>
            <w:noProof/>
            <w:webHidden/>
          </w:rPr>
          <w:tab/>
        </w:r>
        <w:r w:rsidR="00F34EAE">
          <w:rPr>
            <w:noProof/>
            <w:webHidden/>
          </w:rPr>
          <w:fldChar w:fldCharType="begin"/>
        </w:r>
        <w:r w:rsidR="00F34EAE">
          <w:rPr>
            <w:noProof/>
            <w:webHidden/>
          </w:rPr>
          <w:instrText xml:space="preserve"> PAGEREF _Toc183367104 \h </w:instrText>
        </w:r>
        <w:r w:rsidR="00F34EAE">
          <w:rPr>
            <w:noProof/>
            <w:webHidden/>
          </w:rPr>
        </w:r>
        <w:r w:rsidR="00F34EAE">
          <w:rPr>
            <w:noProof/>
            <w:webHidden/>
          </w:rPr>
          <w:fldChar w:fldCharType="separate"/>
        </w:r>
        <w:r w:rsidR="00F34EAE">
          <w:rPr>
            <w:noProof/>
            <w:webHidden/>
          </w:rPr>
          <w:t>107</w:t>
        </w:r>
        <w:r w:rsidR="00F34EAE">
          <w:rPr>
            <w:noProof/>
            <w:webHidden/>
          </w:rPr>
          <w:fldChar w:fldCharType="end"/>
        </w:r>
      </w:hyperlink>
    </w:p>
    <w:p w14:paraId="1FFE77B9" w14:textId="5598F4ED"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5" w:history="1">
        <w:r w:rsidR="00F34EAE" w:rsidRPr="00A31998">
          <w:rPr>
            <w:rStyle w:val="Hipervnculo"/>
            <w:noProof/>
          </w:rPr>
          <w:t>Figura 20</w:t>
        </w:r>
        <w:r w:rsidR="00F34EAE" w:rsidRPr="00A31998">
          <w:rPr>
            <w:rStyle w:val="Hipervnculo"/>
            <w:i/>
            <w:iCs/>
            <w:noProof/>
          </w:rPr>
          <w:t>.</w:t>
        </w:r>
        <w:r w:rsidR="00F34EAE" w:rsidRPr="00A31998">
          <w:rPr>
            <w:rStyle w:val="Hipervnculo"/>
            <w:noProof/>
          </w:rPr>
          <w:t xml:space="preserve"> </w:t>
        </w:r>
        <w:r w:rsidR="00F34EAE" w:rsidRPr="00A31998">
          <w:rPr>
            <w:rStyle w:val="Hipervnculo"/>
            <w:rFonts w:eastAsia="Times New Roman"/>
            <w:noProof/>
            <w:lang w:val="es-CO" w:eastAsia="es-CO"/>
          </w:rPr>
          <w:t>Consume o ha consumido bizcocho de achira</w:t>
        </w:r>
        <w:r w:rsidR="00F34EAE">
          <w:rPr>
            <w:noProof/>
            <w:webHidden/>
          </w:rPr>
          <w:tab/>
        </w:r>
        <w:r w:rsidR="00F34EAE">
          <w:rPr>
            <w:noProof/>
            <w:webHidden/>
          </w:rPr>
          <w:fldChar w:fldCharType="begin"/>
        </w:r>
        <w:r w:rsidR="00F34EAE">
          <w:rPr>
            <w:noProof/>
            <w:webHidden/>
          </w:rPr>
          <w:instrText xml:space="preserve"> PAGEREF _Toc183367105 \h </w:instrText>
        </w:r>
        <w:r w:rsidR="00F34EAE">
          <w:rPr>
            <w:noProof/>
            <w:webHidden/>
          </w:rPr>
        </w:r>
        <w:r w:rsidR="00F34EAE">
          <w:rPr>
            <w:noProof/>
            <w:webHidden/>
          </w:rPr>
          <w:fldChar w:fldCharType="separate"/>
        </w:r>
        <w:r w:rsidR="00F34EAE">
          <w:rPr>
            <w:noProof/>
            <w:webHidden/>
          </w:rPr>
          <w:t>107</w:t>
        </w:r>
        <w:r w:rsidR="00F34EAE">
          <w:rPr>
            <w:noProof/>
            <w:webHidden/>
          </w:rPr>
          <w:fldChar w:fldCharType="end"/>
        </w:r>
      </w:hyperlink>
    </w:p>
    <w:p w14:paraId="0043CAAE" w14:textId="4E905301"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6" w:history="1">
        <w:r w:rsidR="00F34EAE" w:rsidRPr="00A31998">
          <w:rPr>
            <w:rStyle w:val="Hipervnculo"/>
            <w:noProof/>
          </w:rPr>
          <w:t>Figura 21</w:t>
        </w:r>
        <w:r w:rsidR="00F34EAE" w:rsidRPr="00A31998">
          <w:rPr>
            <w:rStyle w:val="Hipervnculo"/>
            <w:i/>
            <w:iCs/>
            <w:noProof/>
          </w:rPr>
          <w:t xml:space="preserve">. </w:t>
        </w:r>
        <w:r w:rsidR="00F34EAE" w:rsidRPr="00A31998">
          <w:rPr>
            <w:rStyle w:val="Hipervnculo"/>
            <w:noProof/>
            <w:lang w:val="es-CO"/>
          </w:rPr>
          <w:t>Frecuencia de consumo del bizcocho</w:t>
        </w:r>
        <w:r w:rsidR="00F34EAE" w:rsidRPr="00A31998">
          <w:rPr>
            <w:rStyle w:val="Hipervnculo"/>
            <w:b/>
            <w:noProof/>
            <w:lang w:val="es-CO"/>
          </w:rPr>
          <w:t xml:space="preserve"> </w:t>
        </w:r>
        <w:r w:rsidR="00F34EAE" w:rsidRPr="00A31998">
          <w:rPr>
            <w:rStyle w:val="Hipervnculo"/>
            <w:noProof/>
            <w:lang w:val="es-CO"/>
          </w:rPr>
          <w:t>de achira</w:t>
        </w:r>
        <w:r w:rsidR="00F34EAE">
          <w:rPr>
            <w:noProof/>
            <w:webHidden/>
          </w:rPr>
          <w:tab/>
        </w:r>
        <w:r w:rsidR="00F34EAE">
          <w:rPr>
            <w:noProof/>
            <w:webHidden/>
          </w:rPr>
          <w:fldChar w:fldCharType="begin"/>
        </w:r>
        <w:r w:rsidR="00F34EAE">
          <w:rPr>
            <w:noProof/>
            <w:webHidden/>
          </w:rPr>
          <w:instrText xml:space="preserve"> PAGEREF _Toc183367106 \h </w:instrText>
        </w:r>
        <w:r w:rsidR="00F34EAE">
          <w:rPr>
            <w:noProof/>
            <w:webHidden/>
          </w:rPr>
        </w:r>
        <w:r w:rsidR="00F34EAE">
          <w:rPr>
            <w:noProof/>
            <w:webHidden/>
          </w:rPr>
          <w:fldChar w:fldCharType="separate"/>
        </w:r>
        <w:r w:rsidR="00F34EAE">
          <w:rPr>
            <w:noProof/>
            <w:webHidden/>
          </w:rPr>
          <w:t>108</w:t>
        </w:r>
        <w:r w:rsidR="00F34EAE">
          <w:rPr>
            <w:noProof/>
            <w:webHidden/>
          </w:rPr>
          <w:fldChar w:fldCharType="end"/>
        </w:r>
      </w:hyperlink>
    </w:p>
    <w:p w14:paraId="43C319DA" w14:textId="38A15A69"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7" w:history="1">
        <w:r w:rsidR="00F34EAE" w:rsidRPr="00A31998">
          <w:rPr>
            <w:rStyle w:val="Hipervnculo"/>
            <w:noProof/>
          </w:rPr>
          <w:t>Figura 22</w:t>
        </w:r>
        <w:r w:rsidR="00F34EAE" w:rsidRPr="00A31998">
          <w:rPr>
            <w:rStyle w:val="Hipervnculo"/>
            <w:i/>
            <w:iCs/>
            <w:noProof/>
          </w:rPr>
          <w:t xml:space="preserve">. </w:t>
        </w:r>
        <w:r w:rsidR="00F34EAE" w:rsidRPr="00A31998">
          <w:rPr>
            <w:rStyle w:val="Hipervnculo"/>
            <w:noProof/>
          </w:rPr>
          <w:t>Lugar de compra del bizcocho de achira</w:t>
        </w:r>
        <w:r w:rsidR="00F34EAE">
          <w:rPr>
            <w:noProof/>
            <w:webHidden/>
          </w:rPr>
          <w:tab/>
        </w:r>
        <w:r w:rsidR="00F34EAE">
          <w:rPr>
            <w:noProof/>
            <w:webHidden/>
          </w:rPr>
          <w:fldChar w:fldCharType="begin"/>
        </w:r>
        <w:r w:rsidR="00F34EAE">
          <w:rPr>
            <w:noProof/>
            <w:webHidden/>
          </w:rPr>
          <w:instrText xml:space="preserve"> PAGEREF _Toc183367107 \h </w:instrText>
        </w:r>
        <w:r w:rsidR="00F34EAE">
          <w:rPr>
            <w:noProof/>
            <w:webHidden/>
          </w:rPr>
        </w:r>
        <w:r w:rsidR="00F34EAE">
          <w:rPr>
            <w:noProof/>
            <w:webHidden/>
          </w:rPr>
          <w:fldChar w:fldCharType="separate"/>
        </w:r>
        <w:r w:rsidR="00F34EAE">
          <w:rPr>
            <w:noProof/>
            <w:webHidden/>
          </w:rPr>
          <w:t>109</w:t>
        </w:r>
        <w:r w:rsidR="00F34EAE">
          <w:rPr>
            <w:noProof/>
            <w:webHidden/>
          </w:rPr>
          <w:fldChar w:fldCharType="end"/>
        </w:r>
      </w:hyperlink>
    </w:p>
    <w:p w14:paraId="2EC39338" w14:textId="1C35B53A"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8" w:history="1">
        <w:r w:rsidR="00F34EAE" w:rsidRPr="00A31998">
          <w:rPr>
            <w:rStyle w:val="Hipervnculo"/>
            <w:noProof/>
          </w:rPr>
          <w:t>Figura 23</w:t>
        </w:r>
        <w:r w:rsidR="00F34EAE" w:rsidRPr="00A31998">
          <w:rPr>
            <w:rStyle w:val="Hipervnculo"/>
            <w:i/>
            <w:iCs/>
            <w:noProof/>
          </w:rPr>
          <w:t>.</w:t>
        </w:r>
        <w:r w:rsidR="00F34EAE" w:rsidRPr="00A31998">
          <w:rPr>
            <w:rStyle w:val="Hipervnculo"/>
            <w:noProof/>
          </w:rPr>
          <w:t xml:space="preserve"> Marca de preferencia</w:t>
        </w:r>
        <w:r w:rsidR="00F34EAE">
          <w:rPr>
            <w:noProof/>
            <w:webHidden/>
          </w:rPr>
          <w:tab/>
        </w:r>
        <w:r w:rsidR="00F34EAE">
          <w:rPr>
            <w:noProof/>
            <w:webHidden/>
          </w:rPr>
          <w:fldChar w:fldCharType="begin"/>
        </w:r>
        <w:r w:rsidR="00F34EAE">
          <w:rPr>
            <w:noProof/>
            <w:webHidden/>
          </w:rPr>
          <w:instrText xml:space="preserve"> PAGEREF _Toc183367108 \h </w:instrText>
        </w:r>
        <w:r w:rsidR="00F34EAE">
          <w:rPr>
            <w:noProof/>
            <w:webHidden/>
          </w:rPr>
        </w:r>
        <w:r w:rsidR="00F34EAE">
          <w:rPr>
            <w:noProof/>
            <w:webHidden/>
          </w:rPr>
          <w:fldChar w:fldCharType="separate"/>
        </w:r>
        <w:r w:rsidR="00F34EAE">
          <w:rPr>
            <w:noProof/>
            <w:webHidden/>
          </w:rPr>
          <w:t>110</w:t>
        </w:r>
        <w:r w:rsidR="00F34EAE">
          <w:rPr>
            <w:noProof/>
            <w:webHidden/>
          </w:rPr>
          <w:fldChar w:fldCharType="end"/>
        </w:r>
      </w:hyperlink>
    </w:p>
    <w:p w14:paraId="1FF39719" w14:textId="429355C4"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09" w:history="1">
        <w:r w:rsidR="00F34EAE" w:rsidRPr="00A31998">
          <w:rPr>
            <w:rStyle w:val="Hipervnculo"/>
            <w:noProof/>
          </w:rPr>
          <w:t>Figura 24</w:t>
        </w:r>
        <w:r w:rsidR="00F34EAE" w:rsidRPr="00A31998">
          <w:rPr>
            <w:rStyle w:val="Hipervnculo"/>
            <w:i/>
            <w:iCs/>
            <w:noProof/>
          </w:rPr>
          <w:t xml:space="preserve">. </w:t>
        </w:r>
        <w:r w:rsidR="00F34EAE" w:rsidRPr="00A31998">
          <w:rPr>
            <w:rStyle w:val="Hipervnculo"/>
            <w:noProof/>
          </w:rPr>
          <w:t>Cantidad de bizcocho de achira consumido</w:t>
        </w:r>
        <w:r w:rsidR="00F34EAE">
          <w:rPr>
            <w:noProof/>
            <w:webHidden/>
          </w:rPr>
          <w:tab/>
        </w:r>
        <w:r w:rsidR="00F34EAE">
          <w:rPr>
            <w:noProof/>
            <w:webHidden/>
          </w:rPr>
          <w:fldChar w:fldCharType="begin"/>
        </w:r>
        <w:r w:rsidR="00F34EAE">
          <w:rPr>
            <w:noProof/>
            <w:webHidden/>
          </w:rPr>
          <w:instrText xml:space="preserve"> PAGEREF _Toc183367109 \h </w:instrText>
        </w:r>
        <w:r w:rsidR="00F34EAE">
          <w:rPr>
            <w:noProof/>
            <w:webHidden/>
          </w:rPr>
        </w:r>
        <w:r w:rsidR="00F34EAE">
          <w:rPr>
            <w:noProof/>
            <w:webHidden/>
          </w:rPr>
          <w:fldChar w:fldCharType="separate"/>
        </w:r>
        <w:r w:rsidR="00F34EAE">
          <w:rPr>
            <w:noProof/>
            <w:webHidden/>
          </w:rPr>
          <w:t>111</w:t>
        </w:r>
        <w:r w:rsidR="00F34EAE">
          <w:rPr>
            <w:noProof/>
            <w:webHidden/>
          </w:rPr>
          <w:fldChar w:fldCharType="end"/>
        </w:r>
      </w:hyperlink>
    </w:p>
    <w:p w14:paraId="5EF8660F" w14:textId="4FBBC86A"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10" w:history="1">
        <w:r w:rsidR="00F34EAE" w:rsidRPr="00A31998">
          <w:rPr>
            <w:rStyle w:val="Hipervnculo"/>
            <w:noProof/>
          </w:rPr>
          <w:t>Figura 25</w:t>
        </w:r>
        <w:r w:rsidR="00F34EAE" w:rsidRPr="00A31998">
          <w:rPr>
            <w:rStyle w:val="Hipervnculo"/>
            <w:i/>
            <w:iCs/>
            <w:noProof/>
          </w:rPr>
          <w:t xml:space="preserve">. </w:t>
        </w:r>
        <w:r w:rsidR="00F34EAE" w:rsidRPr="00A31998">
          <w:rPr>
            <w:rStyle w:val="Hipervnculo"/>
            <w:noProof/>
          </w:rPr>
          <w:t>Textura del bizcocho de achira</w:t>
        </w:r>
        <w:r w:rsidR="00F34EAE">
          <w:rPr>
            <w:noProof/>
            <w:webHidden/>
          </w:rPr>
          <w:tab/>
        </w:r>
        <w:r w:rsidR="00F34EAE">
          <w:rPr>
            <w:noProof/>
            <w:webHidden/>
          </w:rPr>
          <w:fldChar w:fldCharType="begin"/>
        </w:r>
        <w:r w:rsidR="00F34EAE">
          <w:rPr>
            <w:noProof/>
            <w:webHidden/>
          </w:rPr>
          <w:instrText xml:space="preserve"> PAGEREF _Toc183367110 \h </w:instrText>
        </w:r>
        <w:r w:rsidR="00F34EAE">
          <w:rPr>
            <w:noProof/>
            <w:webHidden/>
          </w:rPr>
        </w:r>
        <w:r w:rsidR="00F34EAE">
          <w:rPr>
            <w:noProof/>
            <w:webHidden/>
          </w:rPr>
          <w:fldChar w:fldCharType="separate"/>
        </w:r>
        <w:r w:rsidR="00F34EAE">
          <w:rPr>
            <w:noProof/>
            <w:webHidden/>
          </w:rPr>
          <w:t>112</w:t>
        </w:r>
        <w:r w:rsidR="00F34EAE">
          <w:rPr>
            <w:noProof/>
            <w:webHidden/>
          </w:rPr>
          <w:fldChar w:fldCharType="end"/>
        </w:r>
      </w:hyperlink>
    </w:p>
    <w:p w14:paraId="7A702E54" w14:textId="2EB20851"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11" w:history="1">
        <w:r w:rsidR="00F34EAE" w:rsidRPr="00A31998">
          <w:rPr>
            <w:rStyle w:val="Hipervnculo"/>
            <w:noProof/>
          </w:rPr>
          <w:t>Figura 26</w:t>
        </w:r>
        <w:r w:rsidR="00F34EAE" w:rsidRPr="00A31998">
          <w:rPr>
            <w:rStyle w:val="Hipervnculo"/>
            <w:i/>
            <w:iCs/>
            <w:noProof/>
          </w:rPr>
          <w:t xml:space="preserve">. </w:t>
        </w:r>
        <w:r w:rsidR="00F34EAE" w:rsidRPr="00A31998">
          <w:rPr>
            <w:rStyle w:val="Hipervnculo"/>
            <w:rFonts w:eastAsia="Times New Roman"/>
            <w:noProof/>
            <w:lang w:val="es-CO" w:eastAsia="es-CO"/>
          </w:rPr>
          <w:t>Sabor  del bizcocho de achira</w:t>
        </w:r>
        <w:r w:rsidR="00F34EAE">
          <w:rPr>
            <w:noProof/>
            <w:webHidden/>
          </w:rPr>
          <w:tab/>
        </w:r>
        <w:r w:rsidR="00F34EAE">
          <w:rPr>
            <w:noProof/>
            <w:webHidden/>
          </w:rPr>
          <w:fldChar w:fldCharType="begin"/>
        </w:r>
        <w:r w:rsidR="00F34EAE">
          <w:rPr>
            <w:noProof/>
            <w:webHidden/>
          </w:rPr>
          <w:instrText xml:space="preserve"> PAGEREF _Toc183367111 \h </w:instrText>
        </w:r>
        <w:r w:rsidR="00F34EAE">
          <w:rPr>
            <w:noProof/>
            <w:webHidden/>
          </w:rPr>
        </w:r>
        <w:r w:rsidR="00F34EAE">
          <w:rPr>
            <w:noProof/>
            <w:webHidden/>
          </w:rPr>
          <w:fldChar w:fldCharType="separate"/>
        </w:r>
        <w:r w:rsidR="00F34EAE">
          <w:rPr>
            <w:noProof/>
            <w:webHidden/>
          </w:rPr>
          <w:t>112</w:t>
        </w:r>
        <w:r w:rsidR="00F34EAE">
          <w:rPr>
            <w:noProof/>
            <w:webHidden/>
          </w:rPr>
          <w:fldChar w:fldCharType="end"/>
        </w:r>
      </w:hyperlink>
    </w:p>
    <w:p w14:paraId="3CAE4766" w14:textId="5376416B"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12" w:history="1">
        <w:r w:rsidR="00F34EAE" w:rsidRPr="00A31998">
          <w:rPr>
            <w:rStyle w:val="Hipervnculo"/>
            <w:noProof/>
          </w:rPr>
          <w:t>Figura 27</w:t>
        </w:r>
        <w:r w:rsidR="00F34EAE" w:rsidRPr="00A31998">
          <w:rPr>
            <w:rStyle w:val="Hipervnculo"/>
            <w:i/>
            <w:iCs/>
            <w:noProof/>
          </w:rPr>
          <w:t xml:space="preserve">. </w:t>
        </w:r>
        <w:r w:rsidR="00F34EAE" w:rsidRPr="00A31998">
          <w:rPr>
            <w:rStyle w:val="Hipervnculo"/>
            <w:noProof/>
          </w:rPr>
          <w:t>Incluye bizcochos de achira en su compra de snacks</w:t>
        </w:r>
        <w:r w:rsidR="00F34EAE">
          <w:rPr>
            <w:noProof/>
            <w:webHidden/>
          </w:rPr>
          <w:tab/>
        </w:r>
        <w:r w:rsidR="00F34EAE">
          <w:rPr>
            <w:noProof/>
            <w:webHidden/>
          </w:rPr>
          <w:fldChar w:fldCharType="begin"/>
        </w:r>
        <w:r w:rsidR="00F34EAE">
          <w:rPr>
            <w:noProof/>
            <w:webHidden/>
          </w:rPr>
          <w:instrText xml:space="preserve"> PAGEREF _Toc183367112 \h </w:instrText>
        </w:r>
        <w:r w:rsidR="00F34EAE">
          <w:rPr>
            <w:noProof/>
            <w:webHidden/>
          </w:rPr>
        </w:r>
        <w:r w:rsidR="00F34EAE">
          <w:rPr>
            <w:noProof/>
            <w:webHidden/>
          </w:rPr>
          <w:fldChar w:fldCharType="separate"/>
        </w:r>
        <w:r w:rsidR="00F34EAE">
          <w:rPr>
            <w:noProof/>
            <w:webHidden/>
          </w:rPr>
          <w:t>113</w:t>
        </w:r>
        <w:r w:rsidR="00F34EAE">
          <w:rPr>
            <w:noProof/>
            <w:webHidden/>
          </w:rPr>
          <w:fldChar w:fldCharType="end"/>
        </w:r>
      </w:hyperlink>
    </w:p>
    <w:p w14:paraId="04F5E9B4" w14:textId="475D212A"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13" w:history="1">
        <w:r w:rsidR="00F34EAE" w:rsidRPr="00A31998">
          <w:rPr>
            <w:rStyle w:val="Hipervnculo"/>
            <w:noProof/>
          </w:rPr>
          <w:t>Figura 28</w:t>
        </w:r>
        <w:r w:rsidR="00F34EAE" w:rsidRPr="00A31998">
          <w:rPr>
            <w:rStyle w:val="Hipervnculo"/>
            <w:i/>
            <w:iCs/>
            <w:noProof/>
          </w:rPr>
          <w:t xml:space="preserve">. </w:t>
        </w:r>
        <w:r w:rsidR="00F34EAE" w:rsidRPr="00A31998">
          <w:rPr>
            <w:rStyle w:val="Hipervnculo"/>
            <w:noProof/>
          </w:rPr>
          <w:t>¿Qué productos tipo snacks consume usualmente?</w:t>
        </w:r>
        <w:r w:rsidR="00F34EAE">
          <w:rPr>
            <w:noProof/>
            <w:webHidden/>
          </w:rPr>
          <w:tab/>
        </w:r>
        <w:r w:rsidR="00F34EAE">
          <w:rPr>
            <w:noProof/>
            <w:webHidden/>
          </w:rPr>
          <w:fldChar w:fldCharType="begin"/>
        </w:r>
        <w:r w:rsidR="00F34EAE">
          <w:rPr>
            <w:noProof/>
            <w:webHidden/>
          </w:rPr>
          <w:instrText xml:space="preserve"> PAGEREF _Toc183367113 \h </w:instrText>
        </w:r>
        <w:r w:rsidR="00F34EAE">
          <w:rPr>
            <w:noProof/>
            <w:webHidden/>
          </w:rPr>
        </w:r>
        <w:r w:rsidR="00F34EAE">
          <w:rPr>
            <w:noProof/>
            <w:webHidden/>
          </w:rPr>
          <w:fldChar w:fldCharType="separate"/>
        </w:r>
        <w:r w:rsidR="00F34EAE">
          <w:rPr>
            <w:noProof/>
            <w:webHidden/>
          </w:rPr>
          <w:t>114</w:t>
        </w:r>
        <w:r w:rsidR="00F34EAE">
          <w:rPr>
            <w:noProof/>
            <w:webHidden/>
          </w:rPr>
          <w:fldChar w:fldCharType="end"/>
        </w:r>
      </w:hyperlink>
    </w:p>
    <w:p w14:paraId="6913431A" w14:textId="71694E72"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14" w:history="1">
        <w:r w:rsidR="00F34EAE" w:rsidRPr="00A31998">
          <w:rPr>
            <w:rStyle w:val="Hipervnculo"/>
            <w:noProof/>
          </w:rPr>
          <w:t>Figura 29</w:t>
        </w:r>
        <w:r w:rsidR="00F34EAE" w:rsidRPr="00A31998">
          <w:rPr>
            <w:rStyle w:val="Hipervnculo"/>
            <w:i/>
            <w:iCs/>
            <w:noProof/>
          </w:rPr>
          <w:t xml:space="preserve">. </w:t>
        </w:r>
        <w:r w:rsidR="00F34EAE" w:rsidRPr="00A31998">
          <w:rPr>
            <w:rStyle w:val="Hipervnculo"/>
            <w:noProof/>
          </w:rPr>
          <w:t>factores relevantes que influyen en la decisión de la compra</w:t>
        </w:r>
        <w:r w:rsidR="00F34EAE">
          <w:rPr>
            <w:noProof/>
            <w:webHidden/>
          </w:rPr>
          <w:tab/>
        </w:r>
        <w:r w:rsidR="00F34EAE">
          <w:rPr>
            <w:noProof/>
            <w:webHidden/>
          </w:rPr>
          <w:fldChar w:fldCharType="begin"/>
        </w:r>
        <w:r w:rsidR="00F34EAE">
          <w:rPr>
            <w:noProof/>
            <w:webHidden/>
          </w:rPr>
          <w:instrText xml:space="preserve"> PAGEREF _Toc183367114 \h </w:instrText>
        </w:r>
        <w:r w:rsidR="00F34EAE">
          <w:rPr>
            <w:noProof/>
            <w:webHidden/>
          </w:rPr>
        </w:r>
        <w:r w:rsidR="00F34EAE">
          <w:rPr>
            <w:noProof/>
            <w:webHidden/>
          </w:rPr>
          <w:fldChar w:fldCharType="separate"/>
        </w:r>
        <w:r w:rsidR="00F34EAE">
          <w:rPr>
            <w:noProof/>
            <w:webHidden/>
          </w:rPr>
          <w:t>114</w:t>
        </w:r>
        <w:r w:rsidR="00F34EAE">
          <w:rPr>
            <w:noProof/>
            <w:webHidden/>
          </w:rPr>
          <w:fldChar w:fldCharType="end"/>
        </w:r>
      </w:hyperlink>
    </w:p>
    <w:p w14:paraId="23023CCD" w14:textId="738AA7A0"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15" w:history="1">
        <w:r w:rsidR="00F34EAE" w:rsidRPr="00A31998">
          <w:rPr>
            <w:rStyle w:val="Hipervnculo"/>
            <w:noProof/>
          </w:rPr>
          <w:t>Figura 30</w:t>
        </w:r>
        <w:r w:rsidR="00F34EAE" w:rsidRPr="00A31998">
          <w:rPr>
            <w:rStyle w:val="Hipervnculo"/>
            <w:i/>
            <w:iCs/>
            <w:noProof/>
          </w:rPr>
          <w:t xml:space="preserve">. </w:t>
        </w:r>
        <w:r w:rsidR="00F34EAE" w:rsidRPr="00A31998">
          <w:rPr>
            <w:rStyle w:val="Hipervnculo"/>
            <w:noProof/>
          </w:rPr>
          <w:t>Costo del paquete de bizcocho de achira</w:t>
        </w:r>
        <w:r w:rsidR="00F34EAE">
          <w:rPr>
            <w:noProof/>
            <w:webHidden/>
          </w:rPr>
          <w:tab/>
        </w:r>
        <w:r w:rsidR="00F34EAE">
          <w:rPr>
            <w:noProof/>
            <w:webHidden/>
          </w:rPr>
          <w:fldChar w:fldCharType="begin"/>
        </w:r>
        <w:r w:rsidR="00F34EAE">
          <w:rPr>
            <w:noProof/>
            <w:webHidden/>
          </w:rPr>
          <w:instrText xml:space="preserve"> PAGEREF _Toc183367115 \h </w:instrText>
        </w:r>
        <w:r w:rsidR="00F34EAE">
          <w:rPr>
            <w:noProof/>
            <w:webHidden/>
          </w:rPr>
        </w:r>
        <w:r w:rsidR="00F34EAE">
          <w:rPr>
            <w:noProof/>
            <w:webHidden/>
          </w:rPr>
          <w:fldChar w:fldCharType="separate"/>
        </w:r>
        <w:r w:rsidR="00F34EAE">
          <w:rPr>
            <w:noProof/>
            <w:webHidden/>
          </w:rPr>
          <w:t>115</w:t>
        </w:r>
        <w:r w:rsidR="00F34EAE">
          <w:rPr>
            <w:noProof/>
            <w:webHidden/>
          </w:rPr>
          <w:fldChar w:fldCharType="end"/>
        </w:r>
      </w:hyperlink>
    </w:p>
    <w:p w14:paraId="27E33DB8" w14:textId="3412668E"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16" w:history="1">
        <w:r w:rsidR="00F34EAE" w:rsidRPr="00A31998">
          <w:rPr>
            <w:rStyle w:val="Hipervnculo"/>
            <w:noProof/>
          </w:rPr>
          <w:t>Figura 31</w:t>
        </w:r>
        <w:r w:rsidR="00F34EAE" w:rsidRPr="00A31998">
          <w:rPr>
            <w:rStyle w:val="Hipervnculo"/>
            <w:i/>
            <w:iCs/>
            <w:noProof/>
          </w:rPr>
          <w:t xml:space="preserve">. </w:t>
        </w:r>
        <w:r w:rsidR="00F34EAE" w:rsidRPr="00A31998">
          <w:rPr>
            <w:rStyle w:val="Hipervnculo"/>
            <w:noProof/>
          </w:rPr>
          <w:t>Palabras asociadas al término “achira”</w:t>
        </w:r>
        <w:r w:rsidR="00F34EAE">
          <w:rPr>
            <w:noProof/>
            <w:webHidden/>
          </w:rPr>
          <w:tab/>
        </w:r>
        <w:r w:rsidR="00F34EAE">
          <w:rPr>
            <w:noProof/>
            <w:webHidden/>
          </w:rPr>
          <w:fldChar w:fldCharType="begin"/>
        </w:r>
        <w:r w:rsidR="00F34EAE">
          <w:rPr>
            <w:noProof/>
            <w:webHidden/>
          </w:rPr>
          <w:instrText xml:space="preserve"> PAGEREF _Toc183367116 \h </w:instrText>
        </w:r>
        <w:r w:rsidR="00F34EAE">
          <w:rPr>
            <w:noProof/>
            <w:webHidden/>
          </w:rPr>
        </w:r>
        <w:r w:rsidR="00F34EAE">
          <w:rPr>
            <w:noProof/>
            <w:webHidden/>
          </w:rPr>
          <w:fldChar w:fldCharType="separate"/>
        </w:r>
        <w:r w:rsidR="00F34EAE">
          <w:rPr>
            <w:noProof/>
            <w:webHidden/>
          </w:rPr>
          <w:t>116</w:t>
        </w:r>
        <w:r w:rsidR="00F34EAE">
          <w:rPr>
            <w:noProof/>
            <w:webHidden/>
          </w:rPr>
          <w:fldChar w:fldCharType="end"/>
        </w:r>
      </w:hyperlink>
    </w:p>
    <w:p w14:paraId="53C38CFD" w14:textId="54690859"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17" w:history="1">
        <w:r w:rsidR="00F34EAE" w:rsidRPr="00A31998">
          <w:rPr>
            <w:rStyle w:val="Hipervnculo"/>
            <w:noProof/>
          </w:rPr>
          <w:t>Figura 32</w:t>
        </w:r>
        <w:r w:rsidR="00F34EAE" w:rsidRPr="00A31998">
          <w:rPr>
            <w:rStyle w:val="Hipervnculo"/>
            <w:i/>
            <w:iCs/>
            <w:noProof/>
          </w:rPr>
          <w:t xml:space="preserve">. </w:t>
        </w:r>
        <w:r w:rsidR="00F34EAE" w:rsidRPr="00A31998">
          <w:rPr>
            <w:rStyle w:val="Hipervnculo"/>
            <w:noProof/>
          </w:rPr>
          <w:t>Frecuencia de la publicidad del bizcocho de achira</w:t>
        </w:r>
        <w:r w:rsidR="00F34EAE">
          <w:rPr>
            <w:noProof/>
            <w:webHidden/>
          </w:rPr>
          <w:tab/>
        </w:r>
        <w:r w:rsidR="00F34EAE">
          <w:rPr>
            <w:noProof/>
            <w:webHidden/>
          </w:rPr>
          <w:fldChar w:fldCharType="begin"/>
        </w:r>
        <w:r w:rsidR="00F34EAE">
          <w:rPr>
            <w:noProof/>
            <w:webHidden/>
          </w:rPr>
          <w:instrText xml:space="preserve"> PAGEREF _Toc183367117 \h </w:instrText>
        </w:r>
        <w:r w:rsidR="00F34EAE">
          <w:rPr>
            <w:noProof/>
            <w:webHidden/>
          </w:rPr>
        </w:r>
        <w:r w:rsidR="00F34EAE">
          <w:rPr>
            <w:noProof/>
            <w:webHidden/>
          </w:rPr>
          <w:fldChar w:fldCharType="separate"/>
        </w:r>
        <w:r w:rsidR="00F34EAE">
          <w:rPr>
            <w:noProof/>
            <w:webHidden/>
          </w:rPr>
          <w:t>117</w:t>
        </w:r>
        <w:r w:rsidR="00F34EAE">
          <w:rPr>
            <w:noProof/>
            <w:webHidden/>
          </w:rPr>
          <w:fldChar w:fldCharType="end"/>
        </w:r>
      </w:hyperlink>
    </w:p>
    <w:p w14:paraId="1004BB40" w14:textId="4C6DE3EB"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18" w:history="1">
        <w:r w:rsidR="00F34EAE" w:rsidRPr="00A31998">
          <w:rPr>
            <w:rStyle w:val="Hipervnculo"/>
            <w:noProof/>
          </w:rPr>
          <w:t>Figura 33</w:t>
        </w:r>
        <w:r w:rsidR="00F34EAE" w:rsidRPr="00A31998">
          <w:rPr>
            <w:rStyle w:val="Hipervnculo"/>
            <w:i/>
            <w:iCs/>
            <w:noProof/>
          </w:rPr>
          <w:t>.</w:t>
        </w:r>
        <w:r w:rsidR="00F34EAE" w:rsidRPr="00A31998">
          <w:rPr>
            <w:rStyle w:val="Hipervnculo"/>
            <w:noProof/>
          </w:rPr>
          <w:t xml:space="preserve"> Medio publicitario para el bizcocho de achira</w:t>
        </w:r>
        <w:r w:rsidR="00F34EAE">
          <w:rPr>
            <w:noProof/>
            <w:webHidden/>
          </w:rPr>
          <w:tab/>
        </w:r>
        <w:r w:rsidR="00F34EAE">
          <w:rPr>
            <w:noProof/>
            <w:webHidden/>
          </w:rPr>
          <w:fldChar w:fldCharType="begin"/>
        </w:r>
        <w:r w:rsidR="00F34EAE">
          <w:rPr>
            <w:noProof/>
            <w:webHidden/>
          </w:rPr>
          <w:instrText xml:space="preserve"> PAGEREF _Toc183367118 \h </w:instrText>
        </w:r>
        <w:r w:rsidR="00F34EAE">
          <w:rPr>
            <w:noProof/>
            <w:webHidden/>
          </w:rPr>
        </w:r>
        <w:r w:rsidR="00F34EAE">
          <w:rPr>
            <w:noProof/>
            <w:webHidden/>
          </w:rPr>
          <w:fldChar w:fldCharType="separate"/>
        </w:r>
        <w:r w:rsidR="00F34EAE">
          <w:rPr>
            <w:noProof/>
            <w:webHidden/>
          </w:rPr>
          <w:t>117</w:t>
        </w:r>
        <w:r w:rsidR="00F34EAE">
          <w:rPr>
            <w:noProof/>
            <w:webHidden/>
          </w:rPr>
          <w:fldChar w:fldCharType="end"/>
        </w:r>
      </w:hyperlink>
    </w:p>
    <w:p w14:paraId="27AAF7AB" w14:textId="20904AF6" w:rsidR="005907A7" w:rsidRDefault="002006BF" w:rsidP="002A2BB5">
      <w:pPr>
        <w:pStyle w:val="Prrafodelista"/>
        <w:widowControl w:val="0"/>
        <w:tabs>
          <w:tab w:val="left" w:pos="1880"/>
        </w:tabs>
        <w:autoSpaceDE w:val="0"/>
        <w:autoSpaceDN w:val="0"/>
        <w:adjustRightInd w:val="0"/>
        <w:spacing w:line="360" w:lineRule="auto"/>
        <w:rPr>
          <w:color w:val="FF0000"/>
          <w:spacing w:val="5"/>
        </w:rPr>
      </w:pPr>
      <w:r>
        <w:rPr>
          <w:color w:val="FF0000"/>
          <w:spacing w:val="5"/>
        </w:rPr>
        <w:fldChar w:fldCharType="end"/>
      </w:r>
    </w:p>
    <w:p w14:paraId="7E853D80" w14:textId="749E7B4D" w:rsidR="002A2BB5" w:rsidRDefault="002A2BB5">
      <w:pPr>
        <w:rPr>
          <w:color w:val="FF0000"/>
          <w:spacing w:val="5"/>
        </w:rPr>
      </w:pPr>
      <w:r>
        <w:rPr>
          <w:color w:val="FF0000"/>
          <w:spacing w:val="5"/>
        </w:rPr>
        <w:br w:type="page"/>
      </w:r>
    </w:p>
    <w:p w14:paraId="41D93FFA" w14:textId="703B1A04" w:rsidR="00046449" w:rsidRDefault="00046449" w:rsidP="00046449">
      <w:pPr>
        <w:spacing w:line="360" w:lineRule="auto"/>
        <w:jc w:val="center"/>
        <w:rPr>
          <w:b/>
        </w:rPr>
      </w:pPr>
      <w:r>
        <w:rPr>
          <w:b/>
        </w:rPr>
        <w:lastRenderedPageBreak/>
        <w:t xml:space="preserve">ÍNDICE </w:t>
      </w:r>
      <w:r w:rsidRPr="00524FDD">
        <w:rPr>
          <w:b/>
        </w:rPr>
        <w:t xml:space="preserve">DE </w:t>
      </w:r>
      <w:r>
        <w:rPr>
          <w:b/>
        </w:rPr>
        <w:t>TABLAS</w:t>
      </w:r>
    </w:p>
    <w:p w14:paraId="341C54A4" w14:textId="77777777" w:rsidR="002006BF" w:rsidRDefault="002006BF" w:rsidP="00C550A2">
      <w:pPr>
        <w:pStyle w:val="Prrafodelista"/>
        <w:widowControl w:val="0"/>
        <w:tabs>
          <w:tab w:val="left" w:pos="1880"/>
        </w:tabs>
        <w:autoSpaceDE w:val="0"/>
        <w:autoSpaceDN w:val="0"/>
        <w:adjustRightInd w:val="0"/>
        <w:spacing w:line="360" w:lineRule="auto"/>
        <w:rPr>
          <w:color w:val="FF0000"/>
          <w:spacing w:val="5"/>
        </w:rPr>
      </w:pPr>
    </w:p>
    <w:p w14:paraId="0591A32F" w14:textId="2A1E6B65" w:rsidR="00F34EAE" w:rsidRDefault="00733BFA">
      <w:pPr>
        <w:pStyle w:val="Tabladeilustraciones"/>
        <w:tabs>
          <w:tab w:val="right" w:leader="dot" w:pos="9350"/>
        </w:tabs>
        <w:rPr>
          <w:rFonts w:asciiTheme="minorHAnsi" w:hAnsiTheme="minorHAnsi" w:cstheme="minorBidi"/>
          <w:noProof/>
          <w:kern w:val="2"/>
          <w:lang w:val="en-US" w:eastAsia="en-US"/>
          <w14:ligatures w14:val="standardContextual"/>
        </w:rPr>
      </w:pPr>
      <w:r>
        <w:rPr>
          <w:color w:val="FF0000"/>
          <w:spacing w:val="5"/>
        </w:rPr>
        <w:fldChar w:fldCharType="begin"/>
      </w:r>
      <w:r>
        <w:rPr>
          <w:color w:val="FF0000"/>
          <w:spacing w:val="5"/>
        </w:rPr>
        <w:instrText xml:space="preserve"> TOC \h \z \c "Tabla" </w:instrText>
      </w:r>
      <w:r>
        <w:rPr>
          <w:color w:val="FF0000"/>
          <w:spacing w:val="5"/>
        </w:rPr>
        <w:fldChar w:fldCharType="separate"/>
      </w:r>
      <w:hyperlink w:anchor="_Toc183367119" w:history="1">
        <w:r w:rsidR="00F34EAE" w:rsidRPr="00201956">
          <w:rPr>
            <w:rStyle w:val="Hipervnculo"/>
            <w:noProof/>
          </w:rPr>
          <w:t>Tabla 1. Consumo de productos de panadería de acuerdo con el estrato socioeconómico</w:t>
        </w:r>
        <w:r w:rsidR="00F34EAE">
          <w:rPr>
            <w:noProof/>
            <w:webHidden/>
          </w:rPr>
          <w:tab/>
        </w:r>
        <w:r w:rsidR="00F34EAE">
          <w:rPr>
            <w:noProof/>
            <w:webHidden/>
          </w:rPr>
          <w:fldChar w:fldCharType="begin"/>
        </w:r>
        <w:r w:rsidR="00F34EAE">
          <w:rPr>
            <w:noProof/>
            <w:webHidden/>
          </w:rPr>
          <w:instrText xml:space="preserve"> PAGEREF _Toc183367119 \h </w:instrText>
        </w:r>
        <w:r w:rsidR="00F34EAE">
          <w:rPr>
            <w:noProof/>
            <w:webHidden/>
          </w:rPr>
        </w:r>
        <w:r w:rsidR="00F34EAE">
          <w:rPr>
            <w:noProof/>
            <w:webHidden/>
          </w:rPr>
          <w:fldChar w:fldCharType="separate"/>
        </w:r>
        <w:r w:rsidR="00F34EAE">
          <w:rPr>
            <w:noProof/>
            <w:webHidden/>
          </w:rPr>
          <w:t>29</w:t>
        </w:r>
        <w:r w:rsidR="00F34EAE">
          <w:rPr>
            <w:noProof/>
            <w:webHidden/>
          </w:rPr>
          <w:fldChar w:fldCharType="end"/>
        </w:r>
      </w:hyperlink>
    </w:p>
    <w:p w14:paraId="3F2DF780" w14:textId="4846642F"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0" w:history="1">
        <w:r w:rsidR="00F34EAE" w:rsidRPr="00201956">
          <w:rPr>
            <w:rStyle w:val="Hipervnculo"/>
            <w:noProof/>
          </w:rPr>
          <w:t>Tabla 2. Consumo de productos de panadería en las principales regiones del país</w:t>
        </w:r>
        <w:r w:rsidR="00F34EAE">
          <w:rPr>
            <w:noProof/>
            <w:webHidden/>
          </w:rPr>
          <w:tab/>
        </w:r>
        <w:r w:rsidR="00F34EAE">
          <w:rPr>
            <w:noProof/>
            <w:webHidden/>
          </w:rPr>
          <w:fldChar w:fldCharType="begin"/>
        </w:r>
        <w:r w:rsidR="00F34EAE">
          <w:rPr>
            <w:noProof/>
            <w:webHidden/>
          </w:rPr>
          <w:instrText xml:space="preserve"> PAGEREF _Toc183367120 \h </w:instrText>
        </w:r>
        <w:r w:rsidR="00F34EAE">
          <w:rPr>
            <w:noProof/>
            <w:webHidden/>
          </w:rPr>
        </w:r>
        <w:r w:rsidR="00F34EAE">
          <w:rPr>
            <w:noProof/>
            <w:webHidden/>
          </w:rPr>
          <w:fldChar w:fldCharType="separate"/>
        </w:r>
        <w:r w:rsidR="00F34EAE">
          <w:rPr>
            <w:noProof/>
            <w:webHidden/>
          </w:rPr>
          <w:t>29</w:t>
        </w:r>
        <w:r w:rsidR="00F34EAE">
          <w:rPr>
            <w:noProof/>
            <w:webHidden/>
          </w:rPr>
          <w:fldChar w:fldCharType="end"/>
        </w:r>
      </w:hyperlink>
    </w:p>
    <w:p w14:paraId="617CB088" w14:textId="76A31A89"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1" w:history="1">
        <w:r w:rsidR="00F34EAE" w:rsidRPr="00201956">
          <w:rPr>
            <w:rStyle w:val="Hipervnculo"/>
            <w:noProof/>
          </w:rPr>
          <w:t>Tabla 3. Características del Bizcocho de Achira</w:t>
        </w:r>
        <w:r w:rsidR="00F34EAE">
          <w:rPr>
            <w:noProof/>
            <w:webHidden/>
          </w:rPr>
          <w:tab/>
        </w:r>
        <w:r w:rsidR="00F34EAE">
          <w:rPr>
            <w:noProof/>
            <w:webHidden/>
          </w:rPr>
          <w:fldChar w:fldCharType="begin"/>
        </w:r>
        <w:r w:rsidR="00F34EAE">
          <w:rPr>
            <w:noProof/>
            <w:webHidden/>
          </w:rPr>
          <w:instrText xml:space="preserve"> PAGEREF _Toc183367121 \h </w:instrText>
        </w:r>
        <w:r w:rsidR="00F34EAE">
          <w:rPr>
            <w:noProof/>
            <w:webHidden/>
          </w:rPr>
        </w:r>
        <w:r w:rsidR="00F34EAE">
          <w:rPr>
            <w:noProof/>
            <w:webHidden/>
          </w:rPr>
          <w:fldChar w:fldCharType="separate"/>
        </w:r>
        <w:r w:rsidR="00F34EAE">
          <w:rPr>
            <w:noProof/>
            <w:webHidden/>
          </w:rPr>
          <w:t>32</w:t>
        </w:r>
        <w:r w:rsidR="00F34EAE">
          <w:rPr>
            <w:noProof/>
            <w:webHidden/>
          </w:rPr>
          <w:fldChar w:fldCharType="end"/>
        </w:r>
      </w:hyperlink>
    </w:p>
    <w:p w14:paraId="078D32BE" w14:textId="11AD1502"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2" w:history="1">
        <w:r w:rsidR="00F34EAE" w:rsidRPr="00201956">
          <w:rPr>
            <w:rStyle w:val="Hipervnculo"/>
            <w:noProof/>
          </w:rPr>
          <w:t>Tabla 4. Proyección del crecimiento de familias en Neiva</w:t>
        </w:r>
        <w:r w:rsidR="00F34EAE">
          <w:rPr>
            <w:noProof/>
            <w:webHidden/>
          </w:rPr>
          <w:tab/>
        </w:r>
        <w:r w:rsidR="00F34EAE">
          <w:rPr>
            <w:noProof/>
            <w:webHidden/>
          </w:rPr>
          <w:fldChar w:fldCharType="begin"/>
        </w:r>
        <w:r w:rsidR="00F34EAE">
          <w:rPr>
            <w:noProof/>
            <w:webHidden/>
          </w:rPr>
          <w:instrText xml:space="preserve"> PAGEREF _Toc183367122 \h </w:instrText>
        </w:r>
        <w:r w:rsidR="00F34EAE">
          <w:rPr>
            <w:noProof/>
            <w:webHidden/>
          </w:rPr>
        </w:r>
        <w:r w:rsidR="00F34EAE">
          <w:rPr>
            <w:noProof/>
            <w:webHidden/>
          </w:rPr>
          <w:fldChar w:fldCharType="separate"/>
        </w:r>
        <w:r w:rsidR="00F34EAE">
          <w:rPr>
            <w:noProof/>
            <w:webHidden/>
          </w:rPr>
          <w:t>58</w:t>
        </w:r>
        <w:r w:rsidR="00F34EAE">
          <w:rPr>
            <w:noProof/>
            <w:webHidden/>
          </w:rPr>
          <w:fldChar w:fldCharType="end"/>
        </w:r>
      </w:hyperlink>
    </w:p>
    <w:p w14:paraId="4EE054A0" w14:textId="1EBBAEDE"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3" w:history="1">
        <w:r w:rsidR="00F34EAE" w:rsidRPr="00201956">
          <w:rPr>
            <w:rStyle w:val="Hipervnculo"/>
            <w:noProof/>
          </w:rPr>
          <w:t>Tabla 5. Mercado meta</w:t>
        </w:r>
        <w:r w:rsidR="00F34EAE">
          <w:rPr>
            <w:noProof/>
            <w:webHidden/>
          </w:rPr>
          <w:tab/>
        </w:r>
        <w:r w:rsidR="00F34EAE">
          <w:rPr>
            <w:noProof/>
            <w:webHidden/>
          </w:rPr>
          <w:fldChar w:fldCharType="begin"/>
        </w:r>
        <w:r w:rsidR="00F34EAE">
          <w:rPr>
            <w:noProof/>
            <w:webHidden/>
          </w:rPr>
          <w:instrText xml:space="preserve"> PAGEREF _Toc183367123 \h </w:instrText>
        </w:r>
        <w:r w:rsidR="00F34EAE">
          <w:rPr>
            <w:noProof/>
            <w:webHidden/>
          </w:rPr>
        </w:r>
        <w:r w:rsidR="00F34EAE">
          <w:rPr>
            <w:noProof/>
            <w:webHidden/>
          </w:rPr>
          <w:fldChar w:fldCharType="separate"/>
        </w:r>
        <w:r w:rsidR="00F34EAE">
          <w:rPr>
            <w:noProof/>
            <w:webHidden/>
          </w:rPr>
          <w:t>58</w:t>
        </w:r>
        <w:r w:rsidR="00F34EAE">
          <w:rPr>
            <w:noProof/>
            <w:webHidden/>
          </w:rPr>
          <w:fldChar w:fldCharType="end"/>
        </w:r>
      </w:hyperlink>
    </w:p>
    <w:p w14:paraId="0F1B6169" w14:textId="36EF5BC0"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4" w:history="1">
        <w:r w:rsidR="00F34EAE" w:rsidRPr="00201956">
          <w:rPr>
            <w:rStyle w:val="Hipervnculo"/>
            <w:noProof/>
          </w:rPr>
          <w:t>Tabla 6. Definición del mercado meta atender por parte de la empresa</w:t>
        </w:r>
        <w:r w:rsidR="00F34EAE">
          <w:rPr>
            <w:noProof/>
            <w:webHidden/>
          </w:rPr>
          <w:tab/>
        </w:r>
        <w:r w:rsidR="00F34EAE">
          <w:rPr>
            <w:noProof/>
            <w:webHidden/>
          </w:rPr>
          <w:fldChar w:fldCharType="begin"/>
        </w:r>
        <w:r w:rsidR="00F34EAE">
          <w:rPr>
            <w:noProof/>
            <w:webHidden/>
          </w:rPr>
          <w:instrText xml:space="preserve"> PAGEREF _Toc183367124 \h </w:instrText>
        </w:r>
        <w:r w:rsidR="00F34EAE">
          <w:rPr>
            <w:noProof/>
            <w:webHidden/>
          </w:rPr>
        </w:r>
        <w:r w:rsidR="00F34EAE">
          <w:rPr>
            <w:noProof/>
            <w:webHidden/>
          </w:rPr>
          <w:fldChar w:fldCharType="separate"/>
        </w:r>
        <w:r w:rsidR="00F34EAE">
          <w:rPr>
            <w:noProof/>
            <w:webHidden/>
          </w:rPr>
          <w:t>59</w:t>
        </w:r>
        <w:r w:rsidR="00F34EAE">
          <w:rPr>
            <w:noProof/>
            <w:webHidden/>
          </w:rPr>
          <w:fldChar w:fldCharType="end"/>
        </w:r>
      </w:hyperlink>
    </w:p>
    <w:p w14:paraId="2874A01C" w14:textId="138EB60F"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5" w:history="1">
        <w:r w:rsidR="00F34EAE" w:rsidRPr="00201956">
          <w:rPr>
            <w:rStyle w:val="Hipervnculo"/>
            <w:noProof/>
          </w:rPr>
          <w:t>Tabla 7. Precios de las principales empresas productoras de bizcocho de achira</w:t>
        </w:r>
        <w:r w:rsidR="00F34EAE">
          <w:rPr>
            <w:noProof/>
            <w:webHidden/>
          </w:rPr>
          <w:tab/>
        </w:r>
        <w:r w:rsidR="00F34EAE">
          <w:rPr>
            <w:noProof/>
            <w:webHidden/>
          </w:rPr>
          <w:fldChar w:fldCharType="begin"/>
        </w:r>
        <w:r w:rsidR="00F34EAE">
          <w:rPr>
            <w:noProof/>
            <w:webHidden/>
          </w:rPr>
          <w:instrText xml:space="preserve"> PAGEREF _Toc183367125 \h </w:instrText>
        </w:r>
        <w:r w:rsidR="00F34EAE">
          <w:rPr>
            <w:noProof/>
            <w:webHidden/>
          </w:rPr>
        </w:r>
        <w:r w:rsidR="00F34EAE">
          <w:rPr>
            <w:noProof/>
            <w:webHidden/>
          </w:rPr>
          <w:fldChar w:fldCharType="separate"/>
        </w:r>
        <w:r w:rsidR="00F34EAE">
          <w:rPr>
            <w:noProof/>
            <w:webHidden/>
          </w:rPr>
          <w:t>61</w:t>
        </w:r>
        <w:r w:rsidR="00F34EAE">
          <w:rPr>
            <w:noProof/>
            <w:webHidden/>
          </w:rPr>
          <w:fldChar w:fldCharType="end"/>
        </w:r>
      </w:hyperlink>
    </w:p>
    <w:p w14:paraId="1D2F1709" w14:textId="1EE27B08"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6" w:history="1">
        <w:r w:rsidR="00F34EAE" w:rsidRPr="00201956">
          <w:rPr>
            <w:rStyle w:val="Hipervnculo"/>
            <w:noProof/>
          </w:rPr>
          <w:t>Tabla 8. Factores claves del éxito</w:t>
        </w:r>
        <w:r w:rsidR="00F34EAE">
          <w:rPr>
            <w:noProof/>
            <w:webHidden/>
          </w:rPr>
          <w:tab/>
        </w:r>
        <w:r w:rsidR="00F34EAE">
          <w:rPr>
            <w:noProof/>
            <w:webHidden/>
          </w:rPr>
          <w:fldChar w:fldCharType="begin"/>
        </w:r>
        <w:r w:rsidR="00F34EAE">
          <w:rPr>
            <w:noProof/>
            <w:webHidden/>
          </w:rPr>
          <w:instrText xml:space="preserve"> PAGEREF _Toc183367126 \h </w:instrText>
        </w:r>
        <w:r w:rsidR="00F34EAE">
          <w:rPr>
            <w:noProof/>
            <w:webHidden/>
          </w:rPr>
        </w:r>
        <w:r w:rsidR="00F34EAE">
          <w:rPr>
            <w:noProof/>
            <w:webHidden/>
          </w:rPr>
          <w:fldChar w:fldCharType="separate"/>
        </w:r>
        <w:r w:rsidR="00F34EAE">
          <w:rPr>
            <w:noProof/>
            <w:webHidden/>
          </w:rPr>
          <w:t>65</w:t>
        </w:r>
        <w:r w:rsidR="00F34EAE">
          <w:rPr>
            <w:noProof/>
            <w:webHidden/>
          </w:rPr>
          <w:fldChar w:fldCharType="end"/>
        </w:r>
      </w:hyperlink>
    </w:p>
    <w:p w14:paraId="329364F9" w14:textId="2056FB2F"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7" w:history="1">
        <w:r w:rsidR="00F34EAE" w:rsidRPr="00201956">
          <w:rPr>
            <w:rStyle w:val="Hipervnculo"/>
            <w:noProof/>
          </w:rPr>
          <w:t>Tabla 9. Precio más representativo del bizcocho de achira</w:t>
        </w:r>
        <w:r w:rsidR="00F34EAE">
          <w:rPr>
            <w:noProof/>
            <w:webHidden/>
          </w:rPr>
          <w:tab/>
        </w:r>
        <w:r w:rsidR="00F34EAE">
          <w:rPr>
            <w:noProof/>
            <w:webHidden/>
          </w:rPr>
          <w:fldChar w:fldCharType="begin"/>
        </w:r>
        <w:r w:rsidR="00F34EAE">
          <w:rPr>
            <w:noProof/>
            <w:webHidden/>
          </w:rPr>
          <w:instrText xml:space="preserve"> PAGEREF _Toc183367127 \h </w:instrText>
        </w:r>
        <w:r w:rsidR="00F34EAE">
          <w:rPr>
            <w:noProof/>
            <w:webHidden/>
          </w:rPr>
        </w:r>
        <w:r w:rsidR="00F34EAE">
          <w:rPr>
            <w:noProof/>
            <w:webHidden/>
          </w:rPr>
          <w:fldChar w:fldCharType="separate"/>
        </w:r>
        <w:r w:rsidR="00F34EAE">
          <w:rPr>
            <w:noProof/>
            <w:webHidden/>
          </w:rPr>
          <w:t>69</w:t>
        </w:r>
        <w:r w:rsidR="00F34EAE">
          <w:rPr>
            <w:noProof/>
            <w:webHidden/>
          </w:rPr>
          <w:fldChar w:fldCharType="end"/>
        </w:r>
      </w:hyperlink>
    </w:p>
    <w:p w14:paraId="5B9580D8" w14:textId="6B6EE041"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8" w:history="1">
        <w:r w:rsidR="00F34EAE" w:rsidRPr="00201956">
          <w:rPr>
            <w:rStyle w:val="Hipervnculo"/>
            <w:noProof/>
          </w:rPr>
          <w:t>Tabla 10</w:t>
        </w:r>
        <w:r w:rsidR="00F34EAE" w:rsidRPr="00201956">
          <w:rPr>
            <w:rStyle w:val="Hipervnculo"/>
            <w:i/>
            <w:iCs/>
            <w:noProof/>
          </w:rPr>
          <w:t xml:space="preserve">. </w:t>
        </w:r>
        <w:r w:rsidR="00F34EAE" w:rsidRPr="00201956">
          <w:rPr>
            <w:rStyle w:val="Hipervnculo"/>
            <w:noProof/>
          </w:rPr>
          <w:t>Proyección de precios del producto</w:t>
        </w:r>
        <w:r w:rsidR="00F34EAE">
          <w:rPr>
            <w:noProof/>
            <w:webHidden/>
          </w:rPr>
          <w:tab/>
        </w:r>
        <w:r w:rsidR="00F34EAE">
          <w:rPr>
            <w:noProof/>
            <w:webHidden/>
          </w:rPr>
          <w:fldChar w:fldCharType="begin"/>
        </w:r>
        <w:r w:rsidR="00F34EAE">
          <w:rPr>
            <w:noProof/>
            <w:webHidden/>
          </w:rPr>
          <w:instrText xml:space="preserve"> PAGEREF _Toc183367128 \h </w:instrText>
        </w:r>
        <w:r w:rsidR="00F34EAE">
          <w:rPr>
            <w:noProof/>
            <w:webHidden/>
          </w:rPr>
        </w:r>
        <w:r w:rsidR="00F34EAE">
          <w:rPr>
            <w:noProof/>
            <w:webHidden/>
          </w:rPr>
          <w:fldChar w:fldCharType="separate"/>
        </w:r>
        <w:r w:rsidR="00F34EAE">
          <w:rPr>
            <w:noProof/>
            <w:webHidden/>
          </w:rPr>
          <w:t>70</w:t>
        </w:r>
        <w:r w:rsidR="00F34EAE">
          <w:rPr>
            <w:noProof/>
            <w:webHidden/>
          </w:rPr>
          <w:fldChar w:fldCharType="end"/>
        </w:r>
      </w:hyperlink>
    </w:p>
    <w:p w14:paraId="117CB6E3" w14:textId="6D9DCF24"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29" w:history="1">
        <w:r w:rsidR="00F34EAE" w:rsidRPr="00201956">
          <w:rPr>
            <w:rStyle w:val="Hipervnculo"/>
            <w:noProof/>
          </w:rPr>
          <w:t>Tabla 11</w:t>
        </w:r>
        <w:r w:rsidR="00F34EAE" w:rsidRPr="00201956">
          <w:rPr>
            <w:rStyle w:val="Hipervnculo"/>
            <w:i/>
            <w:iCs/>
            <w:noProof/>
          </w:rPr>
          <w:t xml:space="preserve">. </w:t>
        </w:r>
        <w:r w:rsidR="00F34EAE" w:rsidRPr="00201956">
          <w:rPr>
            <w:rStyle w:val="Hipervnculo"/>
            <w:noProof/>
          </w:rPr>
          <w:t>Presupuesto de mezcla de mercado</w:t>
        </w:r>
        <w:r w:rsidR="00F34EAE">
          <w:rPr>
            <w:noProof/>
            <w:webHidden/>
          </w:rPr>
          <w:tab/>
        </w:r>
        <w:r w:rsidR="00F34EAE">
          <w:rPr>
            <w:noProof/>
            <w:webHidden/>
          </w:rPr>
          <w:fldChar w:fldCharType="begin"/>
        </w:r>
        <w:r w:rsidR="00F34EAE">
          <w:rPr>
            <w:noProof/>
            <w:webHidden/>
          </w:rPr>
          <w:instrText xml:space="preserve"> PAGEREF _Toc183367129 \h </w:instrText>
        </w:r>
        <w:r w:rsidR="00F34EAE">
          <w:rPr>
            <w:noProof/>
            <w:webHidden/>
          </w:rPr>
        </w:r>
        <w:r w:rsidR="00F34EAE">
          <w:rPr>
            <w:noProof/>
            <w:webHidden/>
          </w:rPr>
          <w:fldChar w:fldCharType="separate"/>
        </w:r>
        <w:r w:rsidR="00F34EAE">
          <w:rPr>
            <w:noProof/>
            <w:webHidden/>
          </w:rPr>
          <w:t>73</w:t>
        </w:r>
        <w:r w:rsidR="00F34EAE">
          <w:rPr>
            <w:noProof/>
            <w:webHidden/>
          </w:rPr>
          <w:fldChar w:fldCharType="end"/>
        </w:r>
      </w:hyperlink>
    </w:p>
    <w:p w14:paraId="7880E2D3" w14:textId="4FB5FDCB"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0" w:history="1">
        <w:r w:rsidR="00F34EAE" w:rsidRPr="00201956">
          <w:rPr>
            <w:rStyle w:val="Hipervnculo"/>
            <w:noProof/>
          </w:rPr>
          <w:t>Tabla 12</w:t>
        </w:r>
        <w:r w:rsidR="00F34EAE" w:rsidRPr="00201956">
          <w:rPr>
            <w:rStyle w:val="Hipervnculo"/>
            <w:i/>
            <w:iCs/>
            <w:noProof/>
          </w:rPr>
          <w:t>.</w:t>
        </w:r>
        <w:r w:rsidR="00F34EAE" w:rsidRPr="00201956">
          <w:rPr>
            <w:rStyle w:val="Hipervnculo"/>
            <w:noProof/>
          </w:rPr>
          <w:t xml:space="preserve"> Proyección de ventas</w:t>
        </w:r>
        <w:r w:rsidR="00F34EAE">
          <w:rPr>
            <w:noProof/>
            <w:webHidden/>
          </w:rPr>
          <w:tab/>
        </w:r>
        <w:r w:rsidR="00F34EAE">
          <w:rPr>
            <w:noProof/>
            <w:webHidden/>
          </w:rPr>
          <w:fldChar w:fldCharType="begin"/>
        </w:r>
        <w:r w:rsidR="00F34EAE">
          <w:rPr>
            <w:noProof/>
            <w:webHidden/>
          </w:rPr>
          <w:instrText xml:space="preserve"> PAGEREF _Toc183367130 \h </w:instrText>
        </w:r>
        <w:r w:rsidR="00F34EAE">
          <w:rPr>
            <w:noProof/>
            <w:webHidden/>
          </w:rPr>
        </w:r>
        <w:r w:rsidR="00F34EAE">
          <w:rPr>
            <w:noProof/>
            <w:webHidden/>
          </w:rPr>
          <w:fldChar w:fldCharType="separate"/>
        </w:r>
        <w:r w:rsidR="00F34EAE">
          <w:rPr>
            <w:noProof/>
            <w:webHidden/>
          </w:rPr>
          <w:t>75</w:t>
        </w:r>
        <w:r w:rsidR="00F34EAE">
          <w:rPr>
            <w:noProof/>
            <w:webHidden/>
          </w:rPr>
          <w:fldChar w:fldCharType="end"/>
        </w:r>
      </w:hyperlink>
    </w:p>
    <w:p w14:paraId="038AB9FC" w14:textId="17835C48"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1" w:history="1">
        <w:r w:rsidR="00F34EAE" w:rsidRPr="00201956">
          <w:rPr>
            <w:rStyle w:val="Hipervnculo"/>
            <w:noProof/>
          </w:rPr>
          <w:t>Tabla 13</w:t>
        </w:r>
        <w:r w:rsidR="00F34EAE" w:rsidRPr="00201956">
          <w:rPr>
            <w:rStyle w:val="Hipervnculo"/>
            <w:i/>
            <w:iCs/>
            <w:noProof/>
          </w:rPr>
          <w:t xml:space="preserve">. </w:t>
        </w:r>
        <w:r w:rsidR="00F34EAE" w:rsidRPr="00201956">
          <w:rPr>
            <w:rStyle w:val="Hipervnculo"/>
            <w:noProof/>
          </w:rPr>
          <w:t>Ficha técnica DE ALTAMIRA</w:t>
        </w:r>
        <w:r w:rsidR="00F34EAE">
          <w:rPr>
            <w:noProof/>
            <w:webHidden/>
          </w:rPr>
          <w:tab/>
        </w:r>
        <w:r w:rsidR="00F34EAE">
          <w:rPr>
            <w:noProof/>
            <w:webHidden/>
          </w:rPr>
          <w:fldChar w:fldCharType="begin"/>
        </w:r>
        <w:r w:rsidR="00F34EAE">
          <w:rPr>
            <w:noProof/>
            <w:webHidden/>
          </w:rPr>
          <w:instrText xml:space="preserve"> PAGEREF _Toc183367131 \h </w:instrText>
        </w:r>
        <w:r w:rsidR="00F34EAE">
          <w:rPr>
            <w:noProof/>
            <w:webHidden/>
          </w:rPr>
        </w:r>
        <w:r w:rsidR="00F34EAE">
          <w:rPr>
            <w:noProof/>
            <w:webHidden/>
          </w:rPr>
          <w:fldChar w:fldCharType="separate"/>
        </w:r>
        <w:r w:rsidR="00F34EAE">
          <w:rPr>
            <w:noProof/>
            <w:webHidden/>
          </w:rPr>
          <w:t>78</w:t>
        </w:r>
        <w:r w:rsidR="00F34EAE">
          <w:rPr>
            <w:noProof/>
            <w:webHidden/>
          </w:rPr>
          <w:fldChar w:fldCharType="end"/>
        </w:r>
      </w:hyperlink>
    </w:p>
    <w:p w14:paraId="7C0D9970" w14:textId="47EB2627"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2" w:history="1">
        <w:r w:rsidR="00F34EAE" w:rsidRPr="00201956">
          <w:rPr>
            <w:rStyle w:val="Hipervnculo"/>
            <w:noProof/>
          </w:rPr>
          <w:t>Tabla 14</w:t>
        </w:r>
        <w:r w:rsidR="00F34EAE" w:rsidRPr="00201956">
          <w:rPr>
            <w:rStyle w:val="Hipervnculo"/>
            <w:i/>
            <w:iCs/>
            <w:noProof/>
          </w:rPr>
          <w:t xml:space="preserve">. </w:t>
        </w:r>
        <w:r w:rsidR="00F34EAE" w:rsidRPr="00201956">
          <w:rPr>
            <w:rStyle w:val="Hipervnculo"/>
            <w:bCs/>
            <w:noProof/>
          </w:rPr>
          <w:t>Activos Fijos del Plan de Negocios</w:t>
        </w:r>
        <w:r w:rsidR="00F34EAE">
          <w:rPr>
            <w:noProof/>
            <w:webHidden/>
          </w:rPr>
          <w:tab/>
        </w:r>
        <w:r w:rsidR="00F34EAE">
          <w:rPr>
            <w:noProof/>
            <w:webHidden/>
          </w:rPr>
          <w:fldChar w:fldCharType="begin"/>
        </w:r>
        <w:r w:rsidR="00F34EAE">
          <w:rPr>
            <w:noProof/>
            <w:webHidden/>
          </w:rPr>
          <w:instrText xml:space="preserve"> PAGEREF _Toc183367132 \h </w:instrText>
        </w:r>
        <w:r w:rsidR="00F34EAE">
          <w:rPr>
            <w:noProof/>
            <w:webHidden/>
          </w:rPr>
        </w:r>
        <w:r w:rsidR="00F34EAE">
          <w:rPr>
            <w:noProof/>
            <w:webHidden/>
          </w:rPr>
          <w:fldChar w:fldCharType="separate"/>
        </w:r>
        <w:r w:rsidR="00F34EAE">
          <w:rPr>
            <w:noProof/>
            <w:webHidden/>
          </w:rPr>
          <w:t>80</w:t>
        </w:r>
        <w:r w:rsidR="00F34EAE">
          <w:rPr>
            <w:noProof/>
            <w:webHidden/>
          </w:rPr>
          <w:fldChar w:fldCharType="end"/>
        </w:r>
      </w:hyperlink>
    </w:p>
    <w:p w14:paraId="30C453ED" w14:textId="78296ECB"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3" w:history="1">
        <w:r w:rsidR="00F34EAE" w:rsidRPr="00201956">
          <w:rPr>
            <w:rStyle w:val="Hipervnculo"/>
            <w:noProof/>
          </w:rPr>
          <w:t>Tabla 15</w:t>
        </w:r>
        <w:r w:rsidR="00F34EAE" w:rsidRPr="00201956">
          <w:rPr>
            <w:rStyle w:val="Hipervnculo"/>
            <w:i/>
            <w:iCs/>
            <w:noProof/>
          </w:rPr>
          <w:t xml:space="preserve">. </w:t>
        </w:r>
        <w:r w:rsidR="00F34EAE" w:rsidRPr="00201956">
          <w:rPr>
            <w:rStyle w:val="Hipervnculo"/>
            <w:bCs/>
            <w:noProof/>
          </w:rPr>
          <w:t>Plan de compras</w:t>
        </w:r>
        <w:r w:rsidR="00F34EAE">
          <w:rPr>
            <w:noProof/>
            <w:webHidden/>
          </w:rPr>
          <w:tab/>
        </w:r>
        <w:r w:rsidR="00F34EAE">
          <w:rPr>
            <w:noProof/>
            <w:webHidden/>
          </w:rPr>
          <w:fldChar w:fldCharType="begin"/>
        </w:r>
        <w:r w:rsidR="00F34EAE">
          <w:rPr>
            <w:noProof/>
            <w:webHidden/>
          </w:rPr>
          <w:instrText xml:space="preserve"> PAGEREF _Toc183367133 \h </w:instrText>
        </w:r>
        <w:r w:rsidR="00F34EAE">
          <w:rPr>
            <w:noProof/>
            <w:webHidden/>
          </w:rPr>
        </w:r>
        <w:r w:rsidR="00F34EAE">
          <w:rPr>
            <w:noProof/>
            <w:webHidden/>
          </w:rPr>
          <w:fldChar w:fldCharType="separate"/>
        </w:r>
        <w:r w:rsidR="00F34EAE">
          <w:rPr>
            <w:noProof/>
            <w:webHidden/>
          </w:rPr>
          <w:t>81</w:t>
        </w:r>
        <w:r w:rsidR="00F34EAE">
          <w:rPr>
            <w:noProof/>
            <w:webHidden/>
          </w:rPr>
          <w:fldChar w:fldCharType="end"/>
        </w:r>
      </w:hyperlink>
    </w:p>
    <w:p w14:paraId="76D476D9" w14:textId="79B46E12"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4" w:history="1">
        <w:r w:rsidR="00F34EAE" w:rsidRPr="00201956">
          <w:rPr>
            <w:rStyle w:val="Hipervnculo"/>
            <w:noProof/>
          </w:rPr>
          <w:t>Tabla 16</w:t>
        </w:r>
        <w:r w:rsidR="00F34EAE" w:rsidRPr="00201956">
          <w:rPr>
            <w:rStyle w:val="Hipervnculo"/>
            <w:i/>
            <w:iCs/>
            <w:noProof/>
          </w:rPr>
          <w:t xml:space="preserve">. </w:t>
        </w:r>
        <w:r w:rsidR="00F34EAE" w:rsidRPr="00201956">
          <w:rPr>
            <w:rStyle w:val="Hipervnculo"/>
            <w:bCs/>
            <w:noProof/>
          </w:rPr>
          <w:t>Costo total materia prima a consumir</w:t>
        </w:r>
        <w:r w:rsidR="00F34EAE">
          <w:rPr>
            <w:noProof/>
            <w:webHidden/>
          </w:rPr>
          <w:tab/>
        </w:r>
        <w:r w:rsidR="00F34EAE">
          <w:rPr>
            <w:noProof/>
            <w:webHidden/>
          </w:rPr>
          <w:fldChar w:fldCharType="begin"/>
        </w:r>
        <w:r w:rsidR="00F34EAE">
          <w:rPr>
            <w:noProof/>
            <w:webHidden/>
          </w:rPr>
          <w:instrText xml:space="preserve"> PAGEREF _Toc183367134 \h </w:instrText>
        </w:r>
        <w:r w:rsidR="00F34EAE">
          <w:rPr>
            <w:noProof/>
            <w:webHidden/>
          </w:rPr>
        </w:r>
        <w:r w:rsidR="00F34EAE">
          <w:rPr>
            <w:noProof/>
            <w:webHidden/>
          </w:rPr>
          <w:fldChar w:fldCharType="separate"/>
        </w:r>
        <w:r w:rsidR="00F34EAE">
          <w:rPr>
            <w:noProof/>
            <w:webHidden/>
          </w:rPr>
          <w:t>93</w:t>
        </w:r>
        <w:r w:rsidR="00F34EAE">
          <w:rPr>
            <w:noProof/>
            <w:webHidden/>
          </w:rPr>
          <w:fldChar w:fldCharType="end"/>
        </w:r>
      </w:hyperlink>
    </w:p>
    <w:p w14:paraId="4FE0552C" w14:textId="1F304043"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5" w:history="1">
        <w:r w:rsidR="00F34EAE" w:rsidRPr="00201956">
          <w:rPr>
            <w:rStyle w:val="Hipervnculo"/>
            <w:noProof/>
          </w:rPr>
          <w:t>Tabla 17</w:t>
        </w:r>
        <w:r w:rsidR="00F34EAE" w:rsidRPr="00201956">
          <w:rPr>
            <w:rStyle w:val="Hipervnculo"/>
            <w:i/>
            <w:iCs/>
            <w:noProof/>
          </w:rPr>
          <w:t xml:space="preserve">. </w:t>
        </w:r>
        <w:r w:rsidR="00F34EAE" w:rsidRPr="00201956">
          <w:rPr>
            <w:rStyle w:val="Hipervnculo"/>
            <w:bCs/>
            <w:noProof/>
          </w:rPr>
          <w:t>Costo de mano de obra del Plan (sin el asesor de ventas)</w:t>
        </w:r>
        <w:r w:rsidR="00F34EAE">
          <w:rPr>
            <w:noProof/>
            <w:webHidden/>
          </w:rPr>
          <w:tab/>
        </w:r>
        <w:r w:rsidR="00F34EAE">
          <w:rPr>
            <w:noProof/>
            <w:webHidden/>
          </w:rPr>
          <w:fldChar w:fldCharType="begin"/>
        </w:r>
        <w:r w:rsidR="00F34EAE">
          <w:rPr>
            <w:noProof/>
            <w:webHidden/>
          </w:rPr>
          <w:instrText xml:space="preserve"> PAGEREF _Toc183367135 \h </w:instrText>
        </w:r>
        <w:r w:rsidR="00F34EAE">
          <w:rPr>
            <w:noProof/>
            <w:webHidden/>
          </w:rPr>
        </w:r>
        <w:r w:rsidR="00F34EAE">
          <w:rPr>
            <w:noProof/>
            <w:webHidden/>
          </w:rPr>
          <w:fldChar w:fldCharType="separate"/>
        </w:r>
        <w:r w:rsidR="00F34EAE">
          <w:rPr>
            <w:noProof/>
            <w:webHidden/>
          </w:rPr>
          <w:t>93</w:t>
        </w:r>
        <w:r w:rsidR="00F34EAE">
          <w:rPr>
            <w:noProof/>
            <w:webHidden/>
          </w:rPr>
          <w:fldChar w:fldCharType="end"/>
        </w:r>
      </w:hyperlink>
    </w:p>
    <w:p w14:paraId="6C305A04" w14:textId="3B9EEFAD"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6" w:history="1">
        <w:r w:rsidR="00F34EAE" w:rsidRPr="00201956">
          <w:rPr>
            <w:rStyle w:val="Hipervnculo"/>
            <w:noProof/>
          </w:rPr>
          <w:t>Tabla 18</w:t>
        </w:r>
        <w:r w:rsidR="00F34EAE" w:rsidRPr="00201956">
          <w:rPr>
            <w:rStyle w:val="Hipervnculo"/>
            <w:i/>
            <w:iCs/>
            <w:noProof/>
          </w:rPr>
          <w:t>.</w:t>
        </w:r>
        <w:r w:rsidR="00F34EAE" w:rsidRPr="00201956">
          <w:rPr>
            <w:rStyle w:val="Hipervnculo"/>
            <w:noProof/>
          </w:rPr>
          <w:t xml:space="preserve"> </w:t>
        </w:r>
        <w:r w:rsidR="00F34EAE" w:rsidRPr="00201956">
          <w:rPr>
            <w:rStyle w:val="Hipervnculo"/>
            <w:bCs/>
            <w:noProof/>
          </w:rPr>
          <w:t>Costo de mano de obra del Plan (con el asesor de ventas)</w:t>
        </w:r>
        <w:r w:rsidR="00F34EAE">
          <w:rPr>
            <w:noProof/>
            <w:webHidden/>
          </w:rPr>
          <w:tab/>
        </w:r>
        <w:r w:rsidR="00F34EAE">
          <w:rPr>
            <w:noProof/>
            <w:webHidden/>
          </w:rPr>
          <w:fldChar w:fldCharType="begin"/>
        </w:r>
        <w:r w:rsidR="00F34EAE">
          <w:rPr>
            <w:noProof/>
            <w:webHidden/>
          </w:rPr>
          <w:instrText xml:space="preserve"> PAGEREF _Toc183367136 \h </w:instrText>
        </w:r>
        <w:r w:rsidR="00F34EAE">
          <w:rPr>
            <w:noProof/>
            <w:webHidden/>
          </w:rPr>
        </w:r>
        <w:r w:rsidR="00F34EAE">
          <w:rPr>
            <w:noProof/>
            <w:webHidden/>
          </w:rPr>
          <w:fldChar w:fldCharType="separate"/>
        </w:r>
        <w:r w:rsidR="00F34EAE">
          <w:rPr>
            <w:noProof/>
            <w:webHidden/>
          </w:rPr>
          <w:t>94</w:t>
        </w:r>
        <w:r w:rsidR="00F34EAE">
          <w:rPr>
            <w:noProof/>
            <w:webHidden/>
          </w:rPr>
          <w:fldChar w:fldCharType="end"/>
        </w:r>
      </w:hyperlink>
    </w:p>
    <w:p w14:paraId="15FA2DE9" w14:textId="37C2EA72"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7" w:history="1">
        <w:r w:rsidR="00F34EAE" w:rsidRPr="00201956">
          <w:rPr>
            <w:rStyle w:val="Hipervnculo"/>
            <w:noProof/>
          </w:rPr>
          <w:t>Tabla 19</w:t>
        </w:r>
        <w:r w:rsidR="00F34EAE" w:rsidRPr="00201956">
          <w:rPr>
            <w:rStyle w:val="Hipervnculo"/>
            <w:i/>
            <w:iCs/>
            <w:noProof/>
          </w:rPr>
          <w:t>.</w:t>
        </w:r>
        <w:r w:rsidR="00F34EAE" w:rsidRPr="00201956">
          <w:rPr>
            <w:rStyle w:val="Hipervnculo"/>
            <w:noProof/>
          </w:rPr>
          <w:t xml:space="preserve"> Devengando y prestaciones sociales</w:t>
        </w:r>
        <w:r w:rsidR="00F34EAE">
          <w:rPr>
            <w:noProof/>
            <w:webHidden/>
          </w:rPr>
          <w:tab/>
        </w:r>
        <w:r w:rsidR="00F34EAE">
          <w:rPr>
            <w:noProof/>
            <w:webHidden/>
          </w:rPr>
          <w:fldChar w:fldCharType="begin"/>
        </w:r>
        <w:r w:rsidR="00F34EAE">
          <w:rPr>
            <w:noProof/>
            <w:webHidden/>
          </w:rPr>
          <w:instrText xml:space="preserve"> PAGEREF _Toc183367137 \h </w:instrText>
        </w:r>
        <w:r w:rsidR="00F34EAE">
          <w:rPr>
            <w:noProof/>
            <w:webHidden/>
          </w:rPr>
        </w:r>
        <w:r w:rsidR="00F34EAE">
          <w:rPr>
            <w:noProof/>
            <w:webHidden/>
          </w:rPr>
          <w:fldChar w:fldCharType="separate"/>
        </w:r>
        <w:r w:rsidR="00F34EAE">
          <w:rPr>
            <w:noProof/>
            <w:webHidden/>
          </w:rPr>
          <w:t>94</w:t>
        </w:r>
        <w:r w:rsidR="00F34EAE">
          <w:rPr>
            <w:noProof/>
            <w:webHidden/>
          </w:rPr>
          <w:fldChar w:fldCharType="end"/>
        </w:r>
      </w:hyperlink>
    </w:p>
    <w:p w14:paraId="39C01132" w14:textId="446C34CE"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8" w:history="1">
        <w:r w:rsidR="00F34EAE" w:rsidRPr="00201956">
          <w:rPr>
            <w:rStyle w:val="Hipervnculo"/>
            <w:noProof/>
          </w:rPr>
          <w:t>Tabla 20</w:t>
        </w:r>
        <w:r w:rsidR="00F34EAE" w:rsidRPr="00201956">
          <w:rPr>
            <w:rStyle w:val="Hipervnculo"/>
            <w:i/>
            <w:iCs/>
            <w:noProof/>
          </w:rPr>
          <w:t>.</w:t>
        </w:r>
        <w:r w:rsidR="00F34EAE" w:rsidRPr="00201956">
          <w:rPr>
            <w:rStyle w:val="Hipervnculo"/>
            <w:noProof/>
          </w:rPr>
          <w:t xml:space="preserve"> Gastos generales proyectados del Plan de Negocios</w:t>
        </w:r>
        <w:r w:rsidR="00F34EAE">
          <w:rPr>
            <w:noProof/>
            <w:webHidden/>
          </w:rPr>
          <w:tab/>
        </w:r>
        <w:r w:rsidR="00F34EAE">
          <w:rPr>
            <w:noProof/>
            <w:webHidden/>
          </w:rPr>
          <w:fldChar w:fldCharType="begin"/>
        </w:r>
        <w:r w:rsidR="00F34EAE">
          <w:rPr>
            <w:noProof/>
            <w:webHidden/>
          </w:rPr>
          <w:instrText xml:space="preserve"> PAGEREF _Toc183367138 \h </w:instrText>
        </w:r>
        <w:r w:rsidR="00F34EAE">
          <w:rPr>
            <w:noProof/>
            <w:webHidden/>
          </w:rPr>
        </w:r>
        <w:r w:rsidR="00F34EAE">
          <w:rPr>
            <w:noProof/>
            <w:webHidden/>
          </w:rPr>
          <w:fldChar w:fldCharType="separate"/>
        </w:r>
        <w:r w:rsidR="00F34EAE">
          <w:rPr>
            <w:noProof/>
            <w:webHidden/>
          </w:rPr>
          <w:t>94</w:t>
        </w:r>
        <w:r w:rsidR="00F34EAE">
          <w:rPr>
            <w:noProof/>
            <w:webHidden/>
          </w:rPr>
          <w:fldChar w:fldCharType="end"/>
        </w:r>
      </w:hyperlink>
    </w:p>
    <w:p w14:paraId="186084EE" w14:textId="62D8BF32"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39" w:history="1">
        <w:r w:rsidR="00F34EAE" w:rsidRPr="00201956">
          <w:rPr>
            <w:rStyle w:val="Hipervnculo"/>
            <w:noProof/>
          </w:rPr>
          <w:t>Tabla 21</w:t>
        </w:r>
        <w:r w:rsidR="00F34EAE" w:rsidRPr="00201956">
          <w:rPr>
            <w:rStyle w:val="Hipervnculo"/>
            <w:i/>
            <w:iCs/>
            <w:noProof/>
          </w:rPr>
          <w:t>.</w:t>
        </w:r>
        <w:r w:rsidR="00F34EAE" w:rsidRPr="00201956">
          <w:rPr>
            <w:rStyle w:val="Hipervnculo"/>
            <w:bCs/>
            <w:noProof/>
          </w:rPr>
          <w:t xml:space="preserve"> Cálculo del Capital de trabajo de la empresa</w:t>
        </w:r>
        <w:r w:rsidR="00F34EAE">
          <w:rPr>
            <w:noProof/>
            <w:webHidden/>
          </w:rPr>
          <w:tab/>
        </w:r>
        <w:r w:rsidR="00F34EAE">
          <w:rPr>
            <w:noProof/>
            <w:webHidden/>
          </w:rPr>
          <w:fldChar w:fldCharType="begin"/>
        </w:r>
        <w:r w:rsidR="00F34EAE">
          <w:rPr>
            <w:noProof/>
            <w:webHidden/>
          </w:rPr>
          <w:instrText xml:space="preserve"> PAGEREF _Toc183367139 \h </w:instrText>
        </w:r>
        <w:r w:rsidR="00F34EAE">
          <w:rPr>
            <w:noProof/>
            <w:webHidden/>
          </w:rPr>
        </w:r>
        <w:r w:rsidR="00F34EAE">
          <w:rPr>
            <w:noProof/>
            <w:webHidden/>
          </w:rPr>
          <w:fldChar w:fldCharType="separate"/>
        </w:r>
        <w:r w:rsidR="00F34EAE">
          <w:rPr>
            <w:noProof/>
            <w:webHidden/>
          </w:rPr>
          <w:t>95</w:t>
        </w:r>
        <w:r w:rsidR="00F34EAE">
          <w:rPr>
            <w:noProof/>
            <w:webHidden/>
          </w:rPr>
          <w:fldChar w:fldCharType="end"/>
        </w:r>
      </w:hyperlink>
    </w:p>
    <w:p w14:paraId="49D8692A" w14:textId="642D8409"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0" w:history="1">
        <w:r w:rsidR="00F34EAE" w:rsidRPr="00201956">
          <w:rPr>
            <w:rStyle w:val="Hipervnculo"/>
            <w:noProof/>
          </w:rPr>
          <w:t>Tabla 22</w:t>
        </w:r>
        <w:r w:rsidR="00F34EAE" w:rsidRPr="00201956">
          <w:rPr>
            <w:rStyle w:val="Hipervnculo"/>
            <w:i/>
            <w:iCs/>
            <w:noProof/>
          </w:rPr>
          <w:t>.</w:t>
        </w:r>
        <w:r w:rsidR="00F34EAE" w:rsidRPr="00201956">
          <w:rPr>
            <w:rStyle w:val="Hipervnculo"/>
            <w:bCs/>
            <w:noProof/>
          </w:rPr>
          <w:t xml:space="preserve"> Proyección capital de trabajo.</w:t>
        </w:r>
        <w:r w:rsidR="00F34EAE">
          <w:rPr>
            <w:noProof/>
            <w:webHidden/>
          </w:rPr>
          <w:tab/>
        </w:r>
        <w:r w:rsidR="00F34EAE">
          <w:rPr>
            <w:noProof/>
            <w:webHidden/>
          </w:rPr>
          <w:fldChar w:fldCharType="begin"/>
        </w:r>
        <w:r w:rsidR="00F34EAE">
          <w:rPr>
            <w:noProof/>
            <w:webHidden/>
          </w:rPr>
          <w:instrText xml:space="preserve"> PAGEREF _Toc183367140 \h </w:instrText>
        </w:r>
        <w:r w:rsidR="00F34EAE">
          <w:rPr>
            <w:noProof/>
            <w:webHidden/>
          </w:rPr>
        </w:r>
        <w:r w:rsidR="00F34EAE">
          <w:rPr>
            <w:noProof/>
            <w:webHidden/>
          </w:rPr>
          <w:fldChar w:fldCharType="separate"/>
        </w:r>
        <w:r w:rsidR="00F34EAE">
          <w:rPr>
            <w:noProof/>
            <w:webHidden/>
          </w:rPr>
          <w:t>95</w:t>
        </w:r>
        <w:r w:rsidR="00F34EAE">
          <w:rPr>
            <w:noProof/>
            <w:webHidden/>
          </w:rPr>
          <w:fldChar w:fldCharType="end"/>
        </w:r>
      </w:hyperlink>
    </w:p>
    <w:p w14:paraId="0E474DC6" w14:textId="5201D0B2"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1" w:history="1">
        <w:r w:rsidR="00F34EAE" w:rsidRPr="00201956">
          <w:rPr>
            <w:rStyle w:val="Hipervnculo"/>
            <w:noProof/>
          </w:rPr>
          <w:t>Tabla 23</w:t>
        </w:r>
        <w:r w:rsidR="00F34EAE" w:rsidRPr="00201956">
          <w:rPr>
            <w:rStyle w:val="Hipervnculo"/>
            <w:i/>
            <w:iCs/>
            <w:noProof/>
          </w:rPr>
          <w:t xml:space="preserve">. </w:t>
        </w:r>
        <w:r w:rsidR="00F34EAE" w:rsidRPr="00201956">
          <w:rPr>
            <w:rStyle w:val="Hipervnculo"/>
            <w:bCs/>
            <w:noProof/>
          </w:rPr>
          <w:t>Valor de Depreciación de los activos</w:t>
        </w:r>
        <w:r w:rsidR="00F34EAE" w:rsidRPr="00201956">
          <w:rPr>
            <w:rStyle w:val="Hipervnculo"/>
            <w:bCs/>
            <w:i/>
            <w:noProof/>
          </w:rPr>
          <w:t>.</w:t>
        </w:r>
        <w:r w:rsidR="00F34EAE">
          <w:rPr>
            <w:noProof/>
            <w:webHidden/>
          </w:rPr>
          <w:tab/>
        </w:r>
        <w:r w:rsidR="00F34EAE">
          <w:rPr>
            <w:noProof/>
            <w:webHidden/>
          </w:rPr>
          <w:fldChar w:fldCharType="begin"/>
        </w:r>
        <w:r w:rsidR="00F34EAE">
          <w:rPr>
            <w:noProof/>
            <w:webHidden/>
          </w:rPr>
          <w:instrText xml:space="preserve"> PAGEREF _Toc183367141 \h </w:instrText>
        </w:r>
        <w:r w:rsidR="00F34EAE">
          <w:rPr>
            <w:noProof/>
            <w:webHidden/>
          </w:rPr>
        </w:r>
        <w:r w:rsidR="00F34EAE">
          <w:rPr>
            <w:noProof/>
            <w:webHidden/>
          </w:rPr>
          <w:fldChar w:fldCharType="separate"/>
        </w:r>
        <w:r w:rsidR="00F34EAE">
          <w:rPr>
            <w:noProof/>
            <w:webHidden/>
          </w:rPr>
          <w:t>95</w:t>
        </w:r>
        <w:r w:rsidR="00F34EAE">
          <w:rPr>
            <w:noProof/>
            <w:webHidden/>
          </w:rPr>
          <w:fldChar w:fldCharType="end"/>
        </w:r>
      </w:hyperlink>
    </w:p>
    <w:p w14:paraId="607F4C6A" w14:textId="219C3644"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2" w:history="1">
        <w:r w:rsidR="00F34EAE" w:rsidRPr="00201956">
          <w:rPr>
            <w:rStyle w:val="Hipervnculo"/>
            <w:noProof/>
          </w:rPr>
          <w:t>Tabla 24</w:t>
        </w:r>
        <w:r w:rsidR="00F34EAE" w:rsidRPr="00201956">
          <w:rPr>
            <w:rStyle w:val="Hipervnculo"/>
            <w:i/>
            <w:iCs/>
            <w:noProof/>
          </w:rPr>
          <w:t xml:space="preserve">. </w:t>
        </w:r>
        <w:r w:rsidR="00F34EAE" w:rsidRPr="00201956">
          <w:rPr>
            <w:rStyle w:val="Hipervnculo"/>
            <w:bCs/>
            <w:noProof/>
          </w:rPr>
          <w:t>Valor de activos Diferidos</w:t>
        </w:r>
        <w:r w:rsidR="00F34EAE">
          <w:rPr>
            <w:noProof/>
            <w:webHidden/>
          </w:rPr>
          <w:tab/>
        </w:r>
        <w:r w:rsidR="00F34EAE">
          <w:rPr>
            <w:noProof/>
            <w:webHidden/>
          </w:rPr>
          <w:fldChar w:fldCharType="begin"/>
        </w:r>
        <w:r w:rsidR="00F34EAE">
          <w:rPr>
            <w:noProof/>
            <w:webHidden/>
          </w:rPr>
          <w:instrText xml:space="preserve"> PAGEREF _Toc183367142 \h </w:instrText>
        </w:r>
        <w:r w:rsidR="00F34EAE">
          <w:rPr>
            <w:noProof/>
            <w:webHidden/>
          </w:rPr>
        </w:r>
        <w:r w:rsidR="00F34EAE">
          <w:rPr>
            <w:noProof/>
            <w:webHidden/>
          </w:rPr>
          <w:fldChar w:fldCharType="separate"/>
        </w:r>
        <w:r w:rsidR="00F34EAE">
          <w:rPr>
            <w:noProof/>
            <w:webHidden/>
          </w:rPr>
          <w:t>96</w:t>
        </w:r>
        <w:r w:rsidR="00F34EAE">
          <w:rPr>
            <w:noProof/>
            <w:webHidden/>
          </w:rPr>
          <w:fldChar w:fldCharType="end"/>
        </w:r>
      </w:hyperlink>
    </w:p>
    <w:p w14:paraId="0EA37426" w14:textId="51D9D16A"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3" w:history="1">
        <w:r w:rsidR="00F34EAE" w:rsidRPr="00201956">
          <w:rPr>
            <w:rStyle w:val="Hipervnculo"/>
            <w:noProof/>
          </w:rPr>
          <w:t>Tabla 25</w:t>
        </w:r>
        <w:r w:rsidR="00F34EAE" w:rsidRPr="00201956">
          <w:rPr>
            <w:rStyle w:val="Hipervnculo"/>
            <w:i/>
            <w:iCs/>
            <w:noProof/>
          </w:rPr>
          <w:t xml:space="preserve">. </w:t>
        </w:r>
        <w:r w:rsidR="00F34EAE" w:rsidRPr="00201956">
          <w:rPr>
            <w:rStyle w:val="Hipervnculo"/>
            <w:bCs/>
            <w:noProof/>
          </w:rPr>
          <w:t>Balance General</w:t>
        </w:r>
        <w:r w:rsidR="00F34EAE">
          <w:rPr>
            <w:noProof/>
            <w:webHidden/>
          </w:rPr>
          <w:tab/>
        </w:r>
        <w:r w:rsidR="00F34EAE">
          <w:rPr>
            <w:noProof/>
            <w:webHidden/>
          </w:rPr>
          <w:fldChar w:fldCharType="begin"/>
        </w:r>
        <w:r w:rsidR="00F34EAE">
          <w:rPr>
            <w:noProof/>
            <w:webHidden/>
          </w:rPr>
          <w:instrText xml:space="preserve"> PAGEREF _Toc183367143 \h </w:instrText>
        </w:r>
        <w:r w:rsidR="00F34EAE">
          <w:rPr>
            <w:noProof/>
            <w:webHidden/>
          </w:rPr>
        </w:r>
        <w:r w:rsidR="00F34EAE">
          <w:rPr>
            <w:noProof/>
            <w:webHidden/>
          </w:rPr>
          <w:fldChar w:fldCharType="separate"/>
        </w:r>
        <w:r w:rsidR="00F34EAE">
          <w:rPr>
            <w:noProof/>
            <w:webHidden/>
          </w:rPr>
          <w:t>97</w:t>
        </w:r>
        <w:r w:rsidR="00F34EAE">
          <w:rPr>
            <w:noProof/>
            <w:webHidden/>
          </w:rPr>
          <w:fldChar w:fldCharType="end"/>
        </w:r>
      </w:hyperlink>
    </w:p>
    <w:p w14:paraId="2FAB9006" w14:textId="1CF8DF18"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4" w:history="1">
        <w:r w:rsidR="00F34EAE" w:rsidRPr="00201956">
          <w:rPr>
            <w:rStyle w:val="Hipervnculo"/>
            <w:noProof/>
          </w:rPr>
          <w:t>Tabla 26</w:t>
        </w:r>
        <w:r w:rsidR="00F34EAE" w:rsidRPr="00201956">
          <w:rPr>
            <w:rStyle w:val="Hipervnculo"/>
            <w:i/>
            <w:iCs/>
            <w:noProof/>
          </w:rPr>
          <w:t xml:space="preserve">. </w:t>
        </w:r>
        <w:r w:rsidR="00F34EAE" w:rsidRPr="00201956">
          <w:rPr>
            <w:rStyle w:val="Hipervnculo"/>
            <w:bCs/>
            <w:noProof/>
          </w:rPr>
          <w:t>Amortización del préstamo para el Plan de Negocios</w:t>
        </w:r>
        <w:r w:rsidR="00F34EAE">
          <w:rPr>
            <w:noProof/>
            <w:webHidden/>
          </w:rPr>
          <w:tab/>
        </w:r>
        <w:r w:rsidR="00F34EAE">
          <w:rPr>
            <w:noProof/>
            <w:webHidden/>
          </w:rPr>
          <w:fldChar w:fldCharType="begin"/>
        </w:r>
        <w:r w:rsidR="00F34EAE">
          <w:rPr>
            <w:noProof/>
            <w:webHidden/>
          </w:rPr>
          <w:instrText xml:space="preserve"> PAGEREF _Toc183367144 \h </w:instrText>
        </w:r>
        <w:r w:rsidR="00F34EAE">
          <w:rPr>
            <w:noProof/>
            <w:webHidden/>
          </w:rPr>
        </w:r>
        <w:r w:rsidR="00F34EAE">
          <w:rPr>
            <w:noProof/>
            <w:webHidden/>
          </w:rPr>
          <w:fldChar w:fldCharType="separate"/>
        </w:r>
        <w:r w:rsidR="00F34EAE">
          <w:rPr>
            <w:noProof/>
            <w:webHidden/>
          </w:rPr>
          <w:t>98</w:t>
        </w:r>
        <w:r w:rsidR="00F34EAE">
          <w:rPr>
            <w:noProof/>
            <w:webHidden/>
          </w:rPr>
          <w:fldChar w:fldCharType="end"/>
        </w:r>
      </w:hyperlink>
    </w:p>
    <w:p w14:paraId="63C11530" w14:textId="48EB37BA"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5" w:history="1">
        <w:r w:rsidR="00F34EAE" w:rsidRPr="00201956">
          <w:rPr>
            <w:rStyle w:val="Hipervnculo"/>
            <w:noProof/>
          </w:rPr>
          <w:t xml:space="preserve">Tabla </w:t>
        </w:r>
        <w:r w:rsidR="00F34EAE" w:rsidRPr="00201956">
          <w:rPr>
            <w:rStyle w:val="Hipervnculo"/>
            <w:i/>
            <w:iCs/>
            <w:noProof/>
          </w:rPr>
          <w:t xml:space="preserve">9. </w:t>
        </w:r>
        <w:r w:rsidR="00F34EAE" w:rsidRPr="00201956">
          <w:rPr>
            <w:rStyle w:val="Hipervnculo"/>
            <w:rFonts w:eastAsia="Times New Roman"/>
            <w:noProof/>
            <w:lang w:val="es-CO" w:eastAsia="es-CO"/>
          </w:rPr>
          <w:t>Consume o ha consumido bizcocho de achira</w:t>
        </w:r>
        <w:r w:rsidR="00F34EAE">
          <w:rPr>
            <w:noProof/>
            <w:webHidden/>
          </w:rPr>
          <w:tab/>
        </w:r>
        <w:r w:rsidR="00F34EAE">
          <w:rPr>
            <w:noProof/>
            <w:webHidden/>
          </w:rPr>
          <w:fldChar w:fldCharType="begin"/>
        </w:r>
        <w:r w:rsidR="00F34EAE">
          <w:rPr>
            <w:noProof/>
            <w:webHidden/>
          </w:rPr>
          <w:instrText xml:space="preserve"> PAGEREF _Toc183367145 \h </w:instrText>
        </w:r>
        <w:r w:rsidR="00F34EAE">
          <w:rPr>
            <w:noProof/>
            <w:webHidden/>
          </w:rPr>
        </w:r>
        <w:r w:rsidR="00F34EAE">
          <w:rPr>
            <w:noProof/>
            <w:webHidden/>
          </w:rPr>
          <w:fldChar w:fldCharType="separate"/>
        </w:r>
        <w:r w:rsidR="00F34EAE">
          <w:rPr>
            <w:noProof/>
            <w:webHidden/>
          </w:rPr>
          <w:t>106</w:t>
        </w:r>
        <w:r w:rsidR="00F34EAE">
          <w:rPr>
            <w:noProof/>
            <w:webHidden/>
          </w:rPr>
          <w:fldChar w:fldCharType="end"/>
        </w:r>
      </w:hyperlink>
    </w:p>
    <w:p w14:paraId="0156B892" w14:textId="163B7841"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6" w:history="1">
        <w:r w:rsidR="00F34EAE" w:rsidRPr="00201956">
          <w:rPr>
            <w:rStyle w:val="Hipervnculo"/>
            <w:noProof/>
          </w:rPr>
          <w:t>Tabla 17</w:t>
        </w:r>
        <w:r w:rsidR="00F34EAE" w:rsidRPr="00201956">
          <w:rPr>
            <w:rStyle w:val="Hipervnculo"/>
            <w:i/>
            <w:iCs/>
            <w:noProof/>
          </w:rPr>
          <w:t xml:space="preserve">. </w:t>
        </w:r>
        <w:r w:rsidR="00F34EAE" w:rsidRPr="00201956">
          <w:rPr>
            <w:rStyle w:val="Hipervnculo"/>
            <w:noProof/>
            <w:lang w:val="es-CO"/>
          </w:rPr>
          <w:t>Frecuencia de consumo del bizcocho</w:t>
        </w:r>
        <w:r w:rsidR="00F34EAE" w:rsidRPr="00201956">
          <w:rPr>
            <w:rStyle w:val="Hipervnculo"/>
            <w:b/>
            <w:noProof/>
            <w:lang w:val="es-CO"/>
          </w:rPr>
          <w:t xml:space="preserve"> </w:t>
        </w:r>
        <w:r w:rsidR="00F34EAE" w:rsidRPr="00201956">
          <w:rPr>
            <w:rStyle w:val="Hipervnculo"/>
            <w:noProof/>
            <w:lang w:val="es-CO"/>
          </w:rPr>
          <w:t>de achira</w:t>
        </w:r>
        <w:r w:rsidR="00F34EAE">
          <w:rPr>
            <w:noProof/>
            <w:webHidden/>
          </w:rPr>
          <w:tab/>
        </w:r>
        <w:r w:rsidR="00F34EAE">
          <w:rPr>
            <w:noProof/>
            <w:webHidden/>
          </w:rPr>
          <w:fldChar w:fldCharType="begin"/>
        </w:r>
        <w:r w:rsidR="00F34EAE">
          <w:rPr>
            <w:noProof/>
            <w:webHidden/>
          </w:rPr>
          <w:instrText xml:space="preserve"> PAGEREF _Toc183367146 \h </w:instrText>
        </w:r>
        <w:r w:rsidR="00F34EAE">
          <w:rPr>
            <w:noProof/>
            <w:webHidden/>
          </w:rPr>
        </w:r>
        <w:r w:rsidR="00F34EAE">
          <w:rPr>
            <w:noProof/>
            <w:webHidden/>
          </w:rPr>
          <w:fldChar w:fldCharType="separate"/>
        </w:r>
        <w:r w:rsidR="00F34EAE">
          <w:rPr>
            <w:noProof/>
            <w:webHidden/>
          </w:rPr>
          <w:t>107</w:t>
        </w:r>
        <w:r w:rsidR="00F34EAE">
          <w:rPr>
            <w:noProof/>
            <w:webHidden/>
          </w:rPr>
          <w:fldChar w:fldCharType="end"/>
        </w:r>
      </w:hyperlink>
    </w:p>
    <w:p w14:paraId="76F35C41" w14:textId="59D05BCF"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7" w:history="1">
        <w:r w:rsidR="00F34EAE" w:rsidRPr="00201956">
          <w:rPr>
            <w:rStyle w:val="Hipervnculo"/>
            <w:noProof/>
          </w:rPr>
          <w:t>Tabla 18</w:t>
        </w:r>
        <w:r w:rsidR="00F34EAE" w:rsidRPr="00201956">
          <w:rPr>
            <w:rStyle w:val="Hipervnculo"/>
            <w:i/>
            <w:iCs/>
            <w:noProof/>
          </w:rPr>
          <w:t xml:space="preserve">. </w:t>
        </w:r>
        <w:r w:rsidR="00F34EAE" w:rsidRPr="00201956">
          <w:rPr>
            <w:rStyle w:val="Hipervnculo"/>
            <w:rFonts w:eastAsia="Times New Roman"/>
            <w:noProof/>
            <w:lang w:val="es-CO" w:eastAsia="es-CO"/>
          </w:rPr>
          <w:t>Lugar de compra del bizcocho de achira</w:t>
        </w:r>
        <w:r w:rsidR="00F34EAE">
          <w:rPr>
            <w:noProof/>
            <w:webHidden/>
          </w:rPr>
          <w:tab/>
        </w:r>
        <w:r w:rsidR="00F34EAE">
          <w:rPr>
            <w:noProof/>
            <w:webHidden/>
          </w:rPr>
          <w:fldChar w:fldCharType="begin"/>
        </w:r>
        <w:r w:rsidR="00F34EAE">
          <w:rPr>
            <w:noProof/>
            <w:webHidden/>
          </w:rPr>
          <w:instrText xml:space="preserve"> PAGEREF _Toc183367147 \h </w:instrText>
        </w:r>
        <w:r w:rsidR="00F34EAE">
          <w:rPr>
            <w:noProof/>
            <w:webHidden/>
          </w:rPr>
        </w:r>
        <w:r w:rsidR="00F34EAE">
          <w:rPr>
            <w:noProof/>
            <w:webHidden/>
          </w:rPr>
          <w:fldChar w:fldCharType="separate"/>
        </w:r>
        <w:r w:rsidR="00F34EAE">
          <w:rPr>
            <w:noProof/>
            <w:webHidden/>
          </w:rPr>
          <w:t>108</w:t>
        </w:r>
        <w:r w:rsidR="00F34EAE">
          <w:rPr>
            <w:noProof/>
            <w:webHidden/>
          </w:rPr>
          <w:fldChar w:fldCharType="end"/>
        </w:r>
      </w:hyperlink>
    </w:p>
    <w:p w14:paraId="712711B0" w14:textId="715F287A"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8" w:history="1">
        <w:r w:rsidR="00F34EAE" w:rsidRPr="00201956">
          <w:rPr>
            <w:rStyle w:val="Hipervnculo"/>
            <w:noProof/>
          </w:rPr>
          <w:t>Tabla 19</w:t>
        </w:r>
        <w:r w:rsidR="00F34EAE" w:rsidRPr="00201956">
          <w:rPr>
            <w:rStyle w:val="Hipervnculo"/>
            <w:i/>
            <w:iCs/>
            <w:noProof/>
          </w:rPr>
          <w:t xml:space="preserve">. </w:t>
        </w:r>
        <w:r w:rsidR="00F34EAE" w:rsidRPr="00201956">
          <w:rPr>
            <w:rStyle w:val="Hipervnculo"/>
            <w:rFonts w:eastAsia="Times New Roman"/>
            <w:noProof/>
            <w:lang w:val="es-CO" w:eastAsia="es-CO"/>
          </w:rPr>
          <w:t>Marca de preferencia</w:t>
        </w:r>
        <w:r w:rsidR="00F34EAE">
          <w:rPr>
            <w:noProof/>
            <w:webHidden/>
          </w:rPr>
          <w:tab/>
        </w:r>
        <w:r w:rsidR="00F34EAE">
          <w:rPr>
            <w:noProof/>
            <w:webHidden/>
          </w:rPr>
          <w:fldChar w:fldCharType="begin"/>
        </w:r>
        <w:r w:rsidR="00F34EAE">
          <w:rPr>
            <w:noProof/>
            <w:webHidden/>
          </w:rPr>
          <w:instrText xml:space="preserve"> PAGEREF _Toc183367148 \h </w:instrText>
        </w:r>
        <w:r w:rsidR="00F34EAE">
          <w:rPr>
            <w:noProof/>
            <w:webHidden/>
          </w:rPr>
        </w:r>
        <w:r w:rsidR="00F34EAE">
          <w:rPr>
            <w:noProof/>
            <w:webHidden/>
          </w:rPr>
          <w:fldChar w:fldCharType="separate"/>
        </w:r>
        <w:r w:rsidR="00F34EAE">
          <w:rPr>
            <w:noProof/>
            <w:webHidden/>
          </w:rPr>
          <w:t>109</w:t>
        </w:r>
        <w:r w:rsidR="00F34EAE">
          <w:rPr>
            <w:noProof/>
            <w:webHidden/>
          </w:rPr>
          <w:fldChar w:fldCharType="end"/>
        </w:r>
      </w:hyperlink>
    </w:p>
    <w:p w14:paraId="02DE7DDC" w14:textId="6296F1C8"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49" w:history="1">
        <w:r w:rsidR="00F34EAE" w:rsidRPr="00201956">
          <w:rPr>
            <w:rStyle w:val="Hipervnculo"/>
            <w:noProof/>
          </w:rPr>
          <w:t>Tabla 20</w:t>
        </w:r>
        <w:r w:rsidR="00F34EAE" w:rsidRPr="00201956">
          <w:rPr>
            <w:rStyle w:val="Hipervnculo"/>
            <w:i/>
            <w:iCs/>
            <w:noProof/>
          </w:rPr>
          <w:t xml:space="preserve">. </w:t>
        </w:r>
        <w:r w:rsidR="00F34EAE" w:rsidRPr="00201956">
          <w:rPr>
            <w:rStyle w:val="Hipervnculo"/>
            <w:rFonts w:eastAsia="Times New Roman"/>
            <w:noProof/>
            <w:lang w:val="es-CO" w:eastAsia="es-CO"/>
          </w:rPr>
          <w:t>Cantidad de bizcocho de achira consumido</w:t>
        </w:r>
        <w:r w:rsidR="00F34EAE">
          <w:rPr>
            <w:noProof/>
            <w:webHidden/>
          </w:rPr>
          <w:tab/>
        </w:r>
        <w:r w:rsidR="00F34EAE">
          <w:rPr>
            <w:noProof/>
            <w:webHidden/>
          </w:rPr>
          <w:fldChar w:fldCharType="begin"/>
        </w:r>
        <w:r w:rsidR="00F34EAE">
          <w:rPr>
            <w:noProof/>
            <w:webHidden/>
          </w:rPr>
          <w:instrText xml:space="preserve"> PAGEREF _Toc183367149 \h </w:instrText>
        </w:r>
        <w:r w:rsidR="00F34EAE">
          <w:rPr>
            <w:noProof/>
            <w:webHidden/>
          </w:rPr>
        </w:r>
        <w:r w:rsidR="00F34EAE">
          <w:rPr>
            <w:noProof/>
            <w:webHidden/>
          </w:rPr>
          <w:fldChar w:fldCharType="separate"/>
        </w:r>
        <w:r w:rsidR="00F34EAE">
          <w:rPr>
            <w:noProof/>
            <w:webHidden/>
          </w:rPr>
          <w:t>109</w:t>
        </w:r>
        <w:r w:rsidR="00F34EAE">
          <w:rPr>
            <w:noProof/>
            <w:webHidden/>
          </w:rPr>
          <w:fldChar w:fldCharType="end"/>
        </w:r>
      </w:hyperlink>
    </w:p>
    <w:p w14:paraId="2C8F0A35" w14:textId="2BB57212"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50" w:history="1">
        <w:r w:rsidR="00F34EAE" w:rsidRPr="00201956">
          <w:rPr>
            <w:rStyle w:val="Hipervnculo"/>
            <w:noProof/>
          </w:rPr>
          <w:t>Tabla 21</w:t>
        </w:r>
        <w:r w:rsidR="00F34EAE" w:rsidRPr="00201956">
          <w:rPr>
            <w:rStyle w:val="Hipervnculo"/>
            <w:i/>
            <w:iCs/>
            <w:noProof/>
          </w:rPr>
          <w:t xml:space="preserve">. </w:t>
        </w:r>
        <w:r w:rsidR="00F34EAE" w:rsidRPr="00201956">
          <w:rPr>
            <w:rStyle w:val="Hipervnculo"/>
            <w:rFonts w:eastAsia="Times New Roman"/>
            <w:noProof/>
            <w:lang w:val="es-CO" w:eastAsia="es-CO"/>
          </w:rPr>
          <w:t>Textura del bizcocho de achira</w:t>
        </w:r>
        <w:r w:rsidR="00F34EAE">
          <w:rPr>
            <w:noProof/>
            <w:webHidden/>
          </w:rPr>
          <w:tab/>
        </w:r>
        <w:r w:rsidR="00F34EAE">
          <w:rPr>
            <w:noProof/>
            <w:webHidden/>
          </w:rPr>
          <w:fldChar w:fldCharType="begin"/>
        </w:r>
        <w:r w:rsidR="00F34EAE">
          <w:rPr>
            <w:noProof/>
            <w:webHidden/>
          </w:rPr>
          <w:instrText xml:space="preserve"> PAGEREF _Toc183367150 \h </w:instrText>
        </w:r>
        <w:r w:rsidR="00F34EAE">
          <w:rPr>
            <w:noProof/>
            <w:webHidden/>
          </w:rPr>
        </w:r>
        <w:r w:rsidR="00F34EAE">
          <w:rPr>
            <w:noProof/>
            <w:webHidden/>
          </w:rPr>
          <w:fldChar w:fldCharType="separate"/>
        </w:r>
        <w:r w:rsidR="00F34EAE">
          <w:rPr>
            <w:noProof/>
            <w:webHidden/>
          </w:rPr>
          <w:t>110</w:t>
        </w:r>
        <w:r w:rsidR="00F34EAE">
          <w:rPr>
            <w:noProof/>
            <w:webHidden/>
          </w:rPr>
          <w:fldChar w:fldCharType="end"/>
        </w:r>
      </w:hyperlink>
    </w:p>
    <w:p w14:paraId="06877052" w14:textId="38EC14DE"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51" w:history="1">
        <w:r w:rsidR="00F34EAE" w:rsidRPr="00201956">
          <w:rPr>
            <w:rStyle w:val="Hipervnculo"/>
            <w:noProof/>
          </w:rPr>
          <w:t>Tabla 22</w:t>
        </w:r>
        <w:r w:rsidR="00F34EAE" w:rsidRPr="00201956">
          <w:rPr>
            <w:rStyle w:val="Hipervnculo"/>
            <w:i/>
            <w:iCs/>
            <w:noProof/>
          </w:rPr>
          <w:t xml:space="preserve">. </w:t>
        </w:r>
        <w:r w:rsidR="00F34EAE" w:rsidRPr="00201956">
          <w:rPr>
            <w:rStyle w:val="Hipervnculo"/>
            <w:rFonts w:eastAsia="Times New Roman"/>
            <w:noProof/>
            <w:lang w:val="es-CO" w:eastAsia="es-CO"/>
          </w:rPr>
          <w:t>Sabor  del bizcocho de achira</w:t>
        </w:r>
        <w:r w:rsidR="00F34EAE">
          <w:rPr>
            <w:noProof/>
            <w:webHidden/>
          </w:rPr>
          <w:tab/>
        </w:r>
        <w:r w:rsidR="00F34EAE">
          <w:rPr>
            <w:noProof/>
            <w:webHidden/>
          </w:rPr>
          <w:fldChar w:fldCharType="begin"/>
        </w:r>
        <w:r w:rsidR="00F34EAE">
          <w:rPr>
            <w:noProof/>
            <w:webHidden/>
          </w:rPr>
          <w:instrText xml:space="preserve"> PAGEREF _Toc183367151 \h </w:instrText>
        </w:r>
        <w:r w:rsidR="00F34EAE">
          <w:rPr>
            <w:noProof/>
            <w:webHidden/>
          </w:rPr>
        </w:r>
        <w:r w:rsidR="00F34EAE">
          <w:rPr>
            <w:noProof/>
            <w:webHidden/>
          </w:rPr>
          <w:fldChar w:fldCharType="separate"/>
        </w:r>
        <w:r w:rsidR="00F34EAE">
          <w:rPr>
            <w:noProof/>
            <w:webHidden/>
          </w:rPr>
          <w:t>111</w:t>
        </w:r>
        <w:r w:rsidR="00F34EAE">
          <w:rPr>
            <w:noProof/>
            <w:webHidden/>
          </w:rPr>
          <w:fldChar w:fldCharType="end"/>
        </w:r>
      </w:hyperlink>
    </w:p>
    <w:p w14:paraId="14ECB4D6" w14:textId="15603922"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52" w:history="1">
        <w:r w:rsidR="00F34EAE" w:rsidRPr="00201956">
          <w:rPr>
            <w:rStyle w:val="Hipervnculo"/>
            <w:noProof/>
          </w:rPr>
          <w:t>Tabla 23</w:t>
        </w:r>
        <w:r w:rsidR="00F34EAE" w:rsidRPr="00201956">
          <w:rPr>
            <w:rStyle w:val="Hipervnculo"/>
            <w:i/>
            <w:iCs/>
            <w:noProof/>
          </w:rPr>
          <w:t xml:space="preserve">. </w:t>
        </w:r>
        <w:r w:rsidR="00F34EAE" w:rsidRPr="00201956">
          <w:rPr>
            <w:rStyle w:val="Hipervnculo"/>
            <w:rFonts w:eastAsia="Times New Roman"/>
            <w:noProof/>
            <w:lang w:eastAsia="es-CO"/>
          </w:rPr>
          <w:t>Incluye bizcochos de achira en su compra de snacks</w:t>
        </w:r>
        <w:r w:rsidR="00F34EAE">
          <w:rPr>
            <w:noProof/>
            <w:webHidden/>
          </w:rPr>
          <w:tab/>
        </w:r>
        <w:r w:rsidR="00F34EAE">
          <w:rPr>
            <w:noProof/>
            <w:webHidden/>
          </w:rPr>
          <w:fldChar w:fldCharType="begin"/>
        </w:r>
        <w:r w:rsidR="00F34EAE">
          <w:rPr>
            <w:noProof/>
            <w:webHidden/>
          </w:rPr>
          <w:instrText xml:space="preserve"> PAGEREF _Toc183367152 \h </w:instrText>
        </w:r>
        <w:r w:rsidR="00F34EAE">
          <w:rPr>
            <w:noProof/>
            <w:webHidden/>
          </w:rPr>
        </w:r>
        <w:r w:rsidR="00F34EAE">
          <w:rPr>
            <w:noProof/>
            <w:webHidden/>
          </w:rPr>
          <w:fldChar w:fldCharType="separate"/>
        </w:r>
        <w:r w:rsidR="00F34EAE">
          <w:rPr>
            <w:noProof/>
            <w:webHidden/>
          </w:rPr>
          <w:t>112</w:t>
        </w:r>
        <w:r w:rsidR="00F34EAE">
          <w:rPr>
            <w:noProof/>
            <w:webHidden/>
          </w:rPr>
          <w:fldChar w:fldCharType="end"/>
        </w:r>
      </w:hyperlink>
    </w:p>
    <w:p w14:paraId="57E22E50" w14:textId="6FE065D5"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53" w:history="1">
        <w:r w:rsidR="00F34EAE" w:rsidRPr="00201956">
          <w:rPr>
            <w:rStyle w:val="Hipervnculo"/>
            <w:noProof/>
          </w:rPr>
          <w:t>Tabla 24</w:t>
        </w:r>
        <w:r w:rsidR="00F34EAE" w:rsidRPr="00201956">
          <w:rPr>
            <w:rStyle w:val="Hipervnculo"/>
            <w:i/>
            <w:iCs/>
            <w:noProof/>
          </w:rPr>
          <w:t xml:space="preserve">. </w:t>
        </w:r>
        <w:r w:rsidR="00F34EAE" w:rsidRPr="00201956">
          <w:rPr>
            <w:rStyle w:val="Hipervnculo"/>
            <w:rFonts w:eastAsia="Times New Roman"/>
            <w:noProof/>
            <w:lang w:eastAsia="es-CO"/>
          </w:rPr>
          <w:t>Costo del paquete de bizcocho de achira</w:t>
        </w:r>
        <w:r w:rsidR="00F34EAE">
          <w:rPr>
            <w:noProof/>
            <w:webHidden/>
          </w:rPr>
          <w:tab/>
        </w:r>
        <w:r w:rsidR="00F34EAE">
          <w:rPr>
            <w:noProof/>
            <w:webHidden/>
          </w:rPr>
          <w:fldChar w:fldCharType="begin"/>
        </w:r>
        <w:r w:rsidR="00F34EAE">
          <w:rPr>
            <w:noProof/>
            <w:webHidden/>
          </w:rPr>
          <w:instrText xml:space="preserve"> PAGEREF _Toc183367153 \h </w:instrText>
        </w:r>
        <w:r w:rsidR="00F34EAE">
          <w:rPr>
            <w:noProof/>
            <w:webHidden/>
          </w:rPr>
        </w:r>
        <w:r w:rsidR="00F34EAE">
          <w:rPr>
            <w:noProof/>
            <w:webHidden/>
          </w:rPr>
          <w:fldChar w:fldCharType="separate"/>
        </w:r>
        <w:r w:rsidR="00F34EAE">
          <w:rPr>
            <w:noProof/>
            <w:webHidden/>
          </w:rPr>
          <w:t>114</w:t>
        </w:r>
        <w:r w:rsidR="00F34EAE">
          <w:rPr>
            <w:noProof/>
            <w:webHidden/>
          </w:rPr>
          <w:fldChar w:fldCharType="end"/>
        </w:r>
      </w:hyperlink>
    </w:p>
    <w:p w14:paraId="1B179239" w14:textId="6C86040F" w:rsidR="00F34EAE" w:rsidRDefault="00894CB1">
      <w:pPr>
        <w:pStyle w:val="Tabladeilustraciones"/>
        <w:tabs>
          <w:tab w:val="right" w:leader="dot" w:pos="9350"/>
        </w:tabs>
        <w:rPr>
          <w:rFonts w:asciiTheme="minorHAnsi" w:hAnsiTheme="minorHAnsi" w:cstheme="minorBidi"/>
          <w:noProof/>
          <w:kern w:val="2"/>
          <w:lang w:val="en-US" w:eastAsia="en-US"/>
          <w14:ligatures w14:val="standardContextual"/>
        </w:rPr>
      </w:pPr>
      <w:hyperlink w:anchor="_Toc183367154" w:history="1">
        <w:r w:rsidR="00F34EAE" w:rsidRPr="00201956">
          <w:rPr>
            <w:rStyle w:val="Hipervnculo"/>
            <w:noProof/>
          </w:rPr>
          <w:t>Tabla 25</w:t>
        </w:r>
        <w:r w:rsidR="00F34EAE" w:rsidRPr="00201956">
          <w:rPr>
            <w:rStyle w:val="Hipervnculo"/>
            <w:i/>
            <w:iCs/>
            <w:noProof/>
          </w:rPr>
          <w:t xml:space="preserve">. </w:t>
        </w:r>
        <w:r w:rsidR="00F34EAE" w:rsidRPr="00201956">
          <w:rPr>
            <w:rStyle w:val="Hipervnculo"/>
            <w:rFonts w:eastAsia="Times New Roman"/>
            <w:noProof/>
            <w:lang w:eastAsia="es-CO"/>
          </w:rPr>
          <w:t>Frecuencia de la publicidad del bizcocho de achira</w:t>
        </w:r>
        <w:r w:rsidR="00F34EAE">
          <w:rPr>
            <w:noProof/>
            <w:webHidden/>
          </w:rPr>
          <w:tab/>
        </w:r>
        <w:r w:rsidR="00F34EAE">
          <w:rPr>
            <w:noProof/>
            <w:webHidden/>
          </w:rPr>
          <w:fldChar w:fldCharType="begin"/>
        </w:r>
        <w:r w:rsidR="00F34EAE">
          <w:rPr>
            <w:noProof/>
            <w:webHidden/>
          </w:rPr>
          <w:instrText xml:space="preserve"> PAGEREF _Toc183367154 \h </w:instrText>
        </w:r>
        <w:r w:rsidR="00F34EAE">
          <w:rPr>
            <w:noProof/>
            <w:webHidden/>
          </w:rPr>
        </w:r>
        <w:r w:rsidR="00F34EAE">
          <w:rPr>
            <w:noProof/>
            <w:webHidden/>
          </w:rPr>
          <w:fldChar w:fldCharType="separate"/>
        </w:r>
        <w:r w:rsidR="00F34EAE">
          <w:rPr>
            <w:noProof/>
            <w:webHidden/>
          </w:rPr>
          <w:t>115</w:t>
        </w:r>
        <w:r w:rsidR="00F34EAE">
          <w:rPr>
            <w:noProof/>
            <w:webHidden/>
          </w:rPr>
          <w:fldChar w:fldCharType="end"/>
        </w:r>
      </w:hyperlink>
    </w:p>
    <w:p w14:paraId="6EA021CD" w14:textId="72516268" w:rsidR="002006BF" w:rsidRDefault="00733BFA" w:rsidP="002A2BB5">
      <w:pPr>
        <w:pStyle w:val="Prrafodelista"/>
        <w:widowControl w:val="0"/>
        <w:tabs>
          <w:tab w:val="left" w:pos="1880"/>
        </w:tabs>
        <w:autoSpaceDE w:val="0"/>
        <w:autoSpaceDN w:val="0"/>
        <w:adjustRightInd w:val="0"/>
        <w:spacing w:line="360" w:lineRule="auto"/>
        <w:rPr>
          <w:color w:val="FF0000"/>
          <w:spacing w:val="5"/>
        </w:rPr>
      </w:pPr>
      <w:r>
        <w:rPr>
          <w:color w:val="FF0000"/>
          <w:spacing w:val="5"/>
        </w:rPr>
        <w:fldChar w:fldCharType="end"/>
      </w:r>
    </w:p>
    <w:p w14:paraId="5DEA0F11" w14:textId="67F257D2" w:rsidR="00733BFA" w:rsidRDefault="00733BFA">
      <w:pPr>
        <w:rPr>
          <w:color w:val="FF0000"/>
          <w:spacing w:val="5"/>
        </w:rPr>
      </w:pPr>
      <w:r>
        <w:rPr>
          <w:color w:val="FF0000"/>
          <w:spacing w:val="5"/>
        </w:rPr>
        <w:br w:type="page"/>
      </w:r>
    </w:p>
    <w:p w14:paraId="29B1C04E" w14:textId="2FA80B78" w:rsidR="00DB69C7" w:rsidRPr="001556B4" w:rsidRDefault="00FE75FD" w:rsidP="00C550A2">
      <w:pPr>
        <w:pStyle w:val="Ttulo1"/>
        <w:spacing w:line="360" w:lineRule="auto"/>
        <w:rPr>
          <w:rFonts w:ascii="Times New Roman" w:hAnsi="Times New Roman" w:cs="Times New Roman"/>
          <w:color w:val="auto"/>
        </w:rPr>
      </w:pPr>
      <w:bookmarkStart w:id="1" w:name="_Toc183367020"/>
      <w:r w:rsidRPr="001556B4">
        <w:rPr>
          <w:rFonts w:ascii="Times New Roman" w:hAnsi="Times New Roman" w:cs="Times New Roman"/>
          <w:color w:val="auto"/>
        </w:rPr>
        <w:lastRenderedPageBreak/>
        <w:t xml:space="preserve">CAPÍTULO 1. </w:t>
      </w:r>
      <w:r w:rsidR="00DB69C7" w:rsidRPr="001556B4">
        <w:rPr>
          <w:rFonts w:ascii="Times New Roman" w:hAnsi="Times New Roman" w:cs="Times New Roman"/>
          <w:color w:val="auto"/>
        </w:rPr>
        <w:t>INTRODUCCIÓN</w:t>
      </w:r>
      <w:r w:rsidRPr="001556B4">
        <w:rPr>
          <w:rFonts w:ascii="Times New Roman" w:hAnsi="Times New Roman" w:cs="Times New Roman"/>
          <w:color w:val="auto"/>
        </w:rPr>
        <w:t xml:space="preserve"> Y GENERALIDADES</w:t>
      </w:r>
      <w:bookmarkEnd w:id="1"/>
    </w:p>
    <w:p w14:paraId="3D3A1F5A" w14:textId="77777777" w:rsidR="00FE75FD" w:rsidRDefault="00FE75FD" w:rsidP="00C550A2">
      <w:pPr>
        <w:spacing w:line="360" w:lineRule="auto"/>
        <w:jc w:val="center"/>
        <w:rPr>
          <w:rFonts w:ascii="Arial" w:hAnsi="Arial" w:cs="Arial"/>
          <w:b/>
        </w:rPr>
      </w:pPr>
    </w:p>
    <w:p w14:paraId="356F2E7F" w14:textId="77777777" w:rsidR="00822220" w:rsidRPr="007B089F" w:rsidRDefault="00822220" w:rsidP="00C550A2">
      <w:pPr>
        <w:spacing w:line="360" w:lineRule="auto"/>
        <w:jc w:val="both"/>
        <w:rPr>
          <w:bCs/>
        </w:rPr>
      </w:pPr>
      <w:r w:rsidRPr="007B089F">
        <w:rPr>
          <w:bCs/>
        </w:rPr>
        <w:t>La creación de una empresa de bizcochos de achira en Neiva, Huila, representa una oportunidad única para rescatar y promover un producto tradicional colombiano, al mismo tiempo que se fomenta el desarrollo económico de la región. Este proyecto se basa en la elaboración de bizcochos de achira con ingredientes locales de alta calidad, preservando el proceso artesanal que distingue su sabor y textura únicos. Con una demanda en crecimiento de productos autóctonos y saludables, los bizcochos de achira tienen un alto potencial para posicionarse como una alternativa sin gluten y con beneficios nutricionales, capturando tanto al público local como a mercados nacionales e internacionales interesados en productos tradicionales y diferenciados.</w:t>
      </w:r>
    </w:p>
    <w:p w14:paraId="05577BA8" w14:textId="77777777" w:rsidR="00822220" w:rsidRPr="007B089F" w:rsidRDefault="00822220" w:rsidP="00C550A2">
      <w:pPr>
        <w:spacing w:line="360" w:lineRule="auto"/>
        <w:jc w:val="both"/>
        <w:rPr>
          <w:bCs/>
        </w:rPr>
      </w:pPr>
    </w:p>
    <w:p w14:paraId="082F9462" w14:textId="77777777" w:rsidR="00822220" w:rsidRDefault="00822220" w:rsidP="00C550A2">
      <w:pPr>
        <w:spacing w:line="360" w:lineRule="auto"/>
        <w:jc w:val="both"/>
        <w:rPr>
          <w:bCs/>
        </w:rPr>
      </w:pPr>
      <w:r w:rsidRPr="007B089F">
        <w:rPr>
          <w:bCs/>
        </w:rPr>
        <w:t>La misión de la empresa es ofrecer bizcochos de achira auténticos y nutritivos, representando la identidad cultural del Huila y contribuyendo a la economía local mediante el uso de insumos regionales. La visión, a su vez, busca consolidar a la empresa como líder en el mercado nacional para 2029, con una expansión proyectada hacia el mercado internacional. Para lograrlo, se han establecido diversas estrategias que incluyen la distribución multicanal, la implementación de precios accesibles, y una comunicación efectiva que destaque tanto el valor cultural como los beneficios de consumir un producto natural y libre de gluten. Además, se busca fortalecer las relaciones con los productores locales, asegurando la sostenibilidad y calidad de los ingredientes, y al mismo tiempo, apoyando a la economía de la región.</w:t>
      </w:r>
    </w:p>
    <w:p w14:paraId="4F2669E1" w14:textId="77777777" w:rsidR="0024552D" w:rsidRDefault="0024552D" w:rsidP="00C550A2">
      <w:pPr>
        <w:spacing w:line="360" w:lineRule="auto"/>
        <w:jc w:val="both"/>
        <w:rPr>
          <w:bCs/>
        </w:rPr>
      </w:pPr>
    </w:p>
    <w:p w14:paraId="1F037B18" w14:textId="7BFE16D5" w:rsidR="00822220" w:rsidRDefault="00822220" w:rsidP="00C550A2">
      <w:pPr>
        <w:spacing w:line="360" w:lineRule="auto"/>
        <w:jc w:val="both"/>
        <w:rPr>
          <w:bCs/>
        </w:rPr>
      </w:pPr>
      <w:r w:rsidRPr="007B089F">
        <w:rPr>
          <w:bCs/>
        </w:rPr>
        <w:t>El análisis DOFA ha permitido identificar oportunidades y desafíos para el proyecto. La fortaleza principal radica en el carácter autóctono y saludable del bizcocho de achira, con un mercado local y regional que ya valora este producto, y el interés creciente en snacks saludables que benefician su expansión. No obstante, también enfrenta retos, como el costo elevado de producción artesanal y la variabilidad en el suministro de la materia prima. Estas estrategias y proyecciones permitirán establecer un modelo de negocio sólido que aproveche las oportunidades del mercado y minimice los riesgos, logrando un posicionamiento exitoso y sostenible.</w:t>
      </w:r>
    </w:p>
    <w:p w14:paraId="6D2780C0" w14:textId="77777777" w:rsidR="00947C4C" w:rsidRDefault="00947C4C" w:rsidP="00C550A2">
      <w:pPr>
        <w:spacing w:line="360" w:lineRule="auto"/>
        <w:jc w:val="both"/>
        <w:rPr>
          <w:bCs/>
        </w:rPr>
      </w:pPr>
    </w:p>
    <w:p w14:paraId="311C0CF0" w14:textId="6C325EF7" w:rsidR="0044085D" w:rsidRDefault="00BC5F0F" w:rsidP="00C550A2">
      <w:pPr>
        <w:spacing w:line="360" w:lineRule="auto"/>
        <w:jc w:val="both"/>
        <w:rPr>
          <w:bCs/>
        </w:rPr>
      </w:pPr>
      <w:r>
        <w:rPr>
          <w:bCs/>
        </w:rPr>
        <w:lastRenderedPageBreak/>
        <w:t>C</w:t>
      </w:r>
      <w:r w:rsidR="00947C4C" w:rsidRPr="00947C4C">
        <w:rPr>
          <w:bCs/>
        </w:rPr>
        <w:t xml:space="preserve">on este proyecto en particular, se quiere establecer el Plan de Negocios para la elaboración y comercialización de bizcocho </w:t>
      </w:r>
      <w:r w:rsidR="00947C4C">
        <w:rPr>
          <w:bCs/>
        </w:rPr>
        <w:t xml:space="preserve">de </w:t>
      </w:r>
      <w:r w:rsidR="00947C4C" w:rsidRPr="00947C4C">
        <w:rPr>
          <w:bCs/>
        </w:rPr>
        <w:t xml:space="preserve">Achira como producto Snacks entre los consumidores tanto del Huila, Colombia y Suramérica.  </w:t>
      </w:r>
    </w:p>
    <w:p w14:paraId="73802DE7" w14:textId="77777777" w:rsidR="0044085D" w:rsidRDefault="0044085D" w:rsidP="00C550A2">
      <w:pPr>
        <w:spacing w:line="360" w:lineRule="auto"/>
        <w:jc w:val="both"/>
        <w:rPr>
          <w:bCs/>
        </w:rPr>
      </w:pPr>
    </w:p>
    <w:p w14:paraId="1115210B" w14:textId="577A75C5" w:rsidR="00947C4C" w:rsidRPr="00947C4C" w:rsidRDefault="002B1D74" w:rsidP="00C550A2">
      <w:pPr>
        <w:spacing w:line="360" w:lineRule="auto"/>
        <w:jc w:val="both"/>
        <w:rPr>
          <w:bCs/>
        </w:rPr>
      </w:pPr>
      <w:r>
        <w:rPr>
          <w:bCs/>
        </w:rPr>
        <w:t xml:space="preserve">La información contenida en este documento </w:t>
      </w:r>
      <w:r w:rsidR="00947C4C" w:rsidRPr="00947C4C">
        <w:rPr>
          <w:bCs/>
        </w:rPr>
        <w:t xml:space="preserve">se divide en las siguientes secciones: en la primera se desarrollan los objetivos, justificación, y se efectúa un análisis del sector a nivel departamental y nacional. En la siguiente se observa, el estudio de Mercado con los siguientes componentes: análisis del sector, análisis del mercado, análisis de la competencia, estrategias de mercado, precios del </w:t>
      </w:r>
      <w:r w:rsidRPr="00947C4C">
        <w:rPr>
          <w:bCs/>
        </w:rPr>
        <w:t>producto, definición</w:t>
      </w:r>
      <w:r w:rsidR="00947C4C" w:rsidRPr="00947C4C">
        <w:rPr>
          <w:bCs/>
        </w:rPr>
        <w:t xml:space="preserve"> del producto o servicio. A </w:t>
      </w:r>
      <w:r w:rsidRPr="00947C4C">
        <w:rPr>
          <w:bCs/>
        </w:rPr>
        <w:t>continuación,</w:t>
      </w:r>
      <w:r w:rsidR="00947C4C" w:rsidRPr="00947C4C">
        <w:rPr>
          <w:bCs/>
        </w:rPr>
        <w:t xml:space="preserve"> se establece la parte operacional que tendrá el Plan de Negocios. En el mismo se encuentra, la distribución de </w:t>
      </w:r>
      <w:r w:rsidRPr="00947C4C">
        <w:rPr>
          <w:bCs/>
        </w:rPr>
        <w:t>planta, la</w:t>
      </w:r>
      <w:r w:rsidR="00947C4C" w:rsidRPr="00947C4C">
        <w:rPr>
          <w:bCs/>
        </w:rPr>
        <w:t xml:space="preserve"> infraestructura y el proceso de elaboración del bizcocho. Luego se encuentra la sección desde el punto de vista organizativo del Plan, Allí se muestra, cómo será desde este punto de vista organizacional y administrativo. Es igualmente importante mostrar el aspecto financiero del mismo y determinar tanto los ingresos, costos y gastos, que deben incluir. Por </w:t>
      </w:r>
      <w:r w:rsidRPr="00947C4C">
        <w:rPr>
          <w:bCs/>
        </w:rPr>
        <w:t>último,</w:t>
      </w:r>
      <w:r w:rsidR="00947C4C" w:rsidRPr="00947C4C">
        <w:rPr>
          <w:bCs/>
        </w:rPr>
        <w:t xml:space="preserve"> se establece el impacto, que va a generar el proyecto desde ek punto de vista económico, social y empresarial, reconociendo su aporte al desarrollo económico del Huila y Colombia. </w:t>
      </w:r>
    </w:p>
    <w:p w14:paraId="72A164DB" w14:textId="77777777" w:rsidR="00947C4C" w:rsidRPr="00947C4C" w:rsidRDefault="00947C4C" w:rsidP="00C550A2">
      <w:pPr>
        <w:spacing w:line="360" w:lineRule="auto"/>
        <w:jc w:val="both"/>
        <w:rPr>
          <w:bCs/>
        </w:rPr>
      </w:pPr>
    </w:p>
    <w:p w14:paraId="0975DAF2" w14:textId="327C2EC7" w:rsidR="00947C4C" w:rsidRPr="007B089F" w:rsidRDefault="005D45CA" w:rsidP="00C550A2">
      <w:pPr>
        <w:spacing w:line="360" w:lineRule="auto"/>
        <w:jc w:val="both"/>
        <w:rPr>
          <w:bCs/>
        </w:rPr>
      </w:pPr>
      <w:r>
        <w:rPr>
          <w:bCs/>
        </w:rPr>
        <w:t>E</w:t>
      </w:r>
      <w:r w:rsidR="00947C4C" w:rsidRPr="00947C4C">
        <w:rPr>
          <w:bCs/>
        </w:rPr>
        <w:t xml:space="preserve">ste es un  Plan que se encuentra desarrollado bajo un amplio espectro y que surge como una manera de establecer la oportunidad de crear y consolidar una empresa, que tiene como base la elaboración y comercialización de un producto que es muy reconocido tanto a nivel regional como nacional, como es bizcocho de achira, sobre la base de ser un tipo de  snack para el consumidor.    </w:t>
      </w:r>
    </w:p>
    <w:p w14:paraId="232B43E2" w14:textId="77777777" w:rsidR="00E32AFD" w:rsidRPr="002A50B0" w:rsidRDefault="00E32AFD" w:rsidP="00C550A2">
      <w:pPr>
        <w:spacing w:line="360" w:lineRule="auto"/>
        <w:jc w:val="both"/>
        <w:rPr>
          <w:lang w:val="es-AR"/>
        </w:rPr>
      </w:pPr>
    </w:p>
    <w:p w14:paraId="02058573" w14:textId="77777777" w:rsidR="00DB69C7" w:rsidRPr="00152677" w:rsidRDefault="00DB69C7" w:rsidP="00C550A2">
      <w:pPr>
        <w:spacing w:line="360" w:lineRule="auto"/>
        <w:jc w:val="both"/>
        <w:rPr>
          <w:color w:val="FF0000"/>
          <w:lang w:val="es-AR"/>
        </w:rPr>
      </w:pPr>
    </w:p>
    <w:p w14:paraId="6547FE3D" w14:textId="77777777" w:rsidR="00A9082F" w:rsidRDefault="00A9082F" w:rsidP="00C550A2">
      <w:pPr>
        <w:spacing w:line="360" w:lineRule="auto"/>
      </w:pPr>
      <w:r>
        <w:br w:type="page"/>
      </w:r>
    </w:p>
    <w:p w14:paraId="12278754" w14:textId="1BBD581C" w:rsidR="00DB69C7" w:rsidRPr="005A494A" w:rsidRDefault="00A95D04" w:rsidP="00C550A2">
      <w:pPr>
        <w:pStyle w:val="Ttulo2"/>
        <w:spacing w:line="360" w:lineRule="auto"/>
        <w:rPr>
          <w:rFonts w:ascii="Times New Roman" w:hAnsi="Times New Roman" w:cs="Times New Roman"/>
          <w:color w:val="FF0000"/>
        </w:rPr>
      </w:pPr>
      <w:bookmarkStart w:id="2" w:name="_Toc183367021"/>
      <w:r w:rsidRPr="005A494A">
        <w:rPr>
          <w:rFonts w:ascii="Times New Roman" w:hAnsi="Times New Roman" w:cs="Times New Roman"/>
          <w:color w:val="auto"/>
        </w:rPr>
        <w:lastRenderedPageBreak/>
        <w:t>Objetivos</w:t>
      </w:r>
      <w:bookmarkEnd w:id="2"/>
      <w:r w:rsidR="00C550A2" w:rsidRPr="005A494A">
        <w:rPr>
          <w:rFonts w:ascii="Times New Roman" w:hAnsi="Times New Roman" w:cs="Times New Roman"/>
          <w:color w:val="auto"/>
        </w:rPr>
        <w:t xml:space="preserve"> </w:t>
      </w:r>
    </w:p>
    <w:p w14:paraId="2FE1C853" w14:textId="1C0F5476" w:rsidR="00933F00" w:rsidRPr="00C550A2" w:rsidRDefault="00933F00" w:rsidP="00C550A2">
      <w:pPr>
        <w:pStyle w:val="Ttulo3"/>
        <w:spacing w:line="360" w:lineRule="auto"/>
        <w:rPr>
          <w:rFonts w:ascii="Times New Roman" w:hAnsi="Times New Roman" w:cs="Times New Roman"/>
          <w:color w:val="auto"/>
        </w:rPr>
      </w:pPr>
      <w:bookmarkStart w:id="3" w:name="_Toc183367022"/>
      <w:r w:rsidRPr="00C550A2">
        <w:rPr>
          <w:rFonts w:ascii="Times New Roman" w:hAnsi="Times New Roman" w:cs="Times New Roman"/>
          <w:color w:val="auto"/>
        </w:rPr>
        <w:t>Objetivo general</w:t>
      </w:r>
      <w:bookmarkEnd w:id="3"/>
      <w:r w:rsidRPr="00C550A2">
        <w:rPr>
          <w:rFonts w:ascii="Times New Roman" w:hAnsi="Times New Roman" w:cs="Times New Roman"/>
          <w:color w:val="auto"/>
        </w:rPr>
        <w:t xml:space="preserve"> </w:t>
      </w:r>
    </w:p>
    <w:p w14:paraId="334C2449" w14:textId="71FF19B0" w:rsidR="00933F00" w:rsidRDefault="00456BF6" w:rsidP="00C550A2">
      <w:pPr>
        <w:spacing w:line="360" w:lineRule="auto"/>
      </w:pPr>
      <w:r w:rsidRPr="005907A7">
        <w:t>Desarrol</w:t>
      </w:r>
      <w:r w:rsidR="00721F2F">
        <w:t>lar un plan de negocios para el montaje de una</w:t>
      </w:r>
      <w:r w:rsidRPr="005907A7">
        <w:t xml:space="preserve"> fábrica de bizcochos de achira, en </w:t>
      </w:r>
      <w:r w:rsidR="00211A85">
        <w:t>Neiva</w:t>
      </w:r>
      <w:r w:rsidRPr="005907A7">
        <w:t>-Huila, Colombi</w:t>
      </w:r>
      <w:r w:rsidR="005907A7">
        <w:t>a.</w:t>
      </w:r>
    </w:p>
    <w:p w14:paraId="0B18D359" w14:textId="6DA37B88" w:rsidR="00933F00" w:rsidRPr="00C550A2" w:rsidRDefault="00933F00" w:rsidP="00C550A2">
      <w:pPr>
        <w:pStyle w:val="Ttulo3"/>
        <w:spacing w:line="360" w:lineRule="auto"/>
        <w:rPr>
          <w:rFonts w:ascii="Times New Roman" w:hAnsi="Times New Roman" w:cs="Times New Roman"/>
          <w:color w:val="auto"/>
        </w:rPr>
      </w:pPr>
      <w:bookmarkStart w:id="4" w:name="_Toc183367023"/>
      <w:r w:rsidRPr="00C550A2">
        <w:rPr>
          <w:rFonts w:ascii="Times New Roman" w:hAnsi="Times New Roman" w:cs="Times New Roman"/>
          <w:color w:val="auto"/>
        </w:rPr>
        <w:t>Objetivos específicos</w:t>
      </w:r>
      <w:bookmarkEnd w:id="4"/>
      <w:r w:rsidRPr="00C550A2">
        <w:rPr>
          <w:rFonts w:ascii="Times New Roman" w:hAnsi="Times New Roman" w:cs="Times New Roman"/>
          <w:color w:val="auto"/>
        </w:rPr>
        <w:t xml:space="preserve"> </w:t>
      </w:r>
    </w:p>
    <w:p w14:paraId="5270B41B" w14:textId="1231DF2F" w:rsidR="00933F00" w:rsidRPr="00A97CD4" w:rsidRDefault="0037732E" w:rsidP="007B63EC">
      <w:pPr>
        <w:pStyle w:val="Prrafodelista"/>
        <w:numPr>
          <w:ilvl w:val="0"/>
          <w:numId w:val="1"/>
        </w:numPr>
        <w:spacing w:line="360" w:lineRule="auto"/>
      </w:pPr>
      <w:r>
        <w:t>Realizar un análisis</w:t>
      </w:r>
      <w:r w:rsidR="00933F00">
        <w:t xml:space="preserve"> de </w:t>
      </w:r>
      <w:r>
        <w:t>mercado</w:t>
      </w:r>
      <w:r w:rsidR="00933F00">
        <w:t>,</w:t>
      </w:r>
      <w:r>
        <w:t xml:space="preserve"> para que una empresa fabrique</w:t>
      </w:r>
      <w:r w:rsidR="00933F00" w:rsidRPr="00A97CD4">
        <w:t xml:space="preserve"> y comercialice bi</w:t>
      </w:r>
      <w:r w:rsidR="00933F00">
        <w:t>z</w:t>
      </w:r>
      <w:r w:rsidR="00933F00" w:rsidRPr="00A97CD4">
        <w:t>cocho de achira</w:t>
      </w:r>
      <w:r>
        <w:t xml:space="preserve"> desde </w:t>
      </w:r>
      <w:r w:rsidR="00211A85">
        <w:t>Neiva</w:t>
      </w:r>
      <w:r>
        <w:t xml:space="preserve"> – Huila.</w:t>
      </w:r>
    </w:p>
    <w:p w14:paraId="48BA412E" w14:textId="77777777" w:rsidR="00933F00" w:rsidRDefault="00933F00" w:rsidP="00C550A2">
      <w:pPr>
        <w:pStyle w:val="Prrafodelista"/>
        <w:spacing w:line="360" w:lineRule="auto"/>
      </w:pPr>
    </w:p>
    <w:p w14:paraId="3F9B6321" w14:textId="29BBF4C7" w:rsidR="00933F00" w:rsidRDefault="00933F00" w:rsidP="007B63EC">
      <w:pPr>
        <w:pStyle w:val="Prrafodelista"/>
        <w:numPr>
          <w:ilvl w:val="0"/>
          <w:numId w:val="2"/>
        </w:numPr>
        <w:spacing w:line="360" w:lineRule="auto"/>
      </w:pPr>
      <w:r w:rsidRPr="00A97CD4">
        <w:t xml:space="preserve">Definir </w:t>
      </w:r>
      <w:r>
        <w:t xml:space="preserve">el marco metodológico de la investigación, que nos lleva a la </w:t>
      </w:r>
      <w:r w:rsidR="000E70B9">
        <w:t>recolección de información de carácter primario y</w:t>
      </w:r>
      <w:r>
        <w:t xml:space="preserve"> secundario</w:t>
      </w:r>
      <w:r w:rsidR="009202D5">
        <w:t>.</w:t>
      </w:r>
      <w:r>
        <w:t xml:space="preserve">      </w:t>
      </w:r>
    </w:p>
    <w:p w14:paraId="53AC8E09" w14:textId="290B9CA3" w:rsidR="00933F00" w:rsidRPr="00E20B0E" w:rsidRDefault="00933F00" w:rsidP="00C550A2">
      <w:pPr>
        <w:spacing w:line="360" w:lineRule="auto"/>
      </w:pPr>
    </w:p>
    <w:p w14:paraId="2AAA3D40" w14:textId="5D7D96AD" w:rsidR="0037732E" w:rsidRDefault="009945EB" w:rsidP="007B63EC">
      <w:pPr>
        <w:pStyle w:val="Prrafodelista"/>
        <w:numPr>
          <w:ilvl w:val="0"/>
          <w:numId w:val="2"/>
        </w:numPr>
        <w:spacing w:line="360" w:lineRule="auto"/>
        <w:jc w:val="both"/>
      </w:pPr>
      <w:r>
        <w:t xml:space="preserve">Analizar </w:t>
      </w:r>
      <w:r w:rsidR="0037732E">
        <w:t xml:space="preserve"> y evaluar financieramente la viabilidad de la puesta en marcha de un punto de fábrica en </w:t>
      </w:r>
      <w:r w:rsidR="00211A85">
        <w:t>Neiva</w:t>
      </w:r>
      <w:r w:rsidR="0037732E">
        <w:t xml:space="preserve"> – Huila. </w:t>
      </w:r>
    </w:p>
    <w:p w14:paraId="78C4551E" w14:textId="77777777" w:rsidR="0037732E" w:rsidRDefault="0037732E" w:rsidP="00C550A2">
      <w:pPr>
        <w:spacing w:line="360" w:lineRule="auto"/>
        <w:jc w:val="both"/>
      </w:pPr>
    </w:p>
    <w:p w14:paraId="1DD1DBEB" w14:textId="4C3D314B" w:rsidR="00933F00" w:rsidRDefault="0037732E" w:rsidP="007B63EC">
      <w:pPr>
        <w:pStyle w:val="Prrafodelista"/>
        <w:numPr>
          <w:ilvl w:val="0"/>
          <w:numId w:val="2"/>
        </w:numPr>
        <w:spacing w:line="360" w:lineRule="auto"/>
        <w:jc w:val="both"/>
      </w:pPr>
      <w:r>
        <w:t xml:space="preserve">Determinar </w:t>
      </w:r>
      <w:r w:rsidR="00933F00">
        <w:t>el im</w:t>
      </w:r>
      <w:r w:rsidR="001B7123">
        <w:t>pacto que genera este proyecto</w:t>
      </w:r>
      <w:r w:rsidR="00933F00">
        <w:t xml:space="preserve"> desde el punto de vista económico, social y empresarial</w:t>
      </w:r>
      <w:r>
        <w:t xml:space="preserve"> en </w:t>
      </w:r>
      <w:r w:rsidR="00211A85">
        <w:t>la ciudad</w:t>
      </w:r>
      <w:r>
        <w:t xml:space="preserve"> de </w:t>
      </w:r>
      <w:r w:rsidR="00211A85">
        <w:t>Neiva</w:t>
      </w:r>
      <w:r>
        <w:t xml:space="preserve"> – Huila.</w:t>
      </w:r>
      <w:r w:rsidR="00933F00">
        <w:t xml:space="preserve">  </w:t>
      </w:r>
    </w:p>
    <w:p w14:paraId="57F2F26A" w14:textId="77777777" w:rsidR="00933F00" w:rsidRPr="002569BA" w:rsidRDefault="00933F00" w:rsidP="00C550A2">
      <w:pPr>
        <w:tabs>
          <w:tab w:val="left" w:pos="567"/>
        </w:tabs>
        <w:autoSpaceDE w:val="0"/>
        <w:autoSpaceDN w:val="0"/>
        <w:adjustRightInd w:val="0"/>
        <w:spacing w:line="360" w:lineRule="auto"/>
        <w:rPr>
          <w:rFonts w:eastAsiaTheme="minorHAnsi"/>
        </w:rPr>
      </w:pPr>
    </w:p>
    <w:p w14:paraId="51D81BB6" w14:textId="2B2863A5" w:rsidR="00DB69C7" w:rsidRDefault="00A95D04" w:rsidP="00C550A2">
      <w:pPr>
        <w:pStyle w:val="Ttulo2"/>
        <w:spacing w:line="360" w:lineRule="auto"/>
        <w:rPr>
          <w:b w:val="0"/>
        </w:rPr>
      </w:pPr>
      <w:bookmarkStart w:id="5" w:name="_Toc183367024"/>
      <w:r w:rsidRPr="005A494A">
        <w:rPr>
          <w:rFonts w:ascii="Times New Roman" w:hAnsi="Times New Roman" w:cs="Times New Roman"/>
          <w:color w:val="auto"/>
        </w:rPr>
        <w:t>Hipótesis</w:t>
      </w:r>
      <w:bookmarkEnd w:id="5"/>
    </w:p>
    <w:p w14:paraId="6AABE417" w14:textId="77777777" w:rsidR="00EC7D0B" w:rsidRDefault="00EC7D0B" w:rsidP="00C550A2">
      <w:pPr>
        <w:spacing w:line="360" w:lineRule="auto"/>
        <w:jc w:val="both"/>
        <w:rPr>
          <w:b/>
        </w:rPr>
      </w:pPr>
    </w:p>
    <w:p w14:paraId="019AD2C1" w14:textId="77777777" w:rsidR="00933F00" w:rsidRDefault="00933F00" w:rsidP="00C550A2">
      <w:pPr>
        <w:tabs>
          <w:tab w:val="left" w:pos="567"/>
        </w:tabs>
        <w:spacing w:line="360" w:lineRule="auto"/>
        <w:ind w:firstLine="720"/>
      </w:pPr>
      <w:r>
        <w:t>D</w:t>
      </w:r>
      <w:r w:rsidRPr="00745661">
        <w:t xml:space="preserve">entro de este proyecto se presenta la siguiente hipótesis: </w:t>
      </w:r>
    </w:p>
    <w:p w14:paraId="5A04810E" w14:textId="0C5CA74D" w:rsidR="00962515" w:rsidRPr="00BA7925" w:rsidRDefault="005907A7" w:rsidP="00C550A2">
      <w:pPr>
        <w:tabs>
          <w:tab w:val="left" w:pos="567"/>
        </w:tabs>
        <w:spacing w:line="360" w:lineRule="auto"/>
        <w:ind w:firstLine="720"/>
        <w:rPr>
          <w:lang w:val="es-CO"/>
        </w:rPr>
      </w:pPr>
      <w:r w:rsidRPr="00BA7925">
        <w:rPr>
          <w:lang w:val="es-CO"/>
        </w:rPr>
        <w:t xml:space="preserve">La puesta en marcha de una fábrica de bizcochos de achira, en </w:t>
      </w:r>
      <w:r w:rsidR="00211A85">
        <w:rPr>
          <w:lang w:val="es-CO"/>
        </w:rPr>
        <w:t>Neiva</w:t>
      </w:r>
      <w:r w:rsidRPr="00BA7925">
        <w:rPr>
          <w:lang w:val="es-CO"/>
        </w:rPr>
        <w:t xml:space="preserve">- Huila, Colombia, es económicamente </w:t>
      </w:r>
      <w:r w:rsidR="0037732E" w:rsidRPr="00BA7925">
        <w:rPr>
          <w:lang w:val="es-CO"/>
        </w:rPr>
        <w:t xml:space="preserve">viable y </w:t>
      </w:r>
      <w:r w:rsidRPr="00BA7925">
        <w:rPr>
          <w:lang w:val="es-CO"/>
        </w:rPr>
        <w:t>sustentable.</w:t>
      </w:r>
      <w:r w:rsidR="00C957B4" w:rsidRPr="00BA7925">
        <w:rPr>
          <w:lang w:val="es-CO"/>
        </w:rPr>
        <w:t xml:space="preserve"> </w:t>
      </w:r>
    </w:p>
    <w:p w14:paraId="09723B78" w14:textId="77777777" w:rsidR="00B66916" w:rsidRDefault="00B66916" w:rsidP="00C550A2">
      <w:pPr>
        <w:spacing w:line="360" w:lineRule="auto"/>
      </w:pPr>
    </w:p>
    <w:p w14:paraId="4865CA99" w14:textId="2090432F" w:rsidR="00B66916" w:rsidRPr="005A494A" w:rsidRDefault="00A95D04" w:rsidP="00C550A2">
      <w:pPr>
        <w:pStyle w:val="Ttulo2"/>
        <w:spacing w:line="360" w:lineRule="auto"/>
        <w:rPr>
          <w:rFonts w:ascii="Times New Roman" w:hAnsi="Times New Roman" w:cs="Times New Roman"/>
          <w:color w:val="auto"/>
        </w:rPr>
      </w:pPr>
      <w:bookmarkStart w:id="6" w:name="_Toc183367025"/>
      <w:r w:rsidRPr="005A494A">
        <w:rPr>
          <w:rFonts w:ascii="Times New Roman" w:hAnsi="Times New Roman" w:cs="Times New Roman"/>
          <w:color w:val="auto"/>
        </w:rPr>
        <w:t>Justificación</w:t>
      </w:r>
      <w:bookmarkEnd w:id="6"/>
    </w:p>
    <w:p w14:paraId="23B93A57" w14:textId="77777777" w:rsidR="00B66916" w:rsidRDefault="00B66916" w:rsidP="00C550A2">
      <w:pPr>
        <w:spacing w:line="360" w:lineRule="auto"/>
        <w:rPr>
          <w:b/>
          <w:bCs/>
        </w:rPr>
      </w:pPr>
    </w:p>
    <w:p w14:paraId="28D5A7AD" w14:textId="64C8375D" w:rsidR="00AE0E59" w:rsidRDefault="00AE0E59" w:rsidP="00C550A2">
      <w:pPr>
        <w:tabs>
          <w:tab w:val="left" w:pos="567"/>
        </w:tabs>
        <w:spacing w:line="360" w:lineRule="auto"/>
        <w:ind w:firstLine="720"/>
        <w:jc w:val="both"/>
        <w:rPr>
          <w:lang w:val="es-CO"/>
        </w:rPr>
      </w:pPr>
      <w:r>
        <w:rPr>
          <w:lang w:val="es-CO"/>
        </w:rPr>
        <w:t xml:space="preserve">Los </w:t>
      </w:r>
      <w:r w:rsidR="002E0244">
        <w:rPr>
          <w:lang w:val="es-CO"/>
        </w:rPr>
        <w:t>bizcochos</w:t>
      </w:r>
      <w:r>
        <w:rPr>
          <w:lang w:val="es-CO"/>
        </w:rPr>
        <w:t xml:space="preserve"> de achira, derivados de la plata de </w:t>
      </w:r>
      <w:r w:rsidR="00566D88" w:rsidRPr="00566D88">
        <w:rPr>
          <w:lang w:val="es-CO"/>
        </w:rPr>
        <w:t>achira</w:t>
      </w:r>
      <w:r>
        <w:rPr>
          <w:lang w:val="es-CO"/>
        </w:rPr>
        <w:t xml:space="preserve"> o</w:t>
      </w:r>
      <w:r w:rsidR="00566D88">
        <w:rPr>
          <w:lang w:val="es-CO"/>
        </w:rPr>
        <w:t xml:space="preserve"> también conocida por su nombre en Quechua como “</w:t>
      </w:r>
      <w:r w:rsidR="00566D88" w:rsidRPr="00566D88">
        <w:rPr>
          <w:lang w:val="es-CO"/>
        </w:rPr>
        <w:t>Canna edulis</w:t>
      </w:r>
      <w:r w:rsidR="00566D88">
        <w:rPr>
          <w:lang w:val="es-CO"/>
        </w:rPr>
        <w:t>”</w:t>
      </w:r>
      <w:r w:rsidR="00566D88" w:rsidRPr="00566D88">
        <w:rPr>
          <w:lang w:val="es-CO"/>
        </w:rPr>
        <w:t xml:space="preserve"> es un</w:t>
      </w:r>
      <w:r>
        <w:rPr>
          <w:lang w:val="es-CO"/>
        </w:rPr>
        <w:t>o de los</w:t>
      </w:r>
      <w:r w:rsidR="00566D88" w:rsidRPr="00566D88">
        <w:rPr>
          <w:lang w:val="es-CO"/>
        </w:rPr>
        <w:t xml:space="preserve"> producto</w:t>
      </w:r>
      <w:r w:rsidR="002E0244">
        <w:rPr>
          <w:lang w:val="es-CO"/>
        </w:rPr>
        <w:t>s</w:t>
      </w:r>
      <w:r w:rsidR="00566D88">
        <w:rPr>
          <w:lang w:val="es-CO"/>
        </w:rPr>
        <w:t xml:space="preserve"> comestibles</w:t>
      </w:r>
      <w:r w:rsidR="00566D88" w:rsidRPr="00566D88">
        <w:rPr>
          <w:lang w:val="es-CO"/>
        </w:rPr>
        <w:t xml:space="preserve"> </w:t>
      </w:r>
      <w:r w:rsidR="00566D88">
        <w:rPr>
          <w:lang w:val="es-CO"/>
        </w:rPr>
        <w:t>autóctono</w:t>
      </w:r>
      <w:r w:rsidR="002E0244">
        <w:rPr>
          <w:lang w:val="es-CO"/>
        </w:rPr>
        <w:t>s</w:t>
      </w:r>
      <w:r w:rsidR="00566D88">
        <w:rPr>
          <w:lang w:val="es-CO"/>
        </w:rPr>
        <w:t xml:space="preserve"> más </w:t>
      </w:r>
      <w:r w:rsidR="00566D88" w:rsidRPr="00566D88">
        <w:rPr>
          <w:lang w:val="es-CO"/>
        </w:rPr>
        <w:t>importante</w:t>
      </w:r>
      <w:r w:rsidR="002E0244">
        <w:rPr>
          <w:lang w:val="es-CO"/>
        </w:rPr>
        <w:t>s</w:t>
      </w:r>
      <w:r w:rsidR="00566D88" w:rsidRPr="00566D88">
        <w:rPr>
          <w:lang w:val="es-CO"/>
        </w:rPr>
        <w:t xml:space="preserve"> en Colombia</w:t>
      </w:r>
      <w:r w:rsidR="00566D88">
        <w:rPr>
          <w:lang w:val="es-CO"/>
        </w:rPr>
        <w:t xml:space="preserve">. </w:t>
      </w:r>
      <w:r w:rsidR="00AE2FC5">
        <w:rPr>
          <w:lang w:val="es-CO"/>
        </w:rPr>
        <w:t xml:space="preserve">En los últimos años, </w:t>
      </w:r>
      <w:r w:rsidR="00AE2FC5" w:rsidRPr="00AE2FC5">
        <w:rPr>
          <w:lang w:val="es-CO"/>
        </w:rPr>
        <w:t xml:space="preserve">ha tenido un impacto significativo, especialmente en áreas relacionadas con la </w:t>
      </w:r>
      <w:r w:rsidR="00AE2FC5">
        <w:rPr>
          <w:lang w:val="es-CO"/>
        </w:rPr>
        <w:t>a</w:t>
      </w:r>
      <w:r w:rsidR="00AE2FC5" w:rsidRPr="00AE2FC5">
        <w:rPr>
          <w:lang w:val="es-CO"/>
        </w:rPr>
        <w:t>limentación</w:t>
      </w:r>
      <w:r w:rsidR="006D035A">
        <w:rPr>
          <w:lang w:val="es-CO"/>
        </w:rPr>
        <w:t>,</w:t>
      </w:r>
      <w:r w:rsidR="009A01D1">
        <w:rPr>
          <w:lang w:val="es-CO"/>
        </w:rPr>
        <w:t xml:space="preserve"> la agricultura y la industria.  Para el 2016, los colombianos </w:t>
      </w:r>
      <w:r w:rsidR="009A01D1">
        <w:rPr>
          <w:lang w:val="es-CO"/>
        </w:rPr>
        <w:lastRenderedPageBreak/>
        <w:t>consumían un promed</w:t>
      </w:r>
      <w:r w:rsidR="006D035A" w:rsidRPr="006D035A">
        <w:rPr>
          <w:lang w:val="es-CO"/>
        </w:rPr>
        <w:t>io de 1.200 toneladas anuales de achiras</w:t>
      </w:r>
      <w:sdt>
        <w:sdtPr>
          <w:rPr>
            <w:lang w:val="es-CO"/>
          </w:rPr>
          <w:id w:val="680165229"/>
          <w:citation/>
        </w:sdtPr>
        <w:sdtEndPr/>
        <w:sdtContent>
          <w:r w:rsidR="006D035A">
            <w:rPr>
              <w:lang w:val="es-CO"/>
            </w:rPr>
            <w:fldChar w:fldCharType="begin"/>
          </w:r>
          <w:r w:rsidR="006D035A">
            <w:rPr>
              <w:lang w:val="es-ES"/>
            </w:rPr>
            <w:instrText xml:space="preserve"> CITATION tre20 \l 3082 </w:instrText>
          </w:r>
          <w:r w:rsidR="006D035A">
            <w:rPr>
              <w:lang w:val="es-CO"/>
            </w:rPr>
            <w:fldChar w:fldCharType="separate"/>
          </w:r>
          <w:r w:rsidR="005D45CA">
            <w:rPr>
              <w:noProof/>
              <w:lang w:val="es-ES"/>
            </w:rPr>
            <w:t xml:space="preserve"> (treid, 2020)</w:t>
          </w:r>
          <w:r w:rsidR="006D035A">
            <w:rPr>
              <w:lang w:val="es-CO"/>
            </w:rPr>
            <w:fldChar w:fldCharType="end"/>
          </w:r>
        </w:sdtContent>
      </w:sdt>
      <w:r w:rsidR="006D035A">
        <w:rPr>
          <w:lang w:val="es-CO"/>
        </w:rPr>
        <w:t xml:space="preserve">. </w:t>
      </w:r>
      <w:r>
        <w:rPr>
          <w:lang w:val="es-CO"/>
        </w:rPr>
        <w:t>Por sus componentes nutricionales libre de gluten, este snack</w:t>
      </w:r>
      <w:r w:rsidR="002E0244">
        <w:rPr>
          <w:lang w:val="es-CO"/>
        </w:rPr>
        <w:t xml:space="preserve"> derivado del almidón de achira,</w:t>
      </w:r>
      <w:r>
        <w:rPr>
          <w:lang w:val="es-CO"/>
        </w:rPr>
        <w:t xml:space="preserve"> </w:t>
      </w:r>
      <w:r w:rsidR="00787E54">
        <w:rPr>
          <w:lang w:val="es-CO"/>
        </w:rPr>
        <w:t xml:space="preserve">ha venido posicionándose dentro de los hogares colombianos por su alto valor nutricional ya que </w:t>
      </w:r>
      <w:r w:rsidR="002E0244">
        <w:rPr>
          <w:lang w:val="es-CO"/>
        </w:rPr>
        <w:t>este</w:t>
      </w:r>
      <w:r w:rsidR="00787E54" w:rsidRPr="00787E54">
        <w:rPr>
          <w:lang w:val="es-CO"/>
        </w:rPr>
        <w:t xml:space="preserve"> </w:t>
      </w:r>
      <w:r w:rsidR="002E0244">
        <w:rPr>
          <w:lang w:val="es-CO"/>
        </w:rPr>
        <w:t xml:space="preserve">no contiene grasas trans y es </w:t>
      </w:r>
      <w:r w:rsidR="00787E54" w:rsidRPr="00787E54">
        <w:rPr>
          <w:lang w:val="es-CO"/>
        </w:rPr>
        <w:t>ric</w:t>
      </w:r>
      <w:r w:rsidR="002E0244">
        <w:rPr>
          <w:lang w:val="es-CO"/>
        </w:rPr>
        <w:t>o</w:t>
      </w:r>
      <w:r w:rsidR="008E2946">
        <w:rPr>
          <w:lang w:val="es-CO"/>
        </w:rPr>
        <w:t xml:space="preserve"> en almidón, fibra, </w:t>
      </w:r>
      <w:r w:rsidR="00787E54" w:rsidRPr="00787E54">
        <w:rPr>
          <w:lang w:val="es-CO"/>
        </w:rPr>
        <w:t>proteínas,</w:t>
      </w:r>
      <w:r w:rsidR="008E2946">
        <w:rPr>
          <w:lang w:val="es-CO"/>
        </w:rPr>
        <w:t xml:space="preserve"> y minerales como el potasio y el fósforo,</w:t>
      </w:r>
      <w:r w:rsidR="00787E54" w:rsidRPr="00787E54">
        <w:rPr>
          <w:lang w:val="es-CO"/>
        </w:rPr>
        <w:t xml:space="preserve"> lo que la hace una fuente </w:t>
      </w:r>
      <w:r w:rsidR="008E2946">
        <w:rPr>
          <w:lang w:val="es-CO"/>
        </w:rPr>
        <w:t xml:space="preserve">energía y </w:t>
      </w:r>
      <w:r w:rsidR="00787E54" w:rsidRPr="00787E54">
        <w:rPr>
          <w:lang w:val="es-CO"/>
        </w:rPr>
        <w:t xml:space="preserve">de nutrientes </w:t>
      </w:r>
      <w:r w:rsidR="00787E54">
        <w:rPr>
          <w:lang w:val="es-CO"/>
        </w:rPr>
        <w:t>esenciales</w:t>
      </w:r>
      <w:r w:rsidR="002E0244">
        <w:rPr>
          <w:lang w:val="es-CO"/>
        </w:rPr>
        <w:t xml:space="preserve"> </w:t>
      </w:r>
      <w:sdt>
        <w:sdtPr>
          <w:rPr>
            <w:lang w:val="es-CO"/>
          </w:rPr>
          <w:id w:val="348447054"/>
          <w:citation/>
        </w:sdtPr>
        <w:sdtEndPr/>
        <w:sdtContent>
          <w:r w:rsidR="002E0244">
            <w:rPr>
              <w:lang w:val="es-CO"/>
            </w:rPr>
            <w:fldChar w:fldCharType="begin"/>
          </w:r>
          <w:r w:rsidR="003E5261">
            <w:rPr>
              <w:lang w:val="es-CO"/>
            </w:rPr>
            <w:instrText xml:space="preserve">CITATION Gal17 \p 66 \t  \l 9226 </w:instrText>
          </w:r>
          <w:r w:rsidR="002E0244">
            <w:rPr>
              <w:lang w:val="es-CO"/>
            </w:rPr>
            <w:fldChar w:fldCharType="separate"/>
          </w:r>
          <w:r w:rsidR="005D45CA">
            <w:rPr>
              <w:noProof/>
              <w:lang w:val="es-CO"/>
            </w:rPr>
            <w:t>(Galindo, 2017, pág. 66)</w:t>
          </w:r>
          <w:r w:rsidR="002E0244">
            <w:rPr>
              <w:lang w:val="es-CO"/>
            </w:rPr>
            <w:fldChar w:fldCharType="end"/>
          </w:r>
        </w:sdtContent>
      </w:sdt>
      <w:r w:rsidR="00787E54">
        <w:rPr>
          <w:lang w:val="es-CO"/>
        </w:rPr>
        <w:t>.</w:t>
      </w:r>
    </w:p>
    <w:p w14:paraId="7B14651F" w14:textId="2AF47534" w:rsidR="00787E54" w:rsidRDefault="006D3594" w:rsidP="00C550A2">
      <w:pPr>
        <w:tabs>
          <w:tab w:val="left" w:pos="567"/>
        </w:tabs>
        <w:spacing w:line="360" w:lineRule="auto"/>
        <w:ind w:firstLine="720"/>
        <w:jc w:val="both"/>
        <w:rPr>
          <w:lang w:val="es-CO"/>
        </w:rPr>
      </w:pPr>
      <w:r>
        <w:rPr>
          <w:lang w:val="es-CO"/>
        </w:rPr>
        <w:t>En Colombia, l</w:t>
      </w:r>
      <w:r w:rsidR="008E2946">
        <w:rPr>
          <w:lang w:val="es-CO"/>
        </w:rPr>
        <w:t xml:space="preserve">os bizcochos de </w:t>
      </w:r>
      <w:r>
        <w:rPr>
          <w:lang w:val="es-CO"/>
        </w:rPr>
        <w:t>achira se encuentran dentro de la actividad manufacturera de fabricación de productos de pa</w:t>
      </w:r>
      <w:r w:rsidR="008E2946">
        <w:rPr>
          <w:lang w:val="es-CO"/>
        </w:rPr>
        <w:t>nader</w:t>
      </w:r>
      <w:r>
        <w:rPr>
          <w:lang w:val="es-CO"/>
        </w:rPr>
        <w:t xml:space="preserve">ía. Según el DANE, en el último año, la </w:t>
      </w:r>
      <w:r w:rsidR="00C51114">
        <w:rPr>
          <w:lang w:val="es-CO"/>
        </w:rPr>
        <w:t>elaboración</w:t>
      </w:r>
      <w:r>
        <w:rPr>
          <w:lang w:val="es-CO"/>
        </w:rPr>
        <w:t xml:space="preserve"> de </w:t>
      </w:r>
      <w:r w:rsidR="004456E8">
        <w:rPr>
          <w:lang w:val="es-CO"/>
        </w:rPr>
        <w:t>productos de panadería aumentó en u</w:t>
      </w:r>
      <w:r w:rsidR="005B6E85">
        <w:rPr>
          <w:lang w:val="es-CO"/>
        </w:rPr>
        <w:t>n 3,1% y</w:t>
      </w:r>
      <w:r w:rsidR="00BE22D0">
        <w:rPr>
          <w:lang w:val="es-CO"/>
        </w:rPr>
        <w:t xml:space="preserve"> sus ventas en 1,</w:t>
      </w:r>
      <w:r w:rsidR="004456E8">
        <w:rPr>
          <w:lang w:val="es-CO"/>
        </w:rPr>
        <w:t>4%. As</w:t>
      </w:r>
      <w:r w:rsidR="009347EC">
        <w:rPr>
          <w:lang w:val="es-CO"/>
        </w:rPr>
        <w:t>í mismo, la tasa de crecimiento del</w:t>
      </w:r>
      <w:r w:rsidR="004456E8">
        <w:rPr>
          <w:lang w:val="es-CO"/>
        </w:rPr>
        <w:t xml:space="preserve"> PIB</w:t>
      </w:r>
      <w:r w:rsidR="009347EC">
        <w:rPr>
          <w:lang w:val="es-CO"/>
        </w:rPr>
        <w:t xml:space="preserve"> para este sector</w:t>
      </w:r>
      <w:r w:rsidR="004456E8">
        <w:rPr>
          <w:lang w:val="es-CO"/>
        </w:rPr>
        <w:t xml:space="preserve"> </w:t>
      </w:r>
      <w:r w:rsidR="009347EC">
        <w:rPr>
          <w:lang w:val="es-CO"/>
        </w:rPr>
        <w:t xml:space="preserve">tuvo un crecimiento </w:t>
      </w:r>
      <w:r w:rsidR="00D01DFD">
        <w:rPr>
          <w:lang w:val="es-CO"/>
        </w:rPr>
        <w:t xml:space="preserve">promedio </w:t>
      </w:r>
      <w:r w:rsidR="009347EC">
        <w:rPr>
          <w:lang w:val="es-CO"/>
        </w:rPr>
        <w:t xml:space="preserve">durante el 2022 del </w:t>
      </w:r>
      <w:r w:rsidR="00BE22D0">
        <w:rPr>
          <w:lang w:val="es-CO"/>
        </w:rPr>
        <w:t>7,</w:t>
      </w:r>
      <w:r w:rsidR="00D01DFD">
        <w:rPr>
          <w:lang w:val="es-CO"/>
        </w:rPr>
        <w:t>1%. A nivel macro, e</w:t>
      </w:r>
      <w:r w:rsidR="00D01DFD" w:rsidRPr="00D01DFD">
        <w:rPr>
          <w:lang w:val="es-CO"/>
        </w:rPr>
        <w:t>l sector económico en el que está enmarcado el proyecto de elaboración de bizcocho</w:t>
      </w:r>
      <w:r w:rsidR="00D01DFD">
        <w:rPr>
          <w:lang w:val="es-CO"/>
        </w:rPr>
        <w:t xml:space="preserve"> </w:t>
      </w:r>
      <w:r w:rsidR="00D01DFD" w:rsidRPr="00D01DFD">
        <w:rPr>
          <w:lang w:val="es-CO"/>
        </w:rPr>
        <w:t xml:space="preserve">de achira </w:t>
      </w:r>
      <w:r w:rsidR="00D01DFD">
        <w:rPr>
          <w:lang w:val="es-CO"/>
        </w:rPr>
        <w:t>es el sector agropecuario, el cual, contribuyó po</w:t>
      </w:r>
      <w:r w:rsidR="00BE22D0">
        <w:rPr>
          <w:lang w:val="es-CO"/>
        </w:rPr>
        <w:t>sitivamente en 0,</w:t>
      </w:r>
      <w:r w:rsidR="00D01DFD">
        <w:rPr>
          <w:lang w:val="es-CO"/>
        </w:rPr>
        <w:t xml:space="preserve">2 puntos porcentuales en el crecimiento del PIB para el II trimestre del 2023 </w:t>
      </w:r>
      <w:sdt>
        <w:sdtPr>
          <w:rPr>
            <w:lang w:val="es-CO"/>
          </w:rPr>
          <w:id w:val="-1194610068"/>
          <w:citation/>
        </w:sdtPr>
        <w:sdtEndPr/>
        <w:sdtContent>
          <w:r w:rsidR="006D2B12">
            <w:rPr>
              <w:lang w:val="es-CO"/>
            </w:rPr>
            <w:fldChar w:fldCharType="begin"/>
          </w:r>
          <w:r w:rsidR="006D2B12">
            <w:rPr>
              <w:lang w:val="es-ES"/>
            </w:rPr>
            <w:instrText xml:space="preserve"> CITATION DAN23 \l 3082 </w:instrText>
          </w:r>
          <w:r w:rsidR="006D2B12">
            <w:rPr>
              <w:lang w:val="es-CO"/>
            </w:rPr>
            <w:fldChar w:fldCharType="separate"/>
          </w:r>
          <w:r w:rsidR="005D45CA">
            <w:rPr>
              <w:noProof/>
              <w:lang w:val="es-ES"/>
            </w:rPr>
            <w:t>(DANE, 2023)</w:t>
          </w:r>
          <w:r w:rsidR="006D2B12">
            <w:rPr>
              <w:lang w:val="es-CO"/>
            </w:rPr>
            <w:fldChar w:fldCharType="end"/>
          </w:r>
        </w:sdtContent>
      </w:sdt>
      <w:r w:rsidR="00D01DFD">
        <w:rPr>
          <w:lang w:val="es-CO"/>
        </w:rPr>
        <w:t xml:space="preserve">. </w:t>
      </w:r>
    </w:p>
    <w:p w14:paraId="6FDD927A" w14:textId="7775390A" w:rsidR="00B73AA3" w:rsidRDefault="00B73AA3" w:rsidP="00C550A2">
      <w:pPr>
        <w:tabs>
          <w:tab w:val="left" w:pos="567"/>
        </w:tabs>
        <w:spacing w:line="360" w:lineRule="auto"/>
        <w:ind w:firstLine="720"/>
        <w:jc w:val="both"/>
        <w:rPr>
          <w:lang w:val="es-CO"/>
        </w:rPr>
      </w:pPr>
      <w:r>
        <w:rPr>
          <w:lang w:val="es-CO"/>
        </w:rPr>
        <w:t>Otro factor importante a mencionar es el incremento de consumo de productos de panadería libre de gluten en los últimos años, ya sea por salud, condiciones dietéticas o tendencias alimenticias</w:t>
      </w:r>
      <w:r w:rsidR="007E17FE">
        <w:rPr>
          <w:lang w:val="es-CO"/>
        </w:rPr>
        <w:t>. Según un informe del Mercado Mundial de Productos de Panadería realizado por EMR (Expert Market Research): “</w:t>
      </w:r>
      <w:r w:rsidR="007E17FE" w:rsidRPr="007E17FE">
        <w:rPr>
          <w:lang w:val="es-CO"/>
        </w:rPr>
        <w:t>El mercado de productos de panadería alcanzó un valor de más de 480,95 mil millones de USD en 2022. Se espera que el mercado crezca a un CAGR del 6,7% en el periodo de pronóstico de 2023-2028</w:t>
      </w:r>
      <w:r w:rsidR="007E17FE">
        <w:rPr>
          <w:lang w:val="es-CO"/>
        </w:rPr>
        <w:t xml:space="preserve">” </w:t>
      </w:r>
      <w:sdt>
        <w:sdtPr>
          <w:rPr>
            <w:lang w:val="es-CO"/>
          </w:rPr>
          <w:id w:val="1671988314"/>
          <w:citation/>
        </w:sdtPr>
        <w:sdtEndPr/>
        <w:sdtContent>
          <w:r w:rsidR="007E17FE">
            <w:rPr>
              <w:lang w:val="es-CO"/>
            </w:rPr>
            <w:fldChar w:fldCharType="begin"/>
          </w:r>
          <w:r w:rsidR="007E17FE">
            <w:rPr>
              <w:lang w:val="es-ES"/>
            </w:rPr>
            <w:instrText xml:space="preserve"> CITATION inf23 \l 3082 </w:instrText>
          </w:r>
          <w:r w:rsidR="007E17FE">
            <w:rPr>
              <w:lang w:val="es-CO"/>
            </w:rPr>
            <w:fldChar w:fldCharType="separate"/>
          </w:r>
          <w:r w:rsidR="005D45CA">
            <w:rPr>
              <w:noProof/>
              <w:lang w:val="es-ES"/>
            </w:rPr>
            <w:t>(infoexpertos, 2023)</w:t>
          </w:r>
          <w:r w:rsidR="007E17FE">
            <w:rPr>
              <w:lang w:val="es-CO"/>
            </w:rPr>
            <w:fldChar w:fldCharType="end"/>
          </w:r>
        </w:sdtContent>
      </w:sdt>
      <w:r w:rsidR="007E17FE">
        <w:rPr>
          <w:lang w:val="es-CO"/>
        </w:rPr>
        <w:t xml:space="preserve">. </w:t>
      </w:r>
    </w:p>
    <w:p w14:paraId="4102BC99" w14:textId="38764262" w:rsidR="007C6532" w:rsidRPr="00813989" w:rsidRDefault="00981CD4" w:rsidP="00C550A2">
      <w:pPr>
        <w:tabs>
          <w:tab w:val="left" w:pos="567"/>
        </w:tabs>
        <w:autoSpaceDE w:val="0"/>
        <w:autoSpaceDN w:val="0"/>
        <w:adjustRightInd w:val="0"/>
        <w:spacing w:line="360" w:lineRule="auto"/>
        <w:ind w:firstLine="720"/>
        <w:jc w:val="both"/>
        <w:rPr>
          <w:rFonts w:eastAsiaTheme="minorHAnsi"/>
        </w:rPr>
      </w:pPr>
      <w:r>
        <w:rPr>
          <w:lang w:val="es-CO"/>
        </w:rPr>
        <w:t>En el ámbito internacional, las exportaciones del bizcocho de achira</w:t>
      </w:r>
      <w:r w:rsidR="006004D1">
        <w:rPr>
          <w:lang w:val="es-CO"/>
        </w:rPr>
        <w:t xml:space="preserve"> también vienen en aumento en los últimos años. Según el DANE, entre el 2022 y 2023, las exportaciones de los productos de panadería pasaron </w:t>
      </w:r>
      <w:r w:rsidR="00BE22D0">
        <w:rPr>
          <w:lang w:val="es-CO"/>
        </w:rPr>
        <w:t>de USD FOB 11,1 millones a 16,8 millones, lo que representó un incremento del 50,5%</w:t>
      </w:r>
      <w:r w:rsidR="003330B3">
        <w:rPr>
          <w:lang w:val="es-CO"/>
        </w:rPr>
        <w:t xml:space="preserve"> </w:t>
      </w:r>
      <w:sdt>
        <w:sdtPr>
          <w:rPr>
            <w:lang w:val="es-CO"/>
          </w:rPr>
          <w:id w:val="646626038"/>
          <w:citation/>
        </w:sdtPr>
        <w:sdtEndPr/>
        <w:sdtContent>
          <w:r w:rsidR="003330B3">
            <w:rPr>
              <w:lang w:val="es-CO"/>
            </w:rPr>
            <w:fldChar w:fldCharType="begin"/>
          </w:r>
          <w:r w:rsidR="003330B3">
            <w:rPr>
              <w:lang w:val="es-ES"/>
            </w:rPr>
            <w:instrText xml:space="preserve"> CITATION DAN231 \l 3082 </w:instrText>
          </w:r>
          <w:r w:rsidR="003330B3">
            <w:rPr>
              <w:lang w:val="es-CO"/>
            </w:rPr>
            <w:fldChar w:fldCharType="separate"/>
          </w:r>
          <w:r w:rsidR="005D45CA">
            <w:rPr>
              <w:noProof/>
              <w:lang w:val="es-ES"/>
            </w:rPr>
            <w:t>(DANE, 2023)</w:t>
          </w:r>
          <w:r w:rsidR="003330B3">
            <w:rPr>
              <w:lang w:val="es-CO"/>
            </w:rPr>
            <w:fldChar w:fldCharType="end"/>
          </w:r>
        </w:sdtContent>
      </w:sdt>
      <w:r w:rsidR="00BE22D0">
        <w:rPr>
          <w:lang w:val="es-CO"/>
        </w:rPr>
        <w:t xml:space="preserve">. Los principales países </w:t>
      </w:r>
      <w:r w:rsidR="00BE22D0" w:rsidRPr="00BE22D0">
        <w:rPr>
          <w:lang w:val="es-CO"/>
        </w:rPr>
        <w:t>a los que Colombia exporta achir</w:t>
      </w:r>
      <w:r w:rsidR="00BE22D0">
        <w:rPr>
          <w:lang w:val="es-CO"/>
        </w:rPr>
        <w:t xml:space="preserve">a son Estados Unidos, </w:t>
      </w:r>
      <w:r w:rsidR="0090702E">
        <w:rPr>
          <w:lang w:val="es-CO"/>
        </w:rPr>
        <w:t xml:space="preserve">Canadá, Países Europeos como España, </w:t>
      </w:r>
      <w:r w:rsidR="003330B3">
        <w:rPr>
          <w:lang w:val="es-CO"/>
        </w:rPr>
        <w:t xml:space="preserve">Alemania y Reino Unido; y países de américa latina como Aruba y Ecuador. </w:t>
      </w:r>
      <w:r w:rsidR="007C6532">
        <w:rPr>
          <w:rFonts w:eastAsiaTheme="minorHAnsi"/>
        </w:rPr>
        <w:t>Esta demanda lleva a generar nuevas empresas que atiendan u</w:t>
      </w:r>
      <w:r w:rsidR="00ED0CCE">
        <w:rPr>
          <w:rFonts w:eastAsiaTheme="minorHAnsi"/>
        </w:rPr>
        <w:t>n mercado tan creciente y que</w:t>
      </w:r>
      <w:r w:rsidR="007C6532">
        <w:rPr>
          <w:rFonts w:eastAsiaTheme="minorHAnsi"/>
        </w:rPr>
        <w:t xml:space="preserve"> puede ser catalogado como cautivo, en el convencimiento de que el producto es de alta aceptación por los consumidores y definido como Snack.       </w:t>
      </w:r>
    </w:p>
    <w:p w14:paraId="05EB7A87" w14:textId="77777777" w:rsidR="008468C5" w:rsidRDefault="008468C5" w:rsidP="00C550A2">
      <w:pPr>
        <w:pStyle w:val="Descripcin"/>
        <w:spacing w:line="360" w:lineRule="auto"/>
        <w:jc w:val="center"/>
        <w:rPr>
          <w:b/>
          <w:i w:val="0"/>
          <w:color w:val="auto"/>
          <w:sz w:val="20"/>
          <w:szCs w:val="20"/>
        </w:rPr>
      </w:pPr>
    </w:p>
    <w:p w14:paraId="6045CA21" w14:textId="77777777" w:rsidR="008468C5" w:rsidRDefault="008468C5" w:rsidP="00C550A2">
      <w:pPr>
        <w:pStyle w:val="Descripcin"/>
        <w:spacing w:line="360" w:lineRule="auto"/>
        <w:jc w:val="center"/>
        <w:rPr>
          <w:b/>
          <w:i w:val="0"/>
          <w:color w:val="auto"/>
          <w:sz w:val="20"/>
          <w:szCs w:val="20"/>
        </w:rPr>
      </w:pPr>
    </w:p>
    <w:p w14:paraId="6C7E5877" w14:textId="77777777" w:rsidR="008468C5" w:rsidRDefault="008468C5" w:rsidP="00C550A2">
      <w:pPr>
        <w:pStyle w:val="Descripcin"/>
        <w:spacing w:line="360" w:lineRule="auto"/>
        <w:jc w:val="center"/>
        <w:rPr>
          <w:b/>
          <w:i w:val="0"/>
          <w:color w:val="auto"/>
          <w:sz w:val="20"/>
          <w:szCs w:val="20"/>
        </w:rPr>
      </w:pPr>
    </w:p>
    <w:p w14:paraId="220C6745" w14:textId="77777777" w:rsidR="008468C5" w:rsidRDefault="008468C5" w:rsidP="00C550A2">
      <w:pPr>
        <w:pStyle w:val="Descripcin"/>
        <w:spacing w:line="360" w:lineRule="auto"/>
        <w:jc w:val="center"/>
        <w:rPr>
          <w:b/>
          <w:i w:val="0"/>
          <w:color w:val="auto"/>
          <w:sz w:val="20"/>
          <w:szCs w:val="20"/>
        </w:rPr>
      </w:pPr>
    </w:p>
    <w:p w14:paraId="7D3EC157" w14:textId="39319A10" w:rsidR="003330B3" w:rsidRPr="008468C5" w:rsidRDefault="002006BF" w:rsidP="002006BF">
      <w:pPr>
        <w:pStyle w:val="Descripcin"/>
        <w:jc w:val="center"/>
        <w:rPr>
          <w:bCs/>
          <w:i w:val="0"/>
          <w:color w:val="auto"/>
          <w:sz w:val="20"/>
          <w:szCs w:val="20"/>
          <w:lang w:val="es-CO"/>
        </w:rPr>
      </w:pPr>
      <w:bookmarkStart w:id="7" w:name="_Toc183367086"/>
      <w:r w:rsidRPr="00025E3A">
        <w:rPr>
          <w:i w:val="0"/>
          <w:iCs w:val="0"/>
          <w:color w:val="auto"/>
          <w:sz w:val="20"/>
          <w:szCs w:val="20"/>
        </w:rPr>
        <w:lastRenderedPageBreak/>
        <w:t xml:space="preserve">Figura </w:t>
      </w:r>
      <w:r w:rsidRPr="00025E3A">
        <w:rPr>
          <w:i w:val="0"/>
          <w:iCs w:val="0"/>
          <w:color w:val="auto"/>
          <w:sz w:val="20"/>
          <w:szCs w:val="20"/>
        </w:rPr>
        <w:fldChar w:fldCharType="begin"/>
      </w:r>
      <w:r w:rsidRPr="00025E3A">
        <w:rPr>
          <w:i w:val="0"/>
          <w:iCs w:val="0"/>
          <w:color w:val="auto"/>
          <w:sz w:val="20"/>
          <w:szCs w:val="20"/>
        </w:rPr>
        <w:instrText xml:space="preserve"> SEQ Figura \* ARABIC </w:instrText>
      </w:r>
      <w:r w:rsidRPr="00025E3A">
        <w:rPr>
          <w:i w:val="0"/>
          <w:iCs w:val="0"/>
          <w:color w:val="auto"/>
          <w:sz w:val="20"/>
          <w:szCs w:val="20"/>
        </w:rPr>
        <w:fldChar w:fldCharType="separate"/>
      </w:r>
      <w:r w:rsidRPr="00025E3A">
        <w:rPr>
          <w:i w:val="0"/>
          <w:iCs w:val="0"/>
          <w:noProof/>
          <w:color w:val="auto"/>
          <w:sz w:val="20"/>
          <w:szCs w:val="20"/>
        </w:rPr>
        <w:t>1</w:t>
      </w:r>
      <w:r w:rsidRPr="00025E3A">
        <w:rPr>
          <w:i w:val="0"/>
          <w:iCs w:val="0"/>
          <w:color w:val="auto"/>
          <w:sz w:val="20"/>
          <w:szCs w:val="20"/>
        </w:rPr>
        <w:fldChar w:fldCharType="end"/>
      </w:r>
      <w:r w:rsidRPr="00025E3A">
        <w:rPr>
          <w:i w:val="0"/>
          <w:iCs w:val="0"/>
          <w:color w:val="auto"/>
          <w:sz w:val="20"/>
          <w:szCs w:val="20"/>
        </w:rPr>
        <w:t>.</w:t>
      </w:r>
      <w:r w:rsidRPr="00025E3A">
        <w:rPr>
          <w:color w:val="auto"/>
          <w:sz w:val="20"/>
          <w:szCs w:val="20"/>
        </w:rPr>
        <w:t xml:space="preserve"> </w:t>
      </w:r>
      <w:r w:rsidR="003330B3" w:rsidRPr="00025E3A">
        <w:rPr>
          <w:bCs/>
          <w:i w:val="0"/>
          <w:color w:val="auto"/>
          <w:sz w:val="22"/>
          <w:szCs w:val="22"/>
        </w:rPr>
        <w:t xml:space="preserve"> </w:t>
      </w:r>
      <w:r w:rsidR="003330B3" w:rsidRPr="008468C5">
        <w:rPr>
          <w:bCs/>
          <w:i w:val="0"/>
          <w:color w:val="auto"/>
          <w:sz w:val="20"/>
          <w:szCs w:val="20"/>
        </w:rPr>
        <w:t>Top 5 de los países destino de las exportaciones de bizcochos de achiras en el 2020</w:t>
      </w:r>
      <w:bookmarkEnd w:id="7"/>
    </w:p>
    <w:p w14:paraId="40A11C8E" w14:textId="6FF332C2" w:rsidR="003330B3" w:rsidRDefault="003330B3" w:rsidP="00C550A2">
      <w:pPr>
        <w:tabs>
          <w:tab w:val="left" w:pos="567"/>
        </w:tabs>
        <w:spacing w:line="360" w:lineRule="auto"/>
        <w:ind w:firstLine="720"/>
        <w:jc w:val="center"/>
        <w:rPr>
          <w:lang w:val="es-CO"/>
        </w:rPr>
      </w:pPr>
      <w:r>
        <w:rPr>
          <w:noProof/>
        </w:rPr>
        <w:drawing>
          <wp:inline distT="0" distB="0" distL="0" distR="0" wp14:anchorId="7ECBEDA8" wp14:editId="4BB5816A">
            <wp:extent cx="5942579" cy="2138984"/>
            <wp:effectExtent l="0" t="0" r="1270" b="0"/>
            <wp:docPr id="1" name="Imagen 1" descr="https://static.wixstatic.com/media/522cdf_45ddb0779843473f948a8a74e8ef2457~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522cdf_45ddb0779843473f948a8a74e8ef2457~mv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0649"/>
                    <a:stretch/>
                  </pic:blipFill>
                  <pic:spPr bwMode="auto">
                    <a:xfrm>
                      <a:off x="0" y="0"/>
                      <a:ext cx="5943600" cy="2139351"/>
                    </a:xfrm>
                    <a:prstGeom prst="rect">
                      <a:avLst/>
                    </a:prstGeom>
                    <a:noFill/>
                    <a:ln>
                      <a:noFill/>
                    </a:ln>
                    <a:extLst>
                      <a:ext uri="{53640926-AAD7-44D8-BBD7-CCE9431645EC}">
                        <a14:shadowObscured xmlns:a14="http://schemas.microsoft.com/office/drawing/2010/main"/>
                      </a:ext>
                    </a:extLst>
                  </pic:spPr>
                </pic:pic>
              </a:graphicData>
            </a:graphic>
          </wp:inline>
        </w:drawing>
      </w:r>
    </w:p>
    <w:p w14:paraId="5FEF33C3" w14:textId="12472965" w:rsidR="003330B3" w:rsidRDefault="003330B3" w:rsidP="00C550A2">
      <w:pPr>
        <w:tabs>
          <w:tab w:val="left" w:pos="567"/>
        </w:tabs>
        <w:spacing w:line="360" w:lineRule="auto"/>
        <w:ind w:firstLine="720"/>
        <w:jc w:val="center"/>
        <w:rPr>
          <w:lang w:val="es-CO"/>
        </w:rPr>
      </w:pPr>
      <w:r>
        <w:rPr>
          <w:lang w:val="es-CO"/>
        </w:rPr>
        <w:t xml:space="preserve">Fuente: </w:t>
      </w:r>
      <w:sdt>
        <w:sdtPr>
          <w:rPr>
            <w:lang w:val="es-CO"/>
          </w:rPr>
          <w:id w:val="1839814953"/>
          <w:citation/>
        </w:sdtPr>
        <w:sdtEndPr/>
        <w:sdtContent>
          <w:r>
            <w:rPr>
              <w:lang w:val="es-CO"/>
            </w:rPr>
            <w:fldChar w:fldCharType="begin"/>
          </w:r>
          <w:r>
            <w:rPr>
              <w:lang w:val="es-ES"/>
            </w:rPr>
            <w:instrText xml:space="preserve"> CITATION tre20 \l 3082 </w:instrText>
          </w:r>
          <w:r>
            <w:rPr>
              <w:lang w:val="es-CO"/>
            </w:rPr>
            <w:fldChar w:fldCharType="separate"/>
          </w:r>
          <w:r w:rsidR="005D45CA">
            <w:rPr>
              <w:noProof/>
              <w:lang w:val="es-ES"/>
            </w:rPr>
            <w:t>(treid, 2020)</w:t>
          </w:r>
          <w:r>
            <w:rPr>
              <w:lang w:val="es-CO"/>
            </w:rPr>
            <w:fldChar w:fldCharType="end"/>
          </w:r>
        </w:sdtContent>
      </w:sdt>
    </w:p>
    <w:p w14:paraId="75F10E0E" w14:textId="169E65B4" w:rsidR="003330B3" w:rsidRDefault="00754E3B" w:rsidP="00C550A2">
      <w:pPr>
        <w:tabs>
          <w:tab w:val="left" w:pos="567"/>
        </w:tabs>
        <w:spacing w:line="360" w:lineRule="auto"/>
        <w:ind w:firstLine="720"/>
        <w:jc w:val="both"/>
        <w:rPr>
          <w:lang w:val="es-CO"/>
        </w:rPr>
      </w:pPr>
      <w:r>
        <w:rPr>
          <w:lang w:val="es-CO"/>
        </w:rPr>
        <w:t>A nivel nacional, las principales regiones productoras de bizcochos de achira con el departamen</w:t>
      </w:r>
      <w:r w:rsidR="006D035A">
        <w:rPr>
          <w:lang w:val="es-CO"/>
        </w:rPr>
        <w:t xml:space="preserve">to de Huila, Cauca, Cundinamarca, Tolima </w:t>
      </w:r>
      <w:r>
        <w:rPr>
          <w:lang w:val="es-CO"/>
        </w:rPr>
        <w:t>y N</w:t>
      </w:r>
      <w:r w:rsidR="006D035A">
        <w:rPr>
          <w:lang w:val="es-CO"/>
        </w:rPr>
        <w:t>ariño, siendo el primer el mayor productor, específicamente en los municipios d</w:t>
      </w:r>
      <w:r w:rsidR="006D035A" w:rsidRPr="006D035A">
        <w:rPr>
          <w:lang w:val="es-CO"/>
        </w:rPr>
        <w:t>e Isnos,</w:t>
      </w:r>
      <w:r w:rsidR="006D035A">
        <w:rPr>
          <w:lang w:val="es-CO"/>
        </w:rPr>
        <w:t xml:space="preserve"> </w:t>
      </w:r>
      <w:r w:rsidR="006D035A" w:rsidRPr="006D035A">
        <w:rPr>
          <w:lang w:val="es-CO"/>
        </w:rPr>
        <w:t>San Agustín, Gigante, Tarqui, Altamira, Suaza y La Plata</w:t>
      </w:r>
      <w:r w:rsidR="006D035A">
        <w:rPr>
          <w:lang w:val="es-CO"/>
        </w:rPr>
        <w:t xml:space="preserve"> </w:t>
      </w:r>
      <w:sdt>
        <w:sdtPr>
          <w:rPr>
            <w:lang w:val="es-CO"/>
          </w:rPr>
          <w:id w:val="879061334"/>
          <w:citation/>
        </w:sdtPr>
        <w:sdtEndPr/>
        <w:sdtContent>
          <w:r w:rsidR="006D035A">
            <w:rPr>
              <w:lang w:val="es-CO"/>
            </w:rPr>
            <w:fldChar w:fldCharType="begin"/>
          </w:r>
          <w:r w:rsidR="006D035A">
            <w:rPr>
              <w:lang w:val="es-ES"/>
            </w:rPr>
            <w:instrText xml:space="preserve"> CITATION Gui14 \l 3082 </w:instrText>
          </w:r>
          <w:r w:rsidR="006D035A">
            <w:rPr>
              <w:lang w:val="es-CO"/>
            </w:rPr>
            <w:fldChar w:fldCharType="separate"/>
          </w:r>
          <w:r w:rsidR="005D45CA">
            <w:rPr>
              <w:noProof/>
              <w:lang w:val="es-ES"/>
            </w:rPr>
            <w:t>(Caicedo, El cultivo de achira: alternativa de producción para el pequeño productor, 2014)</w:t>
          </w:r>
          <w:r w:rsidR="006D035A">
            <w:rPr>
              <w:lang w:val="es-CO"/>
            </w:rPr>
            <w:fldChar w:fldCharType="end"/>
          </w:r>
        </w:sdtContent>
      </w:sdt>
      <w:r w:rsidR="006D035A" w:rsidRPr="006D035A">
        <w:rPr>
          <w:lang w:val="es-CO"/>
        </w:rPr>
        <w:t>.</w:t>
      </w:r>
      <w:r w:rsidR="006D035A">
        <w:rPr>
          <w:lang w:val="es-CO"/>
        </w:rPr>
        <w:t xml:space="preserve"> </w:t>
      </w:r>
      <w:r w:rsidR="006D035A" w:rsidRPr="006D035A">
        <w:rPr>
          <w:lang w:val="es-CO"/>
        </w:rPr>
        <w:t xml:space="preserve">La principal empresa productora en Colombia es Achiras Del </w:t>
      </w:r>
      <w:r w:rsidR="00054127">
        <w:rPr>
          <w:lang w:val="es-CO"/>
        </w:rPr>
        <w:t>Huila LTDA, compañía que en 2022</w:t>
      </w:r>
      <w:r w:rsidR="006D035A" w:rsidRPr="006D035A">
        <w:rPr>
          <w:lang w:val="es-CO"/>
        </w:rPr>
        <w:t xml:space="preserve"> exportó $</w:t>
      </w:r>
      <w:r w:rsidR="00054127">
        <w:rPr>
          <w:lang w:val="es-CO"/>
        </w:rPr>
        <w:t>143.244</w:t>
      </w:r>
      <w:r w:rsidR="006D035A" w:rsidRPr="006D035A">
        <w:rPr>
          <w:lang w:val="es-CO"/>
        </w:rPr>
        <w:t xml:space="preserve"> dólares (FO</w:t>
      </w:r>
      <w:r w:rsidR="00054127">
        <w:rPr>
          <w:lang w:val="es-CO"/>
        </w:rPr>
        <w:t xml:space="preserve">B), únicamente en este producto y en los últimos 5 años </w:t>
      </w:r>
      <w:r w:rsidR="00054127" w:rsidRPr="006D035A">
        <w:rPr>
          <w:lang w:val="es-CO"/>
        </w:rPr>
        <w:t>exportó $</w:t>
      </w:r>
      <w:r w:rsidR="00054127">
        <w:rPr>
          <w:lang w:val="es-CO"/>
        </w:rPr>
        <w:t>143.244</w:t>
      </w:r>
      <w:r w:rsidR="00054127" w:rsidRPr="006D035A">
        <w:rPr>
          <w:lang w:val="es-CO"/>
        </w:rPr>
        <w:t xml:space="preserve"> dólares (FO</w:t>
      </w:r>
      <w:r w:rsidR="00054127">
        <w:rPr>
          <w:lang w:val="es-CO"/>
        </w:rPr>
        <w:t xml:space="preserve">B) </w:t>
      </w:r>
      <w:sdt>
        <w:sdtPr>
          <w:rPr>
            <w:lang w:val="es-CO"/>
          </w:rPr>
          <w:id w:val="-792591755"/>
          <w:citation/>
        </w:sdtPr>
        <w:sdtEndPr/>
        <w:sdtContent>
          <w:r w:rsidR="00054127">
            <w:rPr>
              <w:lang w:val="es-CO"/>
            </w:rPr>
            <w:fldChar w:fldCharType="begin"/>
          </w:r>
          <w:r w:rsidR="00054127">
            <w:rPr>
              <w:lang w:val="es-ES"/>
            </w:rPr>
            <w:instrText xml:space="preserve"> CITATION ver23 \l 3082 </w:instrText>
          </w:r>
          <w:r w:rsidR="00054127">
            <w:rPr>
              <w:lang w:val="es-CO"/>
            </w:rPr>
            <w:fldChar w:fldCharType="separate"/>
          </w:r>
          <w:r w:rsidR="005D45CA">
            <w:rPr>
              <w:noProof/>
              <w:lang w:val="es-ES"/>
            </w:rPr>
            <w:t>(veritrade, 2023)</w:t>
          </w:r>
          <w:r w:rsidR="00054127">
            <w:rPr>
              <w:lang w:val="es-CO"/>
            </w:rPr>
            <w:fldChar w:fldCharType="end"/>
          </w:r>
        </w:sdtContent>
      </w:sdt>
      <w:r w:rsidR="00054127">
        <w:rPr>
          <w:lang w:val="es-CO"/>
        </w:rPr>
        <w:t>.</w:t>
      </w:r>
    </w:p>
    <w:p w14:paraId="689D8040" w14:textId="5FFD0175" w:rsidR="00ED0CCE" w:rsidRDefault="004D1FD9" w:rsidP="00C550A2">
      <w:pPr>
        <w:tabs>
          <w:tab w:val="left" w:pos="567"/>
        </w:tabs>
        <w:spacing w:line="360" w:lineRule="auto"/>
        <w:ind w:firstLine="720"/>
        <w:jc w:val="both"/>
        <w:rPr>
          <w:lang w:val="es-CO"/>
        </w:rPr>
      </w:pPr>
      <w:r>
        <w:rPr>
          <w:rFonts w:eastAsiaTheme="minorHAnsi"/>
        </w:rPr>
        <w:t>Construir una</w:t>
      </w:r>
      <w:r w:rsidR="005B6E85" w:rsidRPr="00C8312D">
        <w:rPr>
          <w:rFonts w:eastAsiaTheme="minorHAnsi"/>
        </w:rPr>
        <w:t xml:space="preserve"> empresa</w:t>
      </w:r>
      <w:r>
        <w:rPr>
          <w:rFonts w:eastAsiaTheme="minorHAnsi"/>
        </w:rPr>
        <w:t xml:space="preserve"> de bizcochos de achira en la región de </w:t>
      </w:r>
      <w:r w:rsidR="00211A85">
        <w:rPr>
          <w:rFonts w:eastAsiaTheme="minorHAnsi"/>
        </w:rPr>
        <w:t>Neiva</w:t>
      </w:r>
      <w:r>
        <w:rPr>
          <w:rFonts w:eastAsiaTheme="minorHAnsi"/>
        </w:rPr>
        <w:t xml:space="preserve">, Huila, puede </w:t>
      </w:r>
      <w:r w:rsidR="007C6532">
        <w:rPr>
          <w:rFonts w:eastAsiaTheme="minorHAnsi"/>
        </w:rPr>
        <w:t xml:space="preserve">fortalecer el sector agroindustrial del país y </w:t>
      </w:r>
      <w:r>
        <w:rPr>
          <w:rFonts w:eastAsiaTheme="minorHAnsi"/>
        </w:rPr>
        <w:t>contribuir a la generación</w:t>
      </w:r>
      <w:r w:rsidR="005B6E85" w:rsidRPr="00C8312D">
        <w:rPr>
          <w:rFonts w:eastAsiaTheme="minorHAnsi"/>
        </w:rPr>
        <w:t xml:space="preserve"> empleo tanto directo como indirecto. Desde el punto de vista directo</w:t>
      </w:r>
      <w:r w:rsidR="005B6E85">
        <w:rPr>
          <w:rFonts w:eastAsiaTheme="minorHAnsi"/>
        </w:rPr>
        <w:t>,</w:t>
      </w:r>
      <w:r w:rsidR="005B6E85" w:rsidRPr="00C8312D">
        <w:rPr>
          <w:rFonts w:eastAsiaTheme="minorHAnsi"/>
        </w:rPr>
        <w:t xml:space="preserve"> </w:t>
      </w:r>
      <w:r>
        <w:rPr>
          <w:rFonts w:eastAsiaTheme="minorHAnsi"/>
        </w:rPr>
        <w:t>se requerirá t</w:t>
      </w:r>
      <w:r w:rsidR="005B6E85" w:rsidRPr="00C8312D">
        <w:rPr>
          <w:rFonts w:eastAsiaTheme="minorHAnsi"/>
        </w:rPr>
        <w:t>anto personal administrativo como operativo. Igualmente</w:t>
      </w:r>
      <w:r w:rsidR="007C6532">
        <w:rPr>
          <w:rFonts w:eastAsiaTheme="minorHAnsi"/>
        </w:rPr>
        <w:t>,</w:t>
      </w:r>
      <w:r w:rsidR="005B6E85" w:rsidRPr="00C8312D">
        <w:rPr>
          <w:rFonts w:eastAsiaTheme="minorHAnsi"/>
        </w:rPr>
        <w:t xml:space="preserve"> con la presencia del producto en el mercado</w:t>
      </w:r>
      <w:r w:rsidR="005B6E85">
        <w:rPr>
          <w:rFonts w:eastAsiaTheme="minorHAnsi"/>
        </w:rPr>
        <w:t>,</w:t>
      </w:r>
      <w:r w:rsidR="005B6E85" w:rsidRPr="00C8312D">
        <w:rPr>
          <w:rFonts w:eastAsiaTheme="minorHAnsi"/>
        </w:rPr>
        <w:t xml:space="preserve"> se conciben distribuidores en </w:t>
      </w:r>
      <w:r w:rsidR="007F5D6B">
        <w:rPr>
          <w:rFonts w:eastAsiaTheme="minorHAnsi"/>
        </w:rPr>
        <w:t xml:space="preserve">otros </w:t>
      </w:r>
      <w:r w:rsidR="005B6E85" w:rsidRPr="00C8312D">
        <w:rPr>
          <w:rFonts w:eastAsiaTheme="minorHAnsi"/>
        </w:rPr>
        <w:t xml:space="preserve">municipios </w:t>
      </w:r>
      <w:r w:rsidR="005B6E85">
        <w:rPr>
          <w:rFonts w:eastAsiaTheme="minorHAnsi"/>
        </w:rPr>
        <w:t xml:space="preserve">del departamento </w:t>
      </w:r>
      <w:r w:rsidR="005B6E85" w:rsidRPr="00C8312D">
        <w:rPr>
          <w:rFonts w:eastAsiaTheme="minorHAnsi"/>
        </w:rPr>
        <w:t xml:space="preserve">y fuera de </w:t>
      </w:r>
      <w:r w:rsidR="005B6E85">
        <w:rPr>
          <w:rFonts w:eastAsiaTheme="minorHAnsi"/>
        </w:rPr>
        <w:t xml:space="preserve">este, </w:t>
      </w:r>
      <w:r w:rsidR="007F5D6B">
        <w:rPr>
          <w:rFonts w:eastAsiaTheme="minorHAnsi"/>
        </w:rPr>
        <w:t xml:space="preserve">por ejemplo, en la </w:t>
      </w:r>
      <w:r w:rsidR="005B6E85" w:rsidRPr="00C8312D">
        <w:rPr>
          <w:rFonts w:eastAsiaTheme="minorHAnsi"/>
        </w:rPr>
        <w:t xml:space="preserve">utilización de servicios de transporte y personal adicional para lograr que </w:t>
      </w:r>
      <w:r w:rsidR="007F5D6B">
        <w:rPr>
          <w:rFonts w:eastAsiaTheme="minorHAnsi"/>
        </w:rPr>
        <w:t>este</w:t>
      </w:r>
      <w:r w:rsidR="005B6E85" w:rsidRPr="00C8312D">
        <w:rPr>
          <w:rFonts w:eastAsiaTheme="minorHAnsi"/>
        </w:rPr>
        <w:t xml:space="preserve"> llegue a un mayor número de consumidores.</w:t>
      </w:r>
      <w:r w:rsidRPr="004D1FD9">
        <w:rPr>
          <w:lang w:val="es-CO"/>
        </w:rPr>
        <w:t xml:space="preserve"> </w:t>
      </w:r>
      <w:r>
        <w:rPr>
          <w:lang w:val="es-CO"/>
        </w:rPr>
        <w:t>Según el DANE, el personal ocupado dentro de la actividad de elaboración de productos de panadería aumentó en un 2,8% en el último año</w:t>
      </w:r>
      <w:r w:rsidR="007F5D6B">
        <w:rPr>
          <w:lang w:val="es-CO"/>
        </w:rPr>
        <w:t xml:space="preserve"> </w:t>
      </w:r>
      <w:sdt>
        <w:sdtPr>
          <w:rPr>
            <w:lang w:val="es-CO"/>
          </w:rPr>
          <w:id w:val="146250922"/>
          <w:citation/>
        </w:sdtPr>
        <w:sdtEndPr/>
        <w:sdtContent>
          <w:r w:rsidR="007F5D6B">
            <w:rPr>
              <w:lang w:val="es-CO"/>
            </w:rPr>
            <w:fldChar w:fldCharType="begin"/>
          </w:r>
          <w:r w:rsidR="007F5D6B">
            <w:rPr>
              <w:lang w:val="es-ES"/>
            </w:rPr>
            <w:instrText xml:space="preserve"> CITATION DAN231 \l 3082 </w:instrText>
          </w:r>
          <w:r w:rsidR="007F5D6B">
            <w:rPr>
              <w:lang w:val="es-CO"/>
            </w:rPr>
            <w:fldChar w:fldCharType="separate"/>
          </w:r>
          <w:r w:rsidR="005D45CA">
            <w:rPr>
              <w:noProof/>
              <w:lang w:val="es-ES"/>
            </w:rPr>
            <w:t>(DANE, 2023)</w:t>
          </w:r>
          <w:r w:rsidR="007F5D6B">
            <w:rPr>
              <w:lang w:val="es-CO"/>
            </w:rPr>
            <w:fldChar w:fldCharType="end"/>
          </w:r>
        </w:sdtContent>
      </w:sdt>
      <w:r>
        <w:rPr>
          <w:lang w:val="es-CO"/>
        </w:rPr>
        <w:t>. Por lo tanto, l</w:t>
      </w:r>
      <w:r w:rsidRPr="00E93790">
        <w:rPr>
          <w:lang w:val="es-CO"/>
        </w:rPr>
        <w:t>a producción de achira es una fuente de empleo y sustento para muchas comunidades rurales en Colombia. El cultivo y procesamiento de achira generan empleo en la cadena de suministro, desde los agricultores que la cultivan hasta los trabajadores en fábricas que la procesan.</w:t>
      </w:r>
      <w:r w:rsidR="007F5D6B">
        <w:rPr>
          <w:lang w:val="es-CO"/>
        </w:rPr>
        <w:t xml:space="preserve"> En una entrevista realizada</w:t>
      </w:r>
      <w:r w:rsidR="001F2A40">
        <w:rPr>
          <w:lang w:val="es-CO"/>
        </w:rPr>
        <w:t xml:space="preserve"> en julio de 2023</w:t>
      </w:r>
      <w:r w:rsidR="007F5D6B">
        <w:rPr>
          <w:lang w:val="es-CO"/>
        </w:rPr>
        <w:t xml:space="preserve"> por RTVC </w:t>
      </w:r>
      <w:r w:rsidR="001F2A40">
        <w:rPr>
          <w:lang w:val="es-CO"/>
        </w:rPr>
        <w:t xml:space="preserve">a </w:t>
      </w:r>
      <w:r w:rsidR="001F2A40" w:rsidRPr="001F2A40">
        <w:rPr>
          <w:lang w:val="es-CO"/>
        </w:rPr>
        <w:t>Ramón Monje Tovar, un pequeño empresario comprometido con promover el cultivo y procesamiento de la harina de achira</w:t>
      </w:r>
      <w:r w:rsidR="001F2A40">
        <w:rPr>
          <w:lang w:val="es-CO"/>
        </w:rPr>
        <w:t xml:space="preserve">, se menciona que la producción de esta se ha expandido a otros municipios dentro del departamento del Huila, </w:t>
      </w:r>
      <w:r w:rsidR="001F2A40">
        <w:rPr>
          <w:lang w:val="es-CO"/>
        </w:rPr>
        <w:lastRenderedPageBreak/>
        <w:t xml:space="preserve">incrementado la mano de obra en 65 campesinos y </w:t>
      </w:r>
      <w:r w:rsidR="001F2A40" w:rsidRPr="001F2A40">
        <w:rPr>
          <w:lang w:val="es-CO"/>
        </w:rPr>
        <w:t xml:space="preserve">con una inversión en dos o tres hectáreas propias en </w:t>
      </w:r>
      <w:r w:rsidR="001F2A40">
        <w:rPr>
          <w:lang w:val="es-CO"/>
        </w:rPr>
        <w:t>el municipio de E</w:t>
      </w:r>
      <w:r w:rsidR="001F2A40" w:rsidRPr="001F2A40">
        <w:rPr>
          <w:lang w:val="es-CO"/>
        </w:rPr>
        <w:t>l Pital para cultivar achira</w:t>
      </w:r>
      <w:r w:rsidR="001F2A40">
        <w:rPr>
          <w:lang w:val="es-CO"/>
        </w:rPr>
        <w:t>. Añade: “</w:t>
      </w:r>
      <w:r w:rsidR="001F2A40" w:rsidRPr="001F2A40">
        <w:rPr>
          <w:lang w:val="es-CO"/>
        </w:rPr>
        <w:t>Estamos generando varios empleos directos e indirectos. Nuestra intención es comercializar la achira para tener existencias permanentes a buenos precios, sin depender de intermediarios, ya que la harina se puede almacenar durante varios años. Así, queremos beneficiar a productores y consumidores tanto dentro como fuera del país</w:t>
      </w:r>
      <w:r w:rsidR="001F2A40">
        <w:rPr>
          <w:lang w:val="es-CO"/>
        </w:rPr>
        <w:t>”</w:t>
      </w:r>
      <w:sdt>
        <w:sdtPr>
          <w:rPr>
            <w:lang w:val="es-CO"/>
          </w:rPr>
          <w:id w:val="-865211334"/>
          <w:citation/>
        </w:sdtPr>
        <w:sdtEndPr/>
        <w:sdtContent>
          <w:r w:rsidR="001F2A40">
            <w:rPr>
              <w:lang w:val="es-CO"/>
            </w:rPr>
            <w:fldChar w:fldCharType="begin"/>
          </w:r>
          <w:r w:rsidR="001F2A40">
            <w:rPr>
              <w:lang w:val="es-ES"/>
            </w:rPr>
            <w:instrText xml:space="preserve"> CITATION RTV23 \l 3082 </w:instrText>
          </w:r>
          <w:r w:rsidR="001F2A40">
            <w:rPr>
              <w:lang w:val="es-CO"/>
            </w:rPr>
            <w:fldChar w:fldCharType="separate"/>
          </w:r>
          <w:r w:rsidR="005D45CA">
            <w:rPr>
              <w:noProof/>
              <w:lang w:val="es-ES"/>
            </w:rPr>
            <w:t xml:space="preserve"> (RTVC, 2023)</w:t>
          </w:r>
          <w:r w:rsidR="001F2A40">
            <w:rPr>
              <w:lang w:val="es-CO"/>
            </w:rPr>
            <w:fldChar w:fldCharType="end"/>
          </w:r>
        </w:sdtContent>
      </w:sdt>
      <w:r w:rsidR="001F2A40">
        <w:rPr>
          <w:lang w:val="es-CO"/>
        </w:rPr>
        <w:t xml:space="preserve">.  </w:t>
      </w:r>
      <w:r w:rsidR="00ED0CCE">
        <w:rPr>
          <w:lang w:val="es-CO"/>
        </w:rPr>
        <w:t xml:space="preserve">Por </w:t>
      </w:r>
      <w:r w:rsidR="00664020">
        <w:rPr>
          <w:lang w:val="es-CO"/>
        </w:rPr>
        <w:t xml:space="preserve">lo tanto, </w:t>
      </w:r>
      <w:r w:rsidR="00ED0CCE">
        <w:rPr>
          <w:lang w:val="es-CO"/>
        </w:rPr>
        <w:t>desarrollar</w:t>
      </w:r>
      <w:r w:rsidR="00ED0CCE" w:rsidRPr="00745661">
        <w:rPr>
          <w:lang w:val="es-CO"/>
        </w:rPr>
        <w:t xml:space="preserve"> este proyecto</w:t>
      </w:r>
      <w:r w:rsidR="00ED0CCE">
        <w:rPr>
          <w:lang w:val="es-CO"/>
        </w:rPr>
        <w:t>,</w:t>
      </w:r>
      <w:r w:rsidR="00ED0CCE" w:rsidRPr="00745661">
        <w:rPr>
          <w:lang w:val="es-CO"/>
        </w:rPr>
        <w:t xml:space="preserve"> implica </w:t>
      </w:r>
      <w:r w:rsidR="00ED0CCE">
        <w:rPr>
          <w:lang w:val="es-CO"/>
        </w:rPr>
        <w:t xml:space="preserve">promover una nueva empresa en </w:t>
      </w:r>
      <w:r w:rsidR="00664020">
        <w:rPr>
          <w:lang w:val="es-CO"/>
        </w:rPr>
        <w:t xml:space="preserve">la región huilense y </w:t>
      </w:r>
      <w:r w:rsidR="00ED0CCE">
        <w:rPr>
          <w:lang w:val="es-CO"/>
        </w:rPr>
        <w:t>ser partícipe de unidades productivas</w:t>
      </w:r>
      <w:r w:rsidR="00664020">
        <w:rPr>
          <w:lang w:val="es-CO"/>
        </w:rPr>
        <w:t xml:space="preserve"> con</w:t>
      </w:r>
      <w:r w:rsidR="00100922">
        <w:rPr>
          <w:lang w:val="es-CO"/>
        </w:rPr>
        <w:t xml:space="preserve"> cierto nivel industrial. Es </w:t>
      </w:r>
      <w:r w:rsidR="00ED0CCE" w:rsidRPr="00745661">
        <w:rPr>
          <w:lang w:val="es-CO"/>
        </w:rPr>
        <w:t>un</w:t>
      </w:r>
      <w:r w:rsidR="00ED0CCE">
        <w:rPr>
          <w:lang w:val="es-CO"/>
        </w:rPr>
        <w:t>a</w:t>
      </w:r>
      <w:r w:rsidR="00ED0CCE" w:rsidRPr="00745661">
        <w:rPr>
          <w:lang w:val="es-CO"/>
        </w:rPr>
        <w:t xml:space="preserve"> oportunidad de negocios</w:t>
      </w:r>
      <w:r w:rsidR="00ED0CCE">
        <w:rPr>
          <w:lang w:val="es-CO"/>
        </w:rPr>
        <w:t>, que puede te</w:t>
      </w:r>
      <w:r w:rsidR="00100922">
        <w:rPr>
          <w:lang w:val="es-CO"/>
        </w:rPr>
        <w:t>ner injerencia en aspectos como:</w:t>
      </w:r>
      <w:r w:rsidR="00ED0CCE">
        <w:rPr>
          <w:lang w:val="es-CO"/>
        </w:rPr>
        <w:t xml:space="preserve"> ocupación de mano de obra, requerir materia prima del sector agrícola y también, infraestructura para su consecución. </w:t>
      </w:r>
    </w:p>
    <w:p w14:paraId="0466C50D" w14:textId="2DE6F593" w:rsidR="00054127" w:rsidRDefault="00054127" w:rsidP="00C550A2">
      <w:pPr>
        <w:tabs>
          <w:tab w:val="left" w:pos="567"/>
        </w:tabs>
        <w:spacing w:line="360" w:lineRule="auto"/>
        <w:ind w:firstLine="720"/>
        <w:jc w:val="both"/>
        <w:rPr>
          <w:lang w:val="es-CO"/>
        </w:rPr>
      </w:pPr>
    </w:p>
    <w:p w14:paraId="6C7511DF" w14:textId="492A0820" w:rsidR="007F5D6B" w:rsidRDefault="007F5D6B" w:rsidP="00C550A2">
      <w:pPr>
        <w:tabs>
          <w:tab w:val="left" w:pos="567"/>
        </w:tabs>
        <w:spacing w:line="360" w:lineRule="auto"/>
        <w:ind w:firstLine="720"/>
        <w:jc w:val="both"/>
        <w:rPr>
          <w:rFonts w:eastAsiaTheme="minorHAnsi"/>
        </w:rPr>
      </w:pPr>
      <w:r w:rsidRPr="00E93790">
        <w:rPr>
          <w:lang w:val="es-CO"/>
        </w:rPr>
        <w:t>La achira es un cultivo ancestral en Colombia y en otras partes de América del Sur. Su cultivo y consumo tienen profundas raíces en la cultura indígena precolombina, lo que la convierte en un producto his</w:t>
      </w:r>
      <w:r w:rsidR="000E4C14">
        <w:rPr>
          <w:lang w:val="es-CO"/>
        </w:rPr>
        <w:t xml:space="preserve">tórico y tradicional en el país, especialmente con la población opita, es decir, oriunda del departamento del Huila. </w:t>
      </w:r>
      <w:r w:rsidR="000C1296">
        <w:rPr>
          <w:lang w:val="es-CO"/>
        </w:rPr>
        <w:t>Los</w:t>
      </w:r>
      <w:r w:rsidR="000E4C14" w:rsidRPr="000E4C14">
        <w:rPr>
          <w:lang w:val="es-CO"/>
        </w:rPr>
        <w:t xml:space="preserve"> bizcochos de achira </w:t>
      </w:r>
      <w:r w:rsidR="000C1296">
        <w:rPr>
          <w:lang w:val="es-CO"/>
        </w:rPr>
        <w:t xml:space="preserve">forman parte de </w:t>
      </w:r>
      <w:r w:rsidR="000C1296" w:rsidRPr="000E4C14">
        <w:rPr>
          <w:lang w:val="es-CO"/>
        </w:rPr>
        <w:t>la gastronomía típica del Huila</w:t>
      </w:r>
      <w:r w:rsidR="000C1296">
        <w:rPr>
          <w:lang w:val="es-CO"/>
        </w:rPr>
        <w:t xml:space="preserve"> y</w:t>
      </w:r>
      <w:r w:rsidR="000C1296" w:rsidRPr="000E4C14">
        <w:rPr>
          <w:lang w:val="es-CO"/>
        </w:rPr>
        <w:t xml:space="preserve"> </w:t>
      </w:r>
      <w:r w:rsidR="000C1296">
        <w:rPr>
          <w:lang w:val="es-CO"/>
        </w:rPr>
        <w:t>se consideran</w:t>
      </w:r>
      <w:r w:rsidR="000E4C14" w:rsidRPr="000E4C14">
        <w:rPr>
          <w:lang w:val="es-CO"/>
        </w:rPr>
        <w:t xml:space="preserve"> un emblema importante</w:t>
      </w:r>
      <w:r w:rsidR="000C1296">
        <w:rPr>
          <w:lang w:val="es-CO"/>
        </w:rPr>
        <w:t xml:space="preserve"> del país</w:t>
      </w:r>
      <w:r w:rsidR="000E4C14" w:rsidRPr="000E4C14">
        <w:rPr>
          <w:lang w:val="es-CO"/>
        </w:rPr>
        <w:t>.</w:t>
      </w:r>
      <w:r w:rsidR="000E4C14">
        <w:rPr>
          <w:lang w:val="es-CO"/>
        </w:rPr>
        <w:t xml:space="preserve"> </w:t>
      </w:r>
      <w:r w:rsidR="000C1296">
        <w:rPr>
          <w:lang w:val="es-CO"/>
        </w:rPr>
        <w:t xml:space="preserve">Vale la pena mencionar </w:t>
      </w:r>
      <w:r w:rsidR="000E4C14" w:rsidRPr="000E4C14">
        <w:rPr>
          <w:lang w:val="es-CO"/>
        </w:rPr>
        <w:t>que los bizcochos de achira tienen la denominación de origen, otorgada por la Superinten</w:t>
      </w:r>
      <w:r w:rsidR="000C1296">
        <w:rPr>
          <w:lang w:val="es-CO"/>
        </w:rPr>
        <w:t xml:space="preserve">dencia de Industria y Comercio. Esto quiere decir </w:t>
      </w:r>
      <w:r w:rsidR="000E4C14" w:rsidRPr="000E4C14">
        <w:rPr>
          <w:lang w:val="es-CO"/>
        </w:rPr>
        <w:t xml:space="preserve">que se </w:t>
      </w:r>
      <w:r w:rsidR="000C1296">
        <w:rPr>
          <w:lang w:val="es-CO"/>
        </w:rPr>
        <w:t>identifican</w:t>
      </w:r>
      <w:r w:rsidR="000E4C14" w:rsidRPr="000E4C14">
        <w:rPr>
          <w:lang w:val="es-CO"/>
        </w:rPr>
        <w:t xml:space="preserve"> por su calidad y características específicas de elaboración, y se </w:t>
      </w:r>
      <w:r w:rsidR="000C1296" w:rsidRPr="000E4C14">
        <w:rPr>
          <w:lang w:val="es-CO"/>
        </w:rPr>
        <w:t>relacionan</w:t>
      </w:r>
      <w:r w:rsidR="000E4C14" w:rsidRPr="000E4C14">
        <w:rPr>
          <w:lang w:val="es-CO"/>
        </w:rPr>
        <w:t xml:space="preserve"> exclusivamente con la región del Huila</w:t>
      </w:r>
      <w:r w:rsidR="000C1296">
        <w:rPr>
          <w:lang w:val="es-CO"/>
        </w:rPr>
        <w:t>, lo que</w:t>
      </w:r>
      <w:r w:rsidR="000E4C14" w:rsidRPr="000E4C14">
        <w:rPr>
          <w:lang w:val="es-CO"/>
        </w:rPr>
        <w:t xml:space="preserve"> le brinda una distinción especial y un valor agregado</w:t>
      </w:r>
      <w:r w:rsidR="000E4C14">
        <w:rPr>
          <w:lang w:val="es-CO"/>
        </w:rPr>
        <w:t xml:space="preserve"> </w:t>
      </w:r>
      <w:sdt>
        <w:sdtPr>
          <w:rPr>
            <w:lang w:val="es-CO"/>
          </w:rPr>
          <w:id w:val="2014726544"/>
          <w:citation/>
        </w:sdtPr>
        <w:sdtEndPr/>
        <w:sdtContent>
          <w:r w:rsidR="000E4C14">
            <w:rPr>
              <w:lang w:val="es-CO"/>
            </w:rPr>
            <w:fldChar w:fldCharType="begin"/>
          </w:r>
          <w:r w:rsidR="000E4C14">
            <w:rPr>
              <w:lang w:val="es-ES"/>
            </w:rPr>
            <w:instrText xml:space="preserve"> CITATION RTV23 \l 3082 </w:instrText>
          </w:r>
          <w:r w:rsidR="000E4C14">
            <w:rPr>
              <w:lang w:val="es-CO"/>
            </w:rPr>
            <w:fldChar w:fldCharType="separate"/>
          </w:r>
          <w:r w:rsidR="005D45CA">
            <w:rPr>
              <w:noProof/>
              <w:lang w:val="es-ES"/>
            </w:rPr>
            <w:t>(RTVC, 2023)</w:t>
          </w:r>
          <w:r w:rsidR="000E4C14">
            <w:rPr>
              <w:lang w:val="es-CO"/>
            </w:rPr>
            <w:fldChar w:fldCharType="end"/>
          </w:r>
        </w:sdtContent>
      </w:sdt>
      <w:r w:rsidR="000E4C14" w:rsidRPr="000E4C14">
        <w:rPr>
          <w:lang w:val="es-CO"/>
        </w:rPr>
        <w:t>.</w:t>
      </w:r>
      <w:r w:rsidR="000C1296">
        <w:rPr>
          <w:lang w:val="es-CO"/>
        </w:rPr>
        <w:t xml:space="preserve"> </w:t>
      </w:r>
      <w:r w:rsidR="000C1296">
        <w:rPr>
          <w:rFonts w:eastAsiaTheme="minorHAnsi"/>
        </w:rPr>
        <w:t xml:space="preserve">De esta manera, este proyecto </w:t>
      </w:r>
      <w:r w:rsidR="000C1296" w:rsidRPr="00577E26">
        <w:rPr>
          <w:rFonts w:eastAsiaTheme="minorHAnsi"/>
        </w:rPr>
        <w:t>busca rescatar el espíritu empresarial creciente dentro de los opitas y en particular de los neivanos</w:t>
      </w:r>
      <w:r w:rsidR="000C1296">
        <w:rPr>
          <w:rFonts w:eastAsiaTheme="minorHAnsi"/>
        </w:rPr>
        <w:t xml:space="preserve"> y así, </w:t>
      </w:r>
      <w:r w:rsidR="000C1296" w:rsidRPr="00577E26">
        <w:rPr>
          <w:rFonts w:eastAsiaTheme="minorHAnsi"/>
        </w:rPr>
        <w:t>genera</w:t>
      </w:r>
      <w:r w:rsidR="000C1296">
        <w:rPr>
          <w:rFonts w:eastAsiaTheme="minorHAnsi"/>
        </w:rPr>
        <w:t>r</w:t>
      </w:r>
      <w:r w:rsidR="000C1296" w:rsidRPr="00577E26">
        <w:rPr>
          <w:rFonts w:eastAsiaTheme="minorHAnsi"/>
        </w:rPr>
        <w:t xml:space="preserve"> una nueva propuesta empresarial que trae como consecuencia: la producción y comercialización de </w:t>
      </w:r>
      <w:r w:rsidR="000C1296">
        <w:rPr>
          <w:rFonts w:eastAsiaTheme="minorHAnsi"/>
        </w:rPr>
        <w:t>bizcocho de achira.</w:t>
      </w:r>
      <w:r w:rsidR="00BE4E8F">
        <w:rPr>
          <w:rFonts w:eastAsiaTheme="minorHAnsi"/>
        </w:rPr>
        <w:t xml:space="preserve"> </w:t>
      </w:r>
      <w:r w:rsidR="000C1296">
        <w:rPr>
          <w:rFonts w:eastAsiaTheme="minorHAnsi"/>
        </w:rPr>
        <w:t>Es</w:t>
      </w:r>
      <w:r w:rsidR="000C1296" w:rsidRPr="00577E26">
        <w:rPr>
          <w:rFonts w:eastAsiaTheme="minorHAnsi"/>
        </w:rPr>
        <w:t>t</w:t>
      </w:r>
      <w:r w:rsidR="000C1296">
        <w:rPr>
          <w:rFonts w:eastAsiaTheme="minorHAnsi"/>
        </w:rPr>
        <w:t>e</w:t>
      </w:r>
      <w:r w:rsidR="000C1296" w:rsidRPr="00577E26">
        <w:rPr>
          <w:rFonts w:eastAsiaTheme="minorHAnsi"/>
        </w:rPr>
        <w:t xml:space="preserve"> producto </w:t>
      </w:r>
      <w:r w:rsidR="000C1296">
        <w:rPr>
          <w:rFonts w:eastAsiaTheme="minorHAnsi"/>
        </w:rPr>
        <w:t>tendrá como foco de consumo, los turistas que llega a la región, por supuesto los habitantes del departamento y la capital, así como también llegar a mercados más lejanos como son Suramérica y Centroamérica</w:t>
      </w:r>
      <w:r w:rsidR="000C1296" w:rsidRPr="00577E26">
        <w:rPr>
          <w:rFonts w:eastAsiaTheme="minorHAnsi"/>
        </w:rPr>
        <w:t>. La empresa</w:t>
      </w:r>
      <w:r w:rsidR="000C1296">
        <w:rPr>
          <w:rFonts w:eastAsiaTheme="minorHAnsi"/>
        </w:rPr>
        <w:t xml:space="preserve"> </w:t>
      </w:r>
      <w:r w:rsidR="000C1296" w:rsidRPr="00BF796A">
        <w:rPr>
          <w:rFonts w:eastAsiaTheme="minorHAnsi"/>
          <w:lang w:val="es-CO"/>
        </w:rPr>
        <w:t>busca</w:t>
      </w:r>
      <w:r w:rsidR="000C1296">
        <w:rPr>
          <w:rFonts w:eastAsiaTheme="minorHAnsi"/>
          <w:b/>
          <w:lang w:val="es-CO"/>
        </w:rPr>
        <w:t xml:space="preserve"> </w:t>
      </w:r>
      <w:r w:rsidR="000C1296" w:rsidRPr="00577E26">
        <w:rPr>
          <w:rFonts w:eastAsiaTheme="minorHAnsi"/>
        </w:rPr>
        <w:t xml:space="preserve">ofrecer </w:t>
      </w:r>
      <w:r w:rsidR="000C1296">
        <w:rPr>
          <w:rFonts w:eastAsiaTheme="minorHAnsi"/>
        </w:rPr>
        <w:t xml:space="preserve">un </w:t>
      </w:r>
      <w:r w:rsidR="000C1296" w:rsidRPr="00577E26">
        <w:rPr>
          <w:rFonts w:eastAsiaTheme="minorHAnsi"/>
        </w:rPr>
        <w:t xml:space="preserve">producto de </w:t>
      </w:r>
      <w:r w:rsidR="000C1296">
        <w:rPr>
          <w:rFonts w:eastAsiaTheme="minorHAnsi"/>
        </w:rPr>
        <w:t xml:space="preserve">alta </w:t>
      </w:r>
      <w:r w:rsidR="000C1296" w:rsidRPr="00577E26">
        <w:rPr>
          <w:rFonts w:eastAsiaTheme="minorHAnsi"/>
        </w:rPr>
        <w:t>calidad</w:t>
      </w:r>
      <w:r w:rsidR="000C1296">
        <w:rPr>
          <w:rFonts w:eastAsiaTheme="minorHAnsi"/>
        </w:rPr>
        <w:t>,</w:t>
      </w:r>
      <w:r w:rsidR="000C1296" w:rsidRPr="00577E26">
        <w:rPr>
          <w:rFonts w:eastAsiaTheme="minorHAnsi"/>
        </w:rPr>
        <w:t xml:space="preserve"> pero que también </w:t>
      </w:r>
      <w:r w:rsidR="000C1296">
        <w:rPr>
          <w:rFonts w:eastAsiaTheme="minorHAnsi"/>
        </w:rPr>
        <w:t>esté</w:t>
      </w:r>
      <w:r w:rsidR="000C1296" w:rsidRPr="00577E26">
        <w:rPr>
          <w:rFonts w:eastAsiaTheme="minorHAnsi"/>
        </w:rPr>
        <w:t xml:space="preserve"> </w:t>
      </w:r>
      <w:r w:rsidR="000C1296">
        <w:rPr>
          <w:rFonts w:eastAsiaTheme="minorHAnsi"/>
        </w:rPr>
        <w:t xml:space="preserve">sea una </w:t>
      </w:r>
      <w:r w:rsidR="000C1296" w:rsidRPr="00577E26">
        <w:rPr>
          <w:rFonts w:eastAsiaTheme="minorHAnsi"/>
        </w:rPr>
        <w:t>delici</w:t>
      </w:r>
      <w:r w:rsidR="000C1296">
        <w:rPr>
          <w:rFonts w:eastAsiaTheme="minorHAnsi"/>
        </w:rPr>
        <w:t>a como Snack para los consumidores</w:t>
      </w:r>
      <w:r w:rsidR="000C1296" w:rsidRPr="00577E26">
        <w:rPr>
          <w:rFonts w:eastAsiaTheme="minorHAnsi"/>
        </w:rPr>
        <w:t xml:space="preserve">. </w:t>
      </w:r>
      <w:r w:rsidR="000C1296">
        <w:rPr>
          <w:rFonts w:eastAsiaTheme="minorHAnsi"/>
        </w:rPr>
        <w:t xml:space="preserve">Con esto se llenan  </w:t>
      </w:r>
      <w:r w:rsidR="000C1296" w:rsidRPr="00577E26">
        <w:rPr>
          <w:rFonts w:eastAsiaTheme="minorHAnsi"/>
        </w:rPr>
        <w:t xml:space="preserve"> las expectativas de los </w:t>
      </w:r>
      <w:r w:rsidR="000C1296">
        <w:rPr>
          <w:rFonts w:eastAsiaTheme="minorHAnsi"/>
        </w:rPr>
        <w:t xml:space="preserve">mismos.  </w:t>
      </w:r>
    </w:p>
    <w:p w14:paraId="2051FE47" w14:textId="792687DC" w:rsidR="00BE4E8F" w:rsidRDefault="00BE4E8F" w:rsidP="00C550A2">
      <w:pPr>
        <w:tabs>
          <w:tab w:val="left" w:pos="567"/>
        </w:tabs>
        <w:spacing w:line="360" w:lineRule="auto"/>
        <w:ind w:firstLine="720"/>
        <w:jc w:val="both"/>
        <w:rPr>
          <w:lang w:val="es-CO"/>
        </w:rPr>
      </w:pPr>
      <w:r>
        <w:rPr>
          <w:rFonts w:eastAsiaTheme="minorHAnsi"/>
        </w:rPr>
        <w:t xml:space="preserve">Otro factor importante a mencionar es que la creación de empresas en el sector económico de las industrias manufactureras, dentro del cual se encuentra la elaboración de productos de panadería ha venido creciendo en los últimos años. Para el 2021, se tuvo un incremento del 12,8%, pasando de 283.777 empresas a 320.017 </w:t>
      </w:r>
      <w:sdt>
        <w:sdtPr>
          <w:rPr>
            <w:rFonts w:eastAsiaTheme="minorHAnsi"/>
          </w:rPr>
          <w:id w:val="417837764"/>
          <w:citation/>
        </w:sdtPr>
        <w:sdtEndPr/>
        <w:sdtContent>
          <w:r>
            <w:rPr>
              <w:rFonts w:eastAsiaTheme="minorHAnsi"/>
            </w:rPr>
            <w:fldChar w:fldCharType="begin"/>
          </w:r>
          <w:r>
            <w:rPr>
              <w:rFonts w:eastAsiaTheme="minorHAnsi"/>
              <w:lang w:val="es-ES"/>
            </w:rPr>
            <w:instrText xml:space="preserve"> CITATION DAN221 \l 3082 </w:instrText>
          </w:r>
          <w:r>
            <w:rPr>
              <w:rFonts w:eastAsiaTheme="minorHAnsi"/>
            </w:rPr>
            <w:fldChar w:fldCharType="separate"/>
          </w:r>
          <w:r w:rsidR="005D45CA" w:rsidRPr="005D45CA">
            <w:rPr>
              <w:rFonts w:eastAsiaTheme="minorHAnsi"/>
              <w:noProof/>
              <w:lang w:val="es-ES"/>
            </w:rPr>
            <w:t>(DANE, 2022)</w:t>
          </w:r>
          <w:r>
            <w:rPr>
              <w:rFonts w:eastAsiaTheme="minorHAnsi"/>
            </w:rPr>
            <w:fldChar w:fldCharType="end"/>
          </w:r>
        </w:sdtContent>
      </w:sdt>
      <w:r>
        <w:rPr>
          <w:rFonts w:eastAsiaTheme="minorHAnsi"/>
        </w:rPr>
        <w:t xml:space="preserve">. Según el DANE, en el departamento del </w:t>
      </w:r>
      <w:r>
        <w:rPr>
          <w:rFonts w:eastAsiaTheme="minorHAnsi"/>
        </w:rPr>
        <w:lastRenderedPageBreak/>
        <w:t xml:space="preserve">Huila para diciembre de 2022 se reportaron 41 empresas dedicadas a la elaboración de productos de panadería, lo que corresponde al 42,7% del total de empresas de la región </w:t>
      </w:r>
      <w:sdt>
        <w:sdtPr>
          <w:rPr>
            <w:rFonts w:eastAsiaTheme="minorHAnsi"/>
          </w:rPr>
          <w:id w:val="-142655823"/>
          <w:citation/>
        </w:sdtPr>
        <w:sdtEndPr/>
        <w:sdtContent>
          <w:r>
            <w:rPr>
              <w:rFonts w:eastAsiaTheme="minorHAnsi"/>
            </w:rPr>
            <w:fldChar w:fldCharType="begin"/>
          </w:r>
          <w:r>
            <w:rPr>
              <w:rFonts w:eastAsiaTheme="minorHAnsi"/>
              <w:lang w:val="es-ES"/>
            </w:rPr>
            <w:instrText xml:space="preserve"> CITATION DAN22 \l 3082 </w:instrText>
          </w:r>
          <w:r>
            <w:rPr>
              <w:rFonts w:eastAsiaTheme="minorHAnsi"/>
            </w:rPr>
            <w:fldChar w:fldCharType="separate"/>
          </w:r>
          <w:r w:rsidR="005D45CA" w:rsidRPr="005D45CA">
            <w:rPr>
              <w:rFonts w:eastAsiaTheme="minorHAnsi"/>
              <w:noProof/>
              <w:lang w:val="es-ES"/>
            </w:rPr>
            <w:t>(DANE, 2022)</w:t>
          </w:r>
          <w:r>
            <w:rPr>
              <w:rFonts w:eastAsiaTheme="minorHAnsi"/>
            </w:rPr>
            <w:fldChar w:fldCharType="end"/>
          </w:r>
        </w:sdtContent>
      </w:sdt>
      <w:r>
        <w:rPr>
          <w:rFonts w:eastAsiaTheme="minorHAnsi"/>
        </w:rPr>
        <w:t xml:space="preserve">. </w:t>
      </w:r>
    </w:p>
    <w:p w14:paraId="46724690" w14:textId="12611DAE" w:rsidR="00E93790" w:rsidRPr="006D035A" w:rsidRDefault="00F542E1" w:rsidP="00C550A2">
      <w:pPr>
        <w:tabs>
          <w:tab w:val="left" w:pos="567"/>
        </w:tabs>
        <w:spacing w:line="360" w:lineRule="auto"/>
        <w:ind w:firstLine="720"/>
        <w:jc w:val="both"/>
        <w:rPr>
          <w:lang w:val="es-CO"/>
        </w:rPr>
      </w:pPr>
      <w:r>
        <w:rPr>
          <w:lang w:val="es-CO"/>
        </w:rPr>
        <w:t xml:space="preserve">Finalmente se </w:t>
      </w:r>
      <w:r w:rsidR="00E93790">
        <w:rPr>
          <w:lang w:val="es-CO"/>
        </w:rPr>
        <w:t>puede mencionar cómo crear una empresa promueve los cultivos de la planta, los cuales son amigable</w:t>
      </w:r>
      <w:r w:rsidR="000A2B21">
        <w:rPr>
          <w:lang w:val="es-CO"/>
        </w:rPr>
        <w:t>s con el medio ambiente porque l</w:t>
      </w:r>
      <w:r w:rsidR="00E93790" w:rsidRPr="00E93790">
        <w:rPr>
          <w:lang w:val="es-CO"/>
        </w:rPr>
        <w:t xml:space="preserve">a achira es una planta perenne que ayuda a </w:t>
      </w:r>
      <w:r w:rsidR="000A2B21">
        <w:rPr>
          <w:lang w:val="es-CO"/>
        </w:rPr>
        <w:t>proteger el suelo de la erosión y la generación de oxígeno y captura del CO</w:t>
      </w:r>
      <w:r w:rsidR="000A2B21" w:rsidRPr="000A2B21">
        <w:rPr>
          <w:vertAlign w:val="superscript"/>
          <w:lang w:val="es-CO"/>
        </w:rPr>
        <w:t>2</w:t>
      </w:r>
      <w:r w:rsidR="000A2B21">
        <w:rPr>
          <w:lang w:val="es-CO"/>
        </w:rPr>
        <w:t xml:space="preserve">: “su alto nivel de </w:t>
      </w:r>
      <w:r w:rsidR="005A494A">
        <w:rPr>
          <w:lang w:val="es-CO"/>
        </w:rPr>
        <w:t>ecoeficiencia</w:t>
      </w:r>
      <w:r w:rsidR="000A2B21">
        <w:rPr>
          <w:lang w:val="es-CO"/>
        </w:rPr>
        <w:t xml:space="preserve"> permite el desarrollo rápido de su tallos y follaje que a su vez regula la tasa de evaporación del agua del suelo” </w:t>
      </w:r>
      <w:sdt>
        <w:sdtPr>
          <w:rPr>
            <w:lang w:val="es-CO"/>
          </w:rPr>
          <w:id w:val="54127625"/>
          <w:citation/>
        </w:sdtPr>
        <w:sdtEndPr/>
        <w:sdtContent>
          <w:r w:rsidR="000A2B21">
            <w:rPr>
              <w:lang w:val="es-CO"/>
            </w:rPr>
            <w:fldChar w:fldCharType="begin"/>
          </w:r>
          <w:r w:rsidR="000A2B21">
            <w:rPr>
              <w:lang w:val="es-ES"/>
            </w:rPr>
            <w:instrText xml:space="preserve">CITATION Gui03 \t  \l 3082 </w:instrText>
          </w:r>
          <w:r w:rsidR="000A2B21">
            <w:rPr>
              <w:lang w:val="es-CO"/>
            </w:rPr>
            <w:fldChar w:fldCharType="separate"/>
          </w:r>
          <w:r w:rsidR="005D45CA">
            <w:rPr>
              <w:noProof/>
              <w:lang w:val="es-ES"/>
            </w:rPr>
            <w:t>(Caicedo, Rozo, &amp; Rengifo, 2003)</w:t>
          </w:r>
          <w:r w:rsidR="000A2B21">
            <w:rPr>
              <w:lang w:val="es-CO"/>
            </w:rPr>
            <w:fldChar w:fldCharType="end"/>
          </w:r>
        </w:sdtContent>
      </w:sdt>
      <w:r w:rsidR="000A2B21">
        <w:rPr>
          <w:lang w:val="es-CO"/>
        </w:rPr>
        <w:t>.</w:t>
      </w:r>
      <w:r w:rsidR="00E93790" w:rsidRPr="00E93790">
        <w:rPr>
          <w:lang w:val="es-CO"/>
        </w:rPr>
        <w:t xml:space="preserve"> Además, es una planta resistente a condiciones adversas, lo que la hace adecuada para regiones con suelos pobres y climas variados.</w:t>
      </w:r>
      <w:r w:rsidR="000A2B21">
        <w:rPr>
          <w:lang w:val="es-CO"/>
        </w:rPr>
        <w:t xml:space="preserve"> </w:t>
      </w:r>
    </w:p>
    <w:p w14:paraId="51DDC4D9" w14:textId="30B5D54F" w:rsidR="00787E54" w:rsidRDefault="00787E54" w:rsidP="00C550A2">
      <w:pPr>
        <w:tabs>
          <w:tab w:val="left" w:pos="567"/>
        </w:tabs>
        <w:spacing w:line="360" w:lineRule="auto"/>
        <w:ind w:firstLine="720"/>
        <w:jc w:val="both"/>
        <w:rPr>
          <w:lang w:val="es-CO"/>
        </w:rPr>
      </w:pPr>
    </w:p>
    <w:p w14:paraId="6AD5732A" w14:textId="53B350AD" w:rsidR="00FE7EF8" w:rsidRPr="005A494A" w:rsidRDefault="00317CDF" w:rsidP="00C550A2">
      <w:pPr>
        <w:pStyle w:val="Ttulo2"/>
        <w:spacing w:line="360" w:lineRule="auto"/>
        <w:rPr>
          <w:rFonts w:ascii="Times New Roman" w:hAnsi="Times New Roman" w:cs="Times New Roman"/>
          <w:color w:val="auto"/>
        </w:rPr>
      </w:pPr>
      <w:bookmarkStart w:id="8" w:name="_Toc183367026"/>
      <w:r w:rsidRPr="005A494A">
        <w:rPr>
          <w:rFonts w:ascii="Times New Roman" w:hAnsi="Times New Roman" w:cs="Times New Roman"/>
          <w:color w:val="auto"/>
        </w:rPr>
        <w:t>Pregunta de investigación</w:t>
      </w:r>
      <w:bookmarkEnd w:id="8"/>
      <w:r w:rsidR="008468C5" w:rsidRPr="005A494A">
        <w:rPr>
          <w:rFonts w:ascii="Times New Roman" w:hAnsi="Times New Roman" w:cs="Times New Roman"/>
          <w:color w:val="auto"/>
        </w:rPr>
        <w:t xml:space="preserve"> </w:t>
      </w:r>
    </w:p>
    <w:p w14:paraId="3313EDA3" w14:textId="625BD1BE" w:rsidR="00FE7EF8" w:rsidRPr="000E70B9" w:rsidRDefault="005A494A" w:rsidP="00C550A2">
      <w:pPr>
        <w:tabs>
          <w:tab w:val="left" w:pos="567"/>
        </w:tabs>
        <w:spacing w:line="360" w:lineRule="auto"/>
        <w:jc w:val="both"/>
      </w:pPr>
      <w:r>
        <w:tab/>
        <w:t>¿Es viable y sustentable una fábrica de bizcochos de achira en la ciudad de Neiva – Huila?</w:t>
      </w:r>
    </w:p>
    <w:p w14:paraId="3F790AC4" w14:textId="77777777" w:rsidR="00EE783F" w:rsidRDefault="00EE783F" w:rsidP="00C550A2">
      <w:pPr>
        <w:spacing w:line="360" w:lineRule="auto"/>
        <w:jc w:val="both"/>
        <w:rPr>
          <w:lang w:val="es-CO"/>
        </w:rPr>
      </w:pPr>
    </w:p>
    <w:p w14:paraId="734C97D9" w14:textId="380354C0" w:rsidR="007B73A1" w:rsidRPr="005A494A" w:rsidRDefault="00317CDF" w:rsidP="00C550A2">
      <w:pPr>
        <w:pStyle w:val="Ttulo2"/>
        <w:spacing w:line="360" w:lineRule="auto"/>
        <w:rPr>
          <w:rFonts w:ascii="Times New Roman" w:hAnsi="Times New Roman" w:cs="Times New Roman"/>
          <w:color w:val="auto"/>
        </w:rPr>
      </w:pPr>
      <w:bookmarkStart w:id="9" w:name="_Toc183367027"/>
      <w:r w:rsidRPr="005A494A">
        <w:rPr>
          <w:rFonts w:ascii="Times New Roman" w:hAnsi="Times New Roman" w:cs="Times New Roman"/>
          <w:color w:val="auto"/>
        </w:rPr>
        <w:t>Antecedentes</w:t>
      </w:r>
      <w:bookmarkEnd w:id="9"/>
    </w:p>
    <w:p w14:paraId="0275DDA2" w14:textId="77777777" w:rsidR="00B66916" w:rsidRDefault="00B66916" w:rsidP="00C550A2">
      <w:pPr>
        <w:spacing w:line="360" w:lineRule="auto"/>
        <w:jc w:val="both"/>
        <w:rPr>
          <w:b/>
        </w:rPr>
      </w:pPr>
    </w:p>
    <w:p w14:paraId="08DD4505" w14:textId="62E8CDF1" w:rsidR="007A326D" w:rsidRDefault="007A326D" w:rsidP="00C550A2">
      <w:pPr>
        <w:tabs>
          <w:tab w:val="left" w:pos="567"/>
        </w:tabs>
        <w:autoSpaceDE w:val="0"/>
        <w:autoSpaceDN w:val="0"/>
        <w:adjustRightInd w:val="0"/>
        <w:spacing w:line="360" w:lineRule="auto"/>
        <w:ind w:firstLine="720"/>
        <w:jc w:val="both"/>
        <w:rPr>
          <w:rFonts w:eastAsiaTheme="minorHAnsi"/>
        </w:rPr>
      </w:pPr>
      <w:r w:rsidRPr="007A326D">
        <w:rPr>
          <w:rFonts w:eastAsiaTheme="minorHAnsi"/>
        </w:rPr>
        <w:t xml:space="preserve">En este apartado se concentra todo el esfuerzo investigativo en la articulación y presentación de los aportes más importantes para consolidar un balance sobre el tema de estudio, teniendo en cuenta </w:t>
      </w:r>
      <w:r w:rsidR="002A2099">
        <w:rPr>
          <w:rFonts w:eastAsiaTheme="minorHAnsi"/>
        </w:rPr>
        <w:t>información sobre la creación de empresas dentro del sector de las achiras, su producción y comercialización</w:t>
      </w:r>
      <w:r w:rsidRPr="007A326D">
        <w:rPr>
          <w:rFonts w:eastAsiaTheme="minorHAnsi"/>
        </w:rPr>
        <w:t>.</w:t>
      </w:r>
    </w:p>
    <w:p w14:paraId="21F96BA3" w14:textId="77777777" w:rsidR="00C61658" w:rsidRDefault="00C61658" w:rsidP="00C550A2">
      <w:pPr>
        <w:tabs>
          <w:tab w:val="left" w:pos="567"/>
        </w:tabs>
        <w:autoSpaceDE w:val="0"/>
        <w:autoSpaceDN w:val="0"/>
        <w:adjustRightInd w:val="0"/>
        <w:spacing w:line="360" w:lineRule="auto"/>
        <w:ind w:firstLine="720"/>
        <w:jc w:val="both"/>
        <w:rPr>
          <w:rFonts w:eastAsiaTheme="minorHAnsi"/>
        </w:rPr>
      </w:pPr>
    </w:p>
    <w:p w14:paraId="6F76CA61" w14:textId="255B7C6F" w:rsidR="0087499A" w:rsidRDefault="0087499A" w:rsidP="00C550A2">
      <w:pPr>
        <w:tabs>
          <w:tab w:val="left" w:pos="567"/>
        </w:tabs>
        <w:autoSpaceDE w:val="0"/>
        <w:autoSpaceDN w:val="0"/>
        <w:adjustRightInd w:val="0"/>
        <w:spacing w:line="360" w:lineRule="auto"/>
        <w:ind w:firstLine="720"/>
        <w:jc w:val="both"/>
        <w:rPr>
          <w:rFonts w:eastAsiaTheme="minorHAnsi"/>
        </w:rPr>
      </w:pPr>
      <w:r w:rsidRPr="004821CD">
        <w:rPr>
          <w:rFonts w:eastAsiaTheme="minorHAnsi"/>
        </w:rPr>
        <w:t xml:space="preserve">La idea de crear una empresa </w:t>
      </w:r>
      <w:r>
        <w:rPr>
          <w:rFonts w:eastAsiaTheme="minorHAnsi"/>
        </w:rPr>
        <w:t>enfocada en la elaboración y comercialización de bizcochos de achira,</w:t>
      </w:r>
      <w:r w:rsidRPr="004821CD">
        <w:rPr>
          <w:rFonts w:eastAsiaTheme="minorHAnsi"/>
        </w:rPr>
        <w:t xml:space="preserve"> nació como </w:t>
      </w:r>
      <w:r>
        <w:rPr>
          <w:rFonts w:eastAsiaTheme="minorHAnsi"/>
        </w:rPr>
        <w:t>c</w:t>
      </w:r>
      <w:r w:rsidRPr="004821CD">
        <w:rPr>
          <w:rFonts w:eastAsiaTheme="minorHAnsi"/>
        </w:rPr>
        <w:t xml:space="preserve">onsecuencia de una charla casual generada </w:t>
      </w:r>
      <w:r>
        <w:rPr>
          <w:rFonts w:eastAsiaTheme="minorHAnsi"/>
        </w:rPr>
        <w:t xml:space="preserve">con otros creadores de empresa de la región. En principio </w:t>
      </w:r>
      <w:r w:rsidRPr="004821CD">
        <w:rPr>
          <w:rFonts w:eastAsiaTheme="minorHAnsi"/>
        </w:rPr>
        <w:t>se dio</w:t>
      </w:r>
      <w:r>
        <w:rPr>
          <w:rFonts w:eastAsiaTheme="minorHAnsi"/>
        </w:rPr>
        <w:t xml:space="preserve"> </w:t>
      </w:r>
      <w:r w:rsidRPr="004821CD">
        <w:rPr>
          <w:rFonts w:eastAsiaTheme="minorHAnsi"/>
        </w:rPr>
        <w:t>a la tarea de plantear y explorar diversas ideas de creación de empresas en la ciudad de Neiva</w:t>
      </w:r>
      <w:r>
        <w:rPr>
          <w:rFonts w:eastAsiaTheme="minorHAnsi"/>
        </w:rPr>
        <w:t>,</w:t>
      </w:r>
      <w:r w:rsidRPr="004821CD">
        <w:rPr>
          <w:rFonts w:eastAsiaTheme="minorHAnsi"/>
        </w:rPr>
        <w:t xml:space="preserve"> y fue así como surgió la </w:t>
      </w:r>
      <w:r>
        <w:rPr>
          <w:rFonts w:eastAsiaTheme="minorHAnsi"/>
        </w:rPr>
        <w:t xml:space="preserve">inquietud </w:t>
      </w:r>
      <w:r w:rsidRPr="004821CD">
        <w:rPr>
          <w:rFonts w:eastAsiaTheme="minorHAnsi"/>
        </w:rPr>
        <w:t xml:space="preserve"> de elaborar </w:t>
      </w:r>
      <w:r>
        <w:rPr>
          <w:rFonts w:eastAsiaTheme="minorHAnsi"/>
        </w:rPr>
        <w:t xml:space="preserve">este producto, </w:t>
      </w:r>
      <w:r w:rsidRPr="004821CD">
        <w:rPr>
          <w:rFonts w:eastAsiaTheme="minorHAnsi"/>
        </w:rPr>
        <w:t xml:space="preserve"> aprovechando sí que en la ciudad y el departamento </w:t>
      </w:r>
      <w:r>
        <w:rPr>
          <w:rFonts w:eastAsiaTheme="minorHAnsi"/>
        </w:rPr>
        <w:t xml:space="preserve">en general, se encuentra  la </w:t>
      </w:r>
      <w:r w:rsidRPr="004821CD">
        <w:rPr>
          <w:rFonts w:eastAsiaTheme="minorHAnsi"/>
        </w:rPr>
        <w:t>materia prima</w:t>
      </w:r>
      <w:r>
        <w:rPr>
          <w:rFonts w:eastAsiaTheme="minorHAnsi"/>
        </w:rPr>
        <w:t xml:space="preserve"> escogida así como otros artículos necesarios para su fabricación. Pero también s</w:t>
      </w:r>
      <w:r w:rsidRPr="004821CD">
        <w:rPr>
          <w:rFonts w:eastAsiaTheme="minorHAnsi"/>
        </w:rPr>
        <w:t xml:space="preserve">e puede </w:t>
      </w:r>
      <w:r>
        <w:rPr>
          <w:rFonts w:eastAsiaTheme="minorHAnsi"/>
        </w:rPr>
        <w:t>reconocer, que la pobla</w:t>
      </w:r>
      <w:r w:rsidRPr="004821CD">
        <w:rPr>
          <w:rFonts w:eastAsiaTheme="minorHAnsi"/>
        </w:rPr>
        <w:t>ción compradora de esta clase de productos</w:t>
      </w:r>
      <w:r>
        <w:rPr>
          <w:rFonts w:eastAsiaTheme="minorHAnsi"/>
        </w:rPr>
        <w:t xml:space="preserve"> es muy grande, por lo tanto se puede afirmar que no hay huilense que no sepa que es un bizcocho de achira</w:t>
      </w:r>
      <w:r w:rsidRPr="004821CD">
        <w:rPr>
          <w:rFonts w:eastAsiaTheme="minorHAnsi"/>
        </w:rPr>
        <w:t>. Desde entonces</w:t>
      </w:r>
      <w:r>
        <w:rPr>
          <w:rFonts w:eastAsiaTheme="minorHAnsi"/>
        </w:rPr>
        <w:t>,</w:t>
      </w:r>
      <w:r w:rsidRPr="004821CD">
        <w:rPr>
          <w:rFonts w:eastAsiaTheme="minorHAnsi"/>
        </w:rPr>
        <w:t xml:space="preserve"> </w:t>
      </w:r>
      <w:r w:rsidR="00E05DE6">
        <w:rPr>
          <w:rFonts w:eastAsiaTheme="minorHAnsi"/>
        </w:rPr>
        <w:t>tomé</w:t>
      </w:r>
      <w:r w:rsidRPr="004821CD">
        <w:rPr>
          <w:rFonts w:eastAsiaTheme="minorHAnsi"/>
        </w:rPr>
        <w:t xml:space="preserve"> esta inquietud y empe</w:t>
      </w:r>
      <w:r w:rsidR="00E05DE6">
        <w:rPr>
          <w:rFonts w:eastAsiaTheme="minorHAnsi"/>
        </w:rPr>
        <w:t xml:space="preserve">cé </w:t>
      </w:r>
      <w:r w:rsidRPr="004821CD">
        <w:rPr>
          <w:rFonts w:eastAsiaTheme="minorHAnsi"/>
        </w:rPr>
        <w:t>a investigar y establecer la viabilidad de este Plan  de Negocios en particular.</w:t>
      </w:r>
    </w:p>
    <w:p w14:paraId="3B3EE5BF" w14:textId="77777777" w:rsidR="0087499A" w:rsidRDefault="0087499A" w:rsidP="00C550A2">
      <w:pPr>
        <w:tabs>
          <w:tab w:val="left" w:pos="567"/>
        </w:tabs>
        <w:autoSpaceDE w:val="0"/>
        <w:autoSpaceDN w:val="0"/>
        <w:adjustRightInd w:val="0"/>
        <w:spacing w:line="360" w:lineRule="auto"/>
        <w:ind w:firstLine="720"/>
        <w:jc w:val="both"/>
        <w:rPr>
          <w:rFonts w:eastAsiaTheme="minorHAnsi"/>
        </w:rPr>
      </w:pPr>
      <w:r w:rsidRPr="004821CD">
        <w:rPr>
          <w:rFonts w:eastAsiaTheme="minorHAnsi"/>
        </w:rPr>
        <w:t xml:space="preserve"> </w:t>
      </w:r>
    </w:p>
    <w:p w14:paraId="7700A9A0" w14:textId="2A1622B6" w:rsidR="0087499A" w:rsidRDefault="0087499A" w:rsidP="00C550A2">
      <w:pPr>
        <w:tabs>
          <w:tab w:val="left" w:pos="567"/>
        </w:tabs>
        <w:autoSpaceDE w:val="0"/>
        <w:autoSpaceDN w:val="0"/>
        <w:adjustRightInd w:val="0"/>
        <w:spacing w:line="360" w:lineRule="auto"/>
        <w:ind w:firstLine="720"/>
        <w:jc w:val="both"/>
        <w:rPr>
          <w:rFonts w:eastAsiaTheme="minorHAnsi"/>
        </w:rPr>
      </w:pPr>
      <w:r>
        <w:rPr>
          <w:rFonts w:eastAsiaTheme="minorHAnsi"/>
        </w:rPr>
        <w:lastRenderedPageBreak/>
        <w:t xml:space="preserve">  Para entender lo que ocurre con el bizcocho de achira, es necesario afirmar que el mismo tiene su origen con los primeros habitantes, que se encontraban en lo que es hoy el Departamento del Huila y Tolima. Según arqueólogos, el cultivo de achira se podría encontrar hace </w:t>
      </w:r>
      <w:r w:rsidR="00630783">
        <w:rPr>
          <w:rFonts w:eastAsiaTheme="minorHAnsi"/>
        </w:rPr>
        <w:t>4</w:t>
      </w:r>
      <w:r>
        <w:rPr>
          <w:rFonts w:eastAsiaTheme="minorHAnsi"/>
        </w:rPr>
        <w:t xml:space="preserve">.500 años en el Perú. Igualmente los Chibchas utilizaban la achira en su alimentación.  </w:t>
      </w:r>
      <w:r w:rsidR="00A519C6" w:rsidRPr="00A519C6">
        <w:rPr>
          <w:rFonts w:eastAsiaTheme="minorHAnsi"/>
        </w:rPr>
        <w:t>La achira existe en toda la</w:t>
      </w:r>
      <w:r w:rsidR="00A519C6">
        <w:rPr>
          <w:rFonts w:eastAsiaTheme="minorHAnsi"/>
        </w:rPr>
        <w:t xml:space="preserve"> </w:t>
      </w:r>
      <w:r w:rsidR="00A519C6" w:rsidRPr="00A519C6">
        <w:rPr>
          <w:rFonts w:eastAsiaTheme="minorHAnsi"/>
        </w:rPr>
        <w:t xml:space="preserve">América tropical; es cultivada en Brasil, Perú, Bolivia, India, Asia, Polinesia, y </w:t>
      </w:r>
      <w:r w:rsidR="00630783" w:rsidRPr="00A519C6">
        <w:rPr>
          <w:rFonts w:eastAsiaTheme="minorHAnsi"/>
        </w:rPr>
        <w:t>África</w:t>
      </w:r>
      <w:r w:rsidR="00A519C6" w:rsidRPr="00A519C6">
        <w:rPr>
          <w:rFonts w:eastAsiaTheme="minorHAnsi"/>
        </w:rPr>
        <w:t>. En</w:t>
      </w:r>
      <w:r w:rsidR="00A519C6">
        <w:rPr>
          <w:rFonts w:eastAsiaTheme="minorHAnsi"/>
        </w:rPr>
        <w:t xml:space="preserve"> </w:t>
      </w:r>
      <w:r w:rsidR="00A519C6" w:rsidRPr="00A519C6">
        <w:rPr>
          <w:rFonts w:eastAsiaTheme="minorHAnsi"/>
        </w:rPr>
        <w:t>Colombia es cultivada con fines comerciales en el oriente de Cundinamarca (Provincia de</w:t>
      </w:r>
      <w:r w:rsidR="00A519C6">
        <w:rPr>
          <w:rFonts w:eastAsiaTheme="minorHAnsi"/>
        </w:rPr>
        <w:t xml:space="preserve"> </w:t>
      </w:r>
      <w:r w:rsidR="00A519C6" w:rsidRPr="00A519C6">
        <w:rPr>
          <w:rFonts w:eastAsiaTheme="minorHAnsi"/>
        </w:rPr>
        <w:t>Cáqueza), en Nariño, Cauca y en el departamento del Huila en los municipios de Isnos,</w:t>
      </w:r>
      <w:r w:rsidR="00A519C6">
        <w:rPr>
          <w:rFonts w:eastAsiaTheme="minorHAnsi"/>
        </w:rPr>
        <w:t xml:space="preserve"> </w:t>
      </w:r>
      <w:r w:rsidR="00A519C6" w:rsidRPr="00A519C6">
        <w:rPr>
          <w:rFonts w:eastAsiaTheme="minorHAnsi"/>
        </w:rPr>
        <w:t>San Agustín, Gigante, Tarqui, Altamira, Suaza y La Plata</w:t>
      </w:r>
      <w:r w:rsidR="00A519C6">
        <w:rPr>
          <w:rFonts w:eastAsiaTheme="minorHAnsi"/>
        </w:rPr>
        <w:t xml:space="preserve"> </w:t>
      </w:r>
      <w:sdt>
        <w:sdtPr>
          <w:rPr>
            <w:rFonts w:eastAsiaTheme="minorHAnsi"/>
          </w:rPr>
          <w:id w:val="-344405848"/>
          <w:citation/>
        </w:sdtPr>
        <w:sdtEndPr/>
        <w:sdtContent>
          <w:r w:rsidR="00A519C6">
            <w:rPr>
              <w:rFonts w:eastAsiaTheme="minorHAnsi"/>
            </w:rPr>
            <w:fldChar w:fldCharType="begin"/>
          </w:r>
          <w:r w:rsidR="00A519C6">
            <w:rPr>
              <w:rFonts w:eastAsiaTheme="minorHAnsi"/>
              <w:lang w:val="es-CO"/>
            </w:rPr>
            <w:instrText xml:space="preserve">CITATION Gui14 \t  \l 9226 </w:instrText>
          </w:r>
          <w:r w:rsidR="00A519C6">
            <w:rPr>
              <w:rFonts w:eastAsiaTheme="minorHAnsi"/>
            </w:rPr>
            <w:fldChar w:fldCharType="separate"/>
          </w:r>
          <w:r w:rsidR="005D45CA" w:rsidRPr="005D45CA">
            <w:rPr>
              <w:rFonts w:eastAsiaTheme="minorHAnsi"/>
              <w:noProof/>
              <w:lang w:val="es-CO"/>
            </w:rPr>
            <w:t>(Caicedo, 2014)</w:t>
          </w:r>
          <w:r w:rsidR="00A519C6">
            <w:rPr>
              <w:rFonts w:eastAsiaTheme="minorHAnsi"/>
            </w:rPr>
            <w:fldChar w:fldCharType="end"/>
          </w:r>
        </w:sdtContent>
      </w:sdt>
      <w:r w:rsidR="00A519C6" w:rsidRPr="00A519C6">
        <w:rPr>
          <w:rFonts w:eastAsiaTheme="minorHAnsi"/>
        </w:rPr>
        <w:t>.</w:t>
      </w:r>
      <w:r>
        <w:rPr>
          <w:rFonts w:eastAsiaTheme="minorHAnsi"/>
        </w:rPr>
        <w:t xml:space="preserve"> Ahora bien, en Colombia de esta planta se extrae el almidón de achira que es el ingrediente principal para la elaboración del bizcocho que lleva su nombre, con este almidón se puede elaborar otros productos como: bizcochuelos, pan de sagú, coladas y colaciones. </w:t>
      </w:r>
    </w:p>
    <w:p w14:paraId="6F7845C6" w14:textId="77777777" w:rsidR="0087499A" w:rsidRDefault="0087499A"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    </w:t>
      </w:r>
    </w:p>
    <w:p w14:paraId="7419B76F" w14:textId="657B2F4A" w:rsidR="0087499A" w:rsidRDefault="0087499A"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     En lo referente al bizcocho de achira, este ha sido uno de los alimentos de mayor tradición en la región huilense, según </w:t>
      </w:r>
      <w:r w:rsidRPr="0087499A">
        <w:rPr>
          <w:rFonts w:eastAsiaTheme="minorHAnsi"/>
        </w:rPr>
        <w:t>cuenta (Cuellar, 2013):</w:t>
      </w:r>
      <w:r>
        <w:rPr>
          <w:rFonts w:eastAsiaTheme="minorHAnsi"/>
        </w:rPr>
        <w:t xml:space="preserve"> </w:t>
      </w:r>
    </w:p>
    <w:p w14:paraId="199F1CEE" w14:textId="77777777" w:rsidR="0087499A" w:rsidRPr="00C326EB" w:rsidRDefault="0087499A" w:rsidP="00C550A2">
      <w:pPr>
        <w:tabs>
          <w:tab w:val="left" w:pos="567"/>
        </w:tabs>
        <w:autoSpaceDE w:val="0"/>
        <w:autoSpaceDN w:val="0"/>
        <w:adjustRightInd w:val="0"/>
        <w:spacing w:line="360" w:lineRule="auto"/>
        <w:ind w:left="567" w:firstLine="720"/>
        <w:jc w:val="both"/>
        <w:rPr>
          <w:rFonts w:eastAsiaTheme="minorHAnsi"/>
        </w:rPr>
      </w:pPr>
      <w:r>
        <w:rPr>
          <w:rFonts w:eastAsiaTheme="minorHAnsi"/>
        </w:rPr>
        <w:t xml:space="preserve"> “</w:t>
      </w:r>
      <w:r w:rsidRPr="00C326EB">
        <w:rPr>
          <w:rFonts w:eastAsiaTheme="minorHAnsi"/>
        </w:rPr>
        <w:t xml:space="preserve">sus abuelos le enseñaron y legaron la tradición de cultivar achira en las denominadas huertas, cosecharla para extraer almidón y elaborar bizcocho, coladas y bizcochuelo cada 8 o 15 días para el consumo familiar, manifiesta además, que vendían solo harina en los poblados y no comercializaban el pan de achira, pero que en Altamira por su ubicación en la intersección de los caminos que conducían a Garzón y Neiva hacia el norte, Timaná y Pitalito por el sur, y Tarqui, La Plata y Popayán al occidente, en las denominadas fondas, punto obligado de llegada de arrieros y viajeros en caravanas a caballo, vendían bizcocho y bizcochuelo de achira”    </w:t>
      </w:r>
    </w:p>
    <w:p w14:paraId="082596D4" w14:textId="77777777" w:rsidR="0087499A" w:rsidRPr="004821CD" w:rsidRDefault="0087499A" w:rsidP="00C550A2">
      <w:pPr>
        <w:tabs>
          <w:tab w:val="left" w:pos="567"/>
        </w:tabs>
        <w:autoSpaceDE w:val="0"/>
        <w:autoSpaceDN w:val="0"/>
        <w:adjustRightInd w:val="0"/>
        <w:spacing w:line="360" w:lineRule="auto"/>
        <w:jc w:val="both"/>
        <w:rPr>
          <w:rFonts w:eastAsiaTheme="minorHAnsi"/>
        </w:rPr>
      </w:pPr>
      <w:r>
        <w:rPr>
          <w:rFonts w:eastAsiaTheme="minorHAnsi"/>
        </w:rPr>
        <w:t xml:space="preserve">           </w:t>
      </w:r>
    </w:p>
    <w:p w14:paraId="2517F79E" w14:textId="77777777" w:rsidR="0087499A" w:rsidRDefault="0087499A"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    Como se analiza, el bizcocho de achira fue siempre una degustación, que fue ingeniada por los primeros pobladores del Huila y Tolima, aunque el producto es reconocido no solo a nivel de los dos departamentos sino también nacional, su elaboración rudimentaria, ha sido uno de los mayores atractivos para que el mismo se mantenga dentro del gusto de los consumidores, al mismo nivel de conocimiento. Uno de los aspectos que ha incidido negativamente en los últimos años, es el haber dejado los campesinos de cultivar la planta de la achira, lo que ha sido un inconveniente para lograr mayor cantidad de harina de achira, lo cual dificulta la consolidación de la elaboración de bizcocho de achira, como snack. </w:t>
      </w:r>
    </w:p>
    <w:p w14:paraId="7B4A60F6" w14:textId="77777777" w:rsidR="0087499A" w:rsidRDefault="0087499A" w:rsidP="00C550A2">
      <w:pPr>
        <w:tabs>
          <w:tab w:val="left" w:pos="567"/>
        </w:tabs>
        <w:autoSpaceDE w:val="0"/>
        <w:autoSpaceDN w:val="0"/>
        <w:adjustRightInd w:val="0"/>
        <w:spacing w:line="360" w:lineRule="auto"/>
        <w:ind w:firstLine="720"/>
        <w:jc w:val="both"/>
        <w:rPr>
          <w:rFonts w:eastAsiaTheme="minorHAnsi"/>
        </w:rPr>
      </w:pPr>
    </w:p>
    <w:p w14:paraId="40070C15" w14:textId="7BD8C875" w:rsidR="002A2099" w:rsidRDefault="002A2099" w:rsidP="00C550A2">
      <w:pPr>
        <w:tabs>
          <w:tab w:val="left" w:pos="567"/>
        </w:tabs>
        <w:autoSpaceDE w:val="0"/>
        <w:autoSpaceDN w:val="0"/>
        <w:adjustRightInd w:val="0"/>
        <w:spacing w:line="360" w:lineRule="auto"/>
        <w:ind w:firstLine="720"/>
        <w:jc w:val="both"/>
        <w:rPr>
          <w:rFonts w:eastAsiaTheme="minorHAnsi"/>
        </w:rPr>
      </w:pPr>
      <w:r>
        <w:rPr>
          <w:rFonts w:eastAsiaTheme="minorHAnsi"/>
        </w:rPr>
        <w:t>Forero y Reyes (2023) desarrollaron una investigación titulada: “</w:t>
      </w:r>
      <w:r w:rsidRPr="002A2099">
        <w:rPr>
          <w:rFonts w:eastAsiaTheme="minorHAnsi"/>
          <w:b/>
          <w:bCs/>
        </w:rPr>
        <w:t>Estudio de Prefactibilidad para la Creación de una Empresa Distribuidora de Bizcochos de Achiras y Amasijos Tolimenses en la Sabana Occidente de Cundinamarca</w:t>
      </w:r>
      <w:r>
        <w:rPr>
          <w:rFonts w:eastAsiaTheme="minorHAnsi"/>
        </w:rPr>
        <w:t xml:space="preserve">”, cuyo objetivo </w:t>
      </w:r>
      <w:r w:rsidR="00387589">
        <w:rPr>
          <w:rFonts w:eastAsiaTheme="minorHAnsi"/>
        </w:rPr>
        <w:t>fue</w:t>
      </w:r>
      <w:r>
        <w:rPr>
          <w:rFonts w:eastAsiaTheme="minorHAnsi"/>
        </w:rPr>
        <w:t xml:space="preserve"> </w:t>
      </w:r>
      <w:r w:rsidR="00470B20" w:rsidRPr="00470B20">
        <w:rPr>
          <w:rFonts w:eastAsiaTheme="minorHAnsi"/>
        </w:rPr>
        <w:t>generar la</w:t>
      </w:r>
      <w:r w:rsidR="00387589">
        <w:rPr>
          <w:rFonts w:eastAsiaTheme="minorHAnsi"/>
        </w:rPr>
        <w:t xml:space="preserve">s pautas </w:t>
      </w:r>
      <w:r w:rsidR="00470B20" w:rsidRPr="00470B20">
        <w:rPr>
          <w:rFonts w:eastAsiaTheme="minorHAnsi"/>
        </w:rPr>
        <w:t>teórica</w:t>
      </w:r>
      <w:r w:rsidR="00387589">
        <w:rPr>
          <w:rFonts w:eastAsiaTheme="minorHAnsi"/>
        </w:rPr>
        <w:t>s</w:t>
      </w:r>
      <w:r w:rsidR="00470B20" w:rsidRPr="00470B20">
        <w:rPr>
          <w:rFonts w:eastAsiaTheme="minorHAnsi"/>
        </w:rPr>
        <w:t xml:space="preserve"> para la estructuración de una empresa sostenible e innovadora</w:t>
      </w:r>
      <w:r w:rsidR="00387589">
        <w:rPr>
          <w:rFonts w:eastAsiaTheme="minorHAnsi"/>
        </w:rPr>
        <w:t xml:space="preserve"> </w:t>
      </w:r>
      <w:r w:rsidR="00470B20" w:rsidRPr="00470B20">
        <w:rPr>
          <w:rFonts w:eastAsiaTheme="minorHAnsi"/>
        </w:rPr>
        <w:t>encarga</w:t>
      </w:r>
      <w:r w:rsidR="00387589">
        <w:rPr>
          <w:rFonts w:eastAsiaTheme="minorHAnsi"/>
        </w:rPr>
        <w:t>da</w:t>
      </w:r>
      <w:r w:rsidR="00470B20" w:rsidRPr="00470B20">
        <w:rPr>
          <w:rFonts w:eastAsiaTheme="minorHAnsi"/>
        </w:rPr>
        <w:t xml:space="preserve"> de la compra, </w:t>
      </w:r>
      <w:r w:rsidR="00470B20">
        <w:rPr>
          <w:rFonts w:eastAsiaTheme="minorHAnsi"/>
        </w:rPr>
        <w:t>v</w:t>
      </w:r>
      <w:r w:rsidR="00470B20" w:rsidRPr="00470B20">
        <w:rPr>
          <w:rFonts w:eastAsiaTheme="minorHAnsi"/>
        </w:rPr>
        <w:t>enta y distribución de</w:t>
      </w:r>
      <w:r w:rsidR="00387589">
        <w:rPr>
          <w:rFonts w:eastAsiaTheme="minorHAnsi"/>
        </w:rPr>
        <w:t xml:space="preserve"> bizcochos de achiras y</w:t>
      </w:r>
      <w:r w:rsidR="00470B20" w:rsidRPr="00470B20">
        <w:rPr>
          <w:rFonts w:eastAsiaTheme="minorHAnsi"/>
        </w:rPr>
        <w:t xml:space="preserve"> amasijos Tolimenses en la provincia de sabana occidente</w:t>
      </w:r>
      <w:r w:rsidR="00387589">
        <w:rPr>
          <w:rFonts w:eastAsiaTheme="minorHAnsi"/>
        </w:rPr>
        <w:t>. La metodología implementada</w:t>
      </w:r>
      <w:r w:rsidR="00387589" w:rsidRPr="00387589">
        <w:t xml:space="preserve"> </w:t>
      </w:r>
      <w:r w:rsidR="00387589" w:rsidRPr="00387589">
        <w:rPr>
          <w:rFonts w:eastAsiaTheme="minorHAnsi"/>
        </w:rPr>
        <w:t>consist</w:t>
      </w:r>
      <w:r w:rsidR="00387589">
        <w:rPr>
          <w:rFonts w:eastAsiaTheme="minorHAnsi"/>
        </w:rPr>
        <w:t>ió</w:t>
      </w:r>
      <w:r w:rsidR="00387589" w:rsidRPr="00387589">
        <w:rPr>
          <w:rFonts w:eastAsiaTheme="minorHAnsi"/>
        </w:rPr>
        <w:t xml:space="preserve"> en la</w:t>
      </w:r>
      <w:r w:rsidR="00387589">
        <w:rPr>
          <w:rFonts w:eastAsiaTheme="minorHAnsi"/>
        </w:rPr>
        <w:t xml:space="preserve"> ejecución de 4</w:t>
      </w:r>
      <w:r w:rsidR="00387589" w:rsidRPr="00387589">
        <w:rPr>
          <w:rFonts w:eastAsiaTheme="minorHAnsi"/>
        </w:rPr>
        <w:t xml:space="preserve"> fases que plantea</w:t>
      </w:r>
      <w:r w:rsidR="00387589">
        <w:rPr>
          <w:rFonts w:eastAsiaTheme="minorHAnsi"/>
        </w:rPr>
        <w:t>n</w:t>
      </w:r>
      <w:r w:rsidR="00387589" w:rsidRPr="00387589">
        <w:rPr>
          <w:rFonts w:eastAsiaTheme="minorHAnsi"/>
        </w:rPr>
        <w:t xml:space="preserve"> el desarrollo de un estudio de prefactibilidad</w:t>
      </w:r>
      <w:r w:rsidR="00387589">
        <w:rPr>
          <w:rFonts w:eastAsiaTheme="minorHAnsi"/>
        </w:rPr>
        <w:t>: estudio del entorno, estudio de mercados, análisis de procesos organizacionales y estudio financiero. El tipo de investigación fue d</w:t>
      </w:r>
      <w:r w:rsidR="00387589" w:rsidRPr="00387589">
        <w:rPr>
          <w:rFonts w:eastAsiaTheme="minorHAnsi"/>
        </w:rPr>
        <w:t xml:space="preserve">escriptivo-aplicativo, </w:t>
      </w:r>
      <w:r w:rsidR="00387589">
        <w:rPr>
          <w:rFonts w:eastAsiaTheme="minorHAnsi"/>
        </w:rPr>
        <w:t>a partir de la adquisición de</w:t>
      </w:r>
      <w:r w:rsidR="00387589" w:rsidRPr="00387589">
        <w:rPr>
          <w:rFonts w:eastAsiaTheme="minorHAnsi"/>
        </w:rPr>
        <w:t xml:space="preserve"> información y recolección de datos con el fin de aplicar una propuesta en un entorno real </w:t>
      </w:r>
      <w:r w:rsidR="00B37ABE" w:rsidRPr="00387589">
        <w:rPr>
          <w:rFonts w:eastAsiaTheme="minorHAnsi"/>
        </w:rPr>
        <w:t>utilizando</w:t>
      </w:r>
      <w:r w:rsidR="00387589" w:rsidRPr="00387589">
        <w:rPr>
          <w:rFonts w:eastAsiaTheme="minorHAnsi"/>
        </w:rPr>
        <w:t xml:space="preserve"> las características propuestas en el proyecto.</w:t>
      </w:r>
      <w:r w:rsidR="00B37ABE">
        <w:rPr>
          <w:rFonts w:eastAsiaTheme="minorHAnsi"/>
        </w:rPr>
        <w:t xml:space="preserve"> Como se resultados se destaca </w:t>
      </w:r>
      <w:r w:rsidR="00F71448">
        <w:rPr>
          <w:rFonts w:eastAsiaTheme="minorHAnsi"/>
        </w:rPr>
        <w:t xml:space="preserve">la construcción de una propuesta </w:t>
      </w:r>
      <w:r w:rsidR="00A07B74">
        <w:rPr>
          <w:rFonts w:eastAsiaTheme="minorHAnsi"/>
        </w:rPr>
        <w:t xml:space="preserve">viable desde todos los estudios realizados con un nivel de aceptación del 75% y con una rentabilidad del 180% en el primer año y 240% </w:t>
      </w:r>
      <w:r w:rsidR="00A07B74" w:rsidRPr="00A07B74">
        <w:rPr>
          <w:rFonts w:eastAsiaTheme="minorHAnsi"/>
        </w:rPr>
        <w:t>para los años dos, tres, cuatro y cinco respectivamente</w:t>
      </w:r>
      <w:r w:rsidR="00A07B74">
        <w:rPr>
          <w:rFonts w:eastAsiaTheme="minorHAnsi"/>
        </w:rPr>
        <w:t>.</w:t>
      </w:r>
    </w:p>
    <w:p w14:paraId="666C65C8" w14:textId="77777777" w:rsidR="00C61658" w:rsidRDefault="00C61658" w:rsidP="00C550A2">
      <w:pPr>
        <w:tabs>
          <w:tab w:val="left" w:pos="567"/>
        </w:tabs>
        <w:autoSpaceDE w:val="0"/>
        <w:autoSpaceDN w:val="0"/>
        <w:adjustRightInd w:val="0"/>
        <w:spacing w:line="360" w:lineRule="auto"/>
        <w:ind w:firstLine="720"/>
        <w:jc w:val="both"/>
        <w:rPr>
          <w:rFonts w:eastAsiaTheme="minorHAnsi"/>
        </w:rPr>
      </w:pPr>
    </w:p>
    <w:p w14:paraId="2A5F277A" w14:textId="715851A7" w:rsidR="00A07B74" w:rsidRDefault="00A07B74" w:rsidP="00C550A2">
      <w:pPr>
        <w:tabs>
          <w:tab w:val="left" w:pos="567"/>
        </w:tabs>
        <w:autoSpaceDE w:val="0"/>
        <w:autoSpaceDN w:val="0"/>
        <w:adjustRightInd w:val="0"/>
        <w:spacing w:line="360" w:lineRule="auto"/>
        <w:ind w:firstLine="720"/>
        <w:jc w:val="both"/>
        <w:rPr>
          <w:rFonts w:eastAsiaTheme="minorHAnsi"/>
        </w:rPr>
      </w:pPr>
      <w:r>
        <w:rPr>
          <w:rFonts w:eastAsiaTheme="minorHAnsi"/>
        </w:rPr>
        <w:t>En el estudio titulado: “</w:t>
      </w:r>
      <w:r w:rsidRPr="00A07B74">
        <w:rPr>
          <w:rFonts w:eastAsiaTheme="minorHAnsi"/>
          <w:b/>
          <w:bCs/>
        </w:rPr>
        <w:t>Creación de una Empresa Productora de Bizcochos de Achira en la Ciudad de Bogotá</w:t>
      </w:r>
      <w:r>
        <w:rPr>
          <w:rFonts w:eastAsiaTheme="minorHAnsi"/>
        </w:rPr>
        <w:t xml:space="preserve">” por Silva y Quintero (2021) </w:t>
      </w:r>
      <w:r w:rsidR="00A82CE2">
        <w:rPr>
          <w:rFonts w:eastAsiaTheme="minorHAnsi"/>
        </w:rPr>
        <w:t xml:space="preserve">cuyo propósito fue </w:t>
      </w:r>
      <w:r w:rsidR="00A82CE2" w:rsidRPr="00A82CE2">
        <w:rPr>
          <w:rFonts w:eastAsiaTheme="minorHAnsi"/>
        </w:rPr>
        <w:t xml:space="preserve">realizar el análisis para la creación de una empresa productora de bizcochos de achira </w:t>
      </w:r>
      <w:r w:rsidR="00A82CE2">
        <w:rPr>
          <w:rFonts w:eastAsiaTheme="minorHAnsi"/>
        </w:rPr>
        <w:t xml:space="preserve">de alta calidad y </w:t>
      </w:r>
      <w:r w:rsidR="00A82CE2" w:rsidRPr="00A82CE2">
        <w:rPr>
          <w:rFonts w:eastAsiaTheme="minorHAnsi"/>
        </w:rPr>
        <w:t>con características tradicionales de sabor y textura en la ciudad de Bogotá</w:t>
      </w:r>
      <w:r w:rsidR="00A82CE2">
        <w:rPr>
          <w:rFonts w:eastAsiaTheme="minorHAnsi"/>
        </w:rPr>
        <w:t>. E</w:t>
      </w:r>
      <w:r w:rsidR="00A82CE2" w:rsidRPr="00A82CE2">
        <w:rPr>
          <w:rFonts w:eastAsiaTheme="minorHAnsi"/>
        </w:rPr>
        <w:t>l método utilizado para realizar el análisis se compone de: una investigación de</w:t>
      </w:r>
      <w:r w:rsidR="00A82CE2">
        <w:rPr>
          <w:rFonts w:eastAsiaTheme="minorHAnsi"/>
        </w:rPr>
        <w:t xml:space="preserve"> </w:t>
      </w:r>
      <w:r w:rsidR="00A82CE2" w:rsidRPr="00A82CE2">
        <w:rPr>
          <w:rFonts w:eastAsiaTheme="minorHAnsi"/>
        </w:rPr>
        <w:t>mercado (información secundaria y primaria), un estudio técnico (diseño del producto, análisis de capacidades, diseño del proceso, diseño de planta y equipo), un estudio</w:t>
      </w:r>
      <w:r w:rsidR="00A82CE2">
        <w:rPr>
          <w:rFonts w:eastAsiaTheme="minorHAnsi"/>
        </w:rPr>
        <w:t xml:space="preserve"> </w:t>
      </w:r>
      <w:r w:rsidR="00A82CE2" w:rsidRPr="00A82CE2">
        <w:rPr>
          <w:rFonts w:eastAsiaTheme="minorHAnsi"/>
        </w:rPr>
        <w:t>administrativo y un estudio financiero con el uso de indicadores (TIR, VPN y Payback) para identificar la rentabilidad del proyecto frente a la inversión.</w:t>
      </w:r>
      <w:r w:rsidR="00A82CE2">
        <w:rPr>
          <w:rFonts w:eastAsiaTheme="minorHAnsi"/>
        </w:rPr>
        <w:t xml:space="preserve"> </w:t>
      </w:r>
      <w:r w:rsidR="00A82CE2" w:rsidRPr="00A82CE2">
        <w:rPr>
          <w:rFonts w:eastAsiaTheme="minorHAnsi"/>
        </w:rPr>
        <w:t>El resultado del estudio de mercado m</w:t>
      </w:r>
      <w:r w:rsidR="00A82CE2">
        <w:rPr>
          <w:rFonts w:eastAsiaTheme="minorHAnsi"/>
        </w:rPr>
        <w:t>ostró</w:t>
      </w:r>
      <w:r w:rsidR="00A82CE2" w:rsidRPr="00A82CE2">
        <w:rPr>
          <w:rFonts w:eastAsiaTheme="minorHAnsi"/>
        </w:rPr>
        <w:t xml:space="preserve"> que el bizcocho de achira que se vende en la ciudad de Bogotá no posee en su totalidad las características tradicionales originarias del</w:t>
      </w:r>
      <w:r w:rsidR="00A82CE2">
        <w:rPr>
          <w:rFonts w:eastAsiaTheme="minorHAnsi"/>
        </w:rPr>
        <w:t xml:space="preserve"> </w:t>
      </w:r>
      <w:r w:rsidR="00A82CE2" w:rsidRPr="00A82CE2">
        <w:rPr>
          <w:rFonts w:eastAsiaTheme="minorHAnsi"/>
        </w:rPr>
        <w:t xml:space="preserve">departamento del Huila, lo cual es una oportunidad de mercado prometedora para satisfacer esta demanda, así mismo en el estudio financiero </w:t>
      </w:r>
      <w:r w:rsidR="00A82CE2">
        <w:rPr>
          <w:rFonts w:eastAsiaTheme="minorHAnsi"/>
        </w:rPr>
        <w:t xml:space="preserve">se encontró que </w:t>
      </w:r>
      <w:r w:rsidR="00A82CE2" w:rsidRPr="00A82CE2">
        <w:rPr>
          <w:rFonts w:eastAsiaTheme="minorHAnsi"/>
        </w:rPr>
        <w:t>el resultado es favorable y los</w:t>
      </w:r>
      <w:r w:rsidR="00A82CE2">
        <w:rPr>
          <w:rFonts w:eastAsiaTheme="minorHAnsi"/>
        </w:rPr>
        <w:t xml:space="preserve"> </w:t>
      </w:r>
      <w:r w:rsidR="00A82CE2" w:rsidRPr="00A82CE2">
        <w:rPr>
          <w:rFonts w:eastAsiaTheme="minorHAnsi"/>
        </w:rPr>
        <w:t>indicadores evidencian que el proyecto como alternativa de inversión es financieramente</w:t>
      </w:r>
      <w:r w:rsidR="00A82CE2">
        <w:rPr>
          <w:rFonts w:eastAsiaTheme="minorHAnsi"/>
        </w:rPr>
        <w:t xml:space="preserve"> </w:t>
      </w:r>
      <w:r w:rsidR="00A82CE2" w:rsidRPr="00A82CE2">
        <w:rPr>
          <w:rFonts w:eastAsiaTheme="minorHAnsi"/>
        </w:rPr>
        <w:t>viable y rentable.</w:t>
      </w:r>
    </w:p>
    <w:p w14:paraId="3CC7F20A" w14:textId="77777777" w:rsidR="00A82CE2" w:rsidRDefault="00A82CE2" w:rsidP="00C550A2">
      <w:pPr>
        <w:tabs>
          <w:tab w:val="left" w:pos="567"/>
        </w:tabs>
        <w:autoSpaceDE w:val="0"/>
        <w:autoSpaceDN w:val="0"/>
        <w:adjustRightInd w:val="0"/>
        <w:spacing w:line="360" w:lineRule="auto"/>
        <w:ind w:firstLine="720"/>
        <w:jc w:val="both"/>
        <w:rPr>
          <w:rFonts w:eastAsiaTheme="minorHAnsi"/>
        </w:rPr>
      </w:pPr>
    </w:p>
    <w:p w14:paraId="74B0F072" w14:textId="293B46B8" w:rsidR="00A82CE2" w:rsidRDefault="00586AFF" w:rsidP="00C550A2">
      <w:pPr>
        <w:tabs>
          <w:tab w:val="left" w:pos="567"/>
        </w:tabs>
        <w:autoSpaceDE w:val="0"/>
        <w:autoSpaceDN w:val="0"/>
        <w:adjustRightInd w:val="0"/>
        <w:spacing w:line="360" w:lineRule="auto"/>
        <w:ind w:firstLine="720"/>
        <w:jc w:val="both"/>
        <w:rPr>
          <w:rFonts w:eastAsiaTheme="minorHAnsi"/>
        </w:rPr>
      </w:pPr>
      <w:r>
        <w:rPr>
          <w:rFonts w:eastAsiaTheme="minorHAnsi"/>
        </w:rPr>
        <w:t>Otro estudio importante a mencionar fue el desarrollado por Galindo (2017), titulado: “</w:t>
      </w:r>
      <w:r w:rsidRPr="00164BCB">
        <w:rPr>
          <w:rFonts w:eastAsiaTheme="minorHAnsi"/>
          <w:b/>
          <w:bCs/>
        </w:rPr>
        <w:t xml:space="preserve">Estudio de factibilidad para la creación de microempresa productora y comercializadora </w:t>
      </w:r>
      <w:r w:rsidRPr="00164BCB">
        <w:rPr>
          <w:rFonts w:eastAsiaTheme="minorHAnsi"/>
          <w:b/>
          <w:bCs/>
        </w:rPr>
        <w:lastRenderedPageBreak/>
        <w:t>de bizcocho de achira</w:t>
      </w:r>
      <w:r>
        <w:rPr>
          <w:rFonts w:eastAsiaTheme="minorHAnsi"/>
        </w:rPr>
        <w:t>”.</w:t>
      </w:r>
      <w:r w:rsidR="00D548FA">
        <w:rPr>
          <w:rFonts w:eastAsiaTheme="minorHAnsi"/>
        </w:rPr>
        <w:t xml:space="preserve"> El objetivo fue</w:t>
      </w:r>
      <w:r w:rsidR="00D548FA" w:rsidRPr="00D548FA">
        <w:t xml:space="preserve"> </w:t>
      </w:r>
      <w:r w:rsidR="00D548FA" w:rsidRPr="00D548FA">
        <w:rPr>
          <w:rFonts w:eastAsiaTheme="minorHAnsi"/>
        </w:rPr>
        <w:t>Este proyecto busca identificar la factibilidad de crear una empresa colombiana productora y comercializadora de bizcocho de achira típico, en el municipio de Paicol, departamento del Huila</w:t>
      </w:r>
      <w:r w:rsidR="00CB7F20">
        <w:rPr>
          <w:rFonts w:eastAsiaTheme="minorHAnsi"/>
        </w:rPr>
        <w:t xml:space="preserve">. Después de realizar el estudio de mercados, estudio técnico/operacional, estudio organizacional y legal, </w:t>
      </w:r>
      <w:r w:rsidR="003D3667">
        <w:rPr>
          <w:rFonts w:eastAsiaTheme="minorHAnsi"/>
        </w:rPr>
        <w:t xml:space="preserve">la formulación y evaluación financiera se </w:t>
      </w:r>
      <w:r w:rsidR="003D3667" w:rsidRPr="003D3667">
        <w:rPr>
          <w:rFonts w:eastAsiaTheme="minorHAnsi"/>
        </w:rPr>
        <w:t>conclu</w:t>
      </w:r>
      <w:r w:rsidR="003D3667">
        <w:rPr>
          <w:rFonts w:eastAsiaTheme="minorHAnsi"/>
        </w:rPr>
        <w:t>yó que</w:t>
      </w:r>
      <w:r w:rsidR="003D3667" w:rsidRPr="003D3667">
        <w:rPr>
          <w:rFonts w:eastAsiaTheme="minorHAnsi"/>
        </w:rPr>
        <w:t xml:space="preserve"> el modelo empresarial definido y los recursos financieros con que se cuenta, el proyecto no es factible, principalmente porque incurre en unos sobre costos de empaque, transporte y de almacenamiento que deterioran el margen y la rentabilidad al llevarlo hasta el cliente final</w:t>
      </w:r>
      <w:r w:rsidR="003D3667">
        <w:rPr>
          <w:rFonts w:eastAsiaTheme="minorHAnsi"/>
        </w:rPr>
        <w:t>.</w:t>
      </w:r>
    </w:p>
    <w:p w14:paraId="590D3A90" w14:textId="77777777" w:rsidR="0044792B" w:rsidRDefault="0044792B" w:rsidP="00C550A2">
      <w:pPr>
        <w:tabs>
          <w:tab w:val="left" w:pos="567"/>
        </w:tabs>
        <w:autoSpaceDE w:val="0"/>
        <w:autoSpaceDN w:val="0"/>
        <w:adjustRightInd w:val="0"/>
        <w:spacing w:line="360" w:lineRule="auto"/>
        <w:ind w:firstLine="720"/>
        <w:jc w:val="both"/>
        <w:rPr>
          <w:rFonts w:eastAsiaTheme="minorHAnsi"/>
        </w:rPr>
      </w:pPr>
    </w:p>
    <w:p w14:paraId="07D54D14" w14:textId="57D1B5A9" w:rsidR="0044792B" w:rsidRDefault="0044792B" w:rsidP="00C550A2">
      <w:pPr>
        <w:tabs>
          <w:tab w:val="left" w:pos="567"/>
        </w:tabs>
        <w:autoSpaceDE w:val="0"/>
        <w:autoSpaceDN w:val="0"/>
        <w:adjustRightInd w:val="0"/>
        <w:spacing w:line="360" w:lineRule="auto"/>
        <w:ind w:firstLine="720"/>
        <w:jc w:val="both"/>
        <w:rPr>
          <w:rFonts w:eastAsiaTheme="minorHAnsi"/>
        </w:rPr>
      </w:pPr>
      <w:r>
        <w:rPr>
          <w:rFonts w:eastAsiaTheme="minorHAnsi"/>
        </w:rPr>
        <w:t>El almidón de achira, principal materia prima para la creación de los bizcochos de achira tiene múltiples usos que también pueden contribuir al desarrollo de este proyecto. En el estudio realizado por Bohórquez, Bonilla, Quintero y Vargas (2017) llamado “</w:t>
      </w:r>
      <w:r w:rsidRPr="0044792B">
        <w:rPr>
          <w:rFonts w:eastAsiaTheme="minorHAnsi"/>
          <w:b/>
          <w:bCs/>
        </w:rPr>
        <w:t>Caracterización y potencial uso de la raíz achira (Canna Edulis Ker)</w:t>
      </w:r>
      <w:r>
        <w:rPr>
          <w:rFonts w:eastAsiaTheme="minorHAnsi"/>
        </w:rPr>
        <w:t>” se encontró</w:t>
      </w:r>
      <w:r w:rsidR="005572F6">
        <w:rPr>
          <w:rFonts w:eastAsiaTheme="minorHAnsi"/>
        </w:rPr>
        <w:t xml:space="preserve"> </w:t>
      </w:r>
      <w:r w:rsidR="005572F6">
        <w:rPr>
          <w:rFonts w:eastAsiaTheme="minorHAnsi"/>
        </w:rPr>
        <w:tab/>
        <w:t>que</w:t>
      </w:r>
      <w:r w:rsidR="008A0915">
        <w:rPr>
          <w:rFonts w:eastAsiaTheme="minorHAnsi"/>
        </w:rPr>
        <w:t xml:space="preserve"> </w:t>
      </w:r>
      <w:r>
        <w:rPr>
          <w:rFonts w:eastAsiaTheme="minorHAnsi"/>
        </w:rPr>
        <w:t xml:space="preserve">tras </w:t>
      </w:r>
      <w:r w:rsidRPr="0044792B">
        <w:rPr>
          <w:rFonts w:eastAsiaTheme="minorHAnsi"/>
        </w:rPr>
        <w:t>realiza</w:t>
      </w:r>
      <w:r>
        <w:rPr>
          <w:rFonts w:eastAsiaTheme="minorHAnsi"/>
        </w:rPr>
        <w:t>r</w:t>
      </w:r>
      <w:r w:rsidRPr="0044792B">
        <w:rPr>
          <w:rFonts w:eastAsiaTheme="minorHAnsi"/>
        </w:rPr>
        <w:t xml:space="preserve"> pruebas de acidez, ph, determinación de color y</w:t>
      </w:r>
      <w:r>
        <w:rPr>
          <w:rFonts w:eastAsiaTheme="minorHAnsi"/>
        </w:rPr>
        <w:t xml:space="preserve"> </w:t>
      </w:r>
      <w:r w:rsidRPr="0044792B">
        <w:rPr>
          <w:rFonts w:eastAsiaTheme="minorHAnsi"/>
        </w:rPr>
        <w:t>temperatura de gelatinización, se comprobó que el potencial de uso de</w:t>
      </w:r>
      <w:r>
        <w:rPr>
          <w:rFonts w:eastAsiaTheme="minorHAnsi"/>
        </w:rPr>
        <w:t xml:space="preserve"> </w:t>
      </w:r>
      <w:r w:rsidRPr="0044792B">
        <w:rPr>
          <w:rFonts w:eastAsiaTheme="minorHAnsi"/>
        </w:rPr>
        <w:t>esta materia prima es muy amplio para diferentes campos de la industria alimentaria</w:t>
      </w:r>
      <w:r w:rsidR="005572F6">
        <w:rPr>
          <w:rFonts w:eastAsiaTheme="minorHAnsi"/>
        </w:rPr>
        <w:t xml:space="preserve">, donde se destaca: </w:t>
      </w:r>
      <w:r w:rsidRPr="0044792B">
        <w:rPr>
          <w:rFonts w:eastAsiaTheme="minorHAnsi"/>
        </w:rPr>
        <w:t>estabilizante, gelificante, espesante y pastas</w:t>
      </w:r>
      <w:r w:rsidR="005572F6">
        <w:rPr>
          <w:rFonts w:eastAsiaTheme="minorHAnsi"/>
        </w:rPr>
        <w:t xml:space="preserve">. También es </w:t>
      </w:r>
      <w:r w:rsidRPr="0044792B">
        <w:rPr>
          <w:rFonts w:eastAsiaTheme="minorHAnsi"/>
        </w:rPr>
        <w:t xml:space="preserve">posible </w:t>
      </w:r>
      <w:r w:rsidR="005572F6">
        <w:rPr>
          <w:rFonts w:eastAsiaTheme="minorHAnsi"/>
        </w:rPr>
        <w:t xml:space="preserve">usarlo </w:t>
      </w:r>
      <w:r w:rsidRPr="0044792B">
        <w:rPr>
          <w:rFonts w:eastAsiaTheme="minorHAnsi"/>
        </w:rPr>
        <w:t>en la industria de edulcorantes como jarabes de glucosa, dextrosa y fructosa, en la</w:t>
      </w:r>
      <w:r>
        <w:rPr>
          <w:rFonts w:eastAsiaTheme="minorHAnsi"/>
        </w:rPr>
        <w:t xml:space="preserve"> </w:t>
      </w:r>
      <w:r w:rsidRPr="0044792B">
        <w:rPr>
          <w:rFonts w:eastAsiaTheme="minorHAnsi"/>
        </w:rPr>
        <w:t>industria textil, farmacéutica y cosmética, papelera, de adhesivos, colorantes, artes</w:t>
      </w:r>
      <w:r>
        <w:rPr>
          <w:rFonts w:eastAsiaTheme="minorHAnsi"/>
        </w:rPr>
        <w:t xml:space="preserve"> g</w:t>
      </w:r>
      <w:r w:rsidRPr="0044792B">
        <w:rPr>
          <w:rFonts w:eastAsiaTheme="minorHAnsi"/>
        </w:rPr>
        <w:t>ráficas y como agente controlador filtrado en lodos de perforación base de agua</w:t>
      </w:r>
      <w:r w:rsidR="004D3219">
        <w:rPr>
          <w:rFonts w:eastAsiaTheme="minorHAnsi"/>
        </w:rPr>
        <w:t xml:space="preserve"> </w:t>
      </w:r>
      <w:sdt>
        <w:sdtPr>
          <w:rPr>
            <w:rFonts w:eastAsiaTheme="minorHAnsi"/>
          </w:rPr>
          <w:id w:val="-1007440992"/>
          <w:citation/>
        </w:sdtPr>
        <w:sdtEndPr/>
        <w:sdtContent>
          <w:r w:rsidR="004D3219">
            <w:rPr>
              <w:rFonts w:eastAsiaTheme="minorHAnsi"/>
            </w:rPr>
            <w:fldChar w:fldCharType="begin"/>
          </w:r>
          <w:r w:rsidR="004D3219">
            <w:rPr>
              <w:rFonts w:eastAsiaTheme="minorHAnsi"/>
              <w:lang w:val="es-CO"/>
            </w:rPr>
            <w:instrText xml:space="preserve"> CITATION Boh17 \l 9226 </w:instrText>
          </w:r>
          <w:r w:rsidR="004D3219">
            <w:rPr>
              <w:rFonts w:eastAsiaTheme="minorHAnsi"/>
            </w:rPr>
            <w:fldChar w:fldCharType="separate"/>
          </w:r>
          <w:r w:rsidR="005D45CA" w:rsidRPr="005D45CA">
            <w:rPr>
              <w:rFonts w:eastAsiaTheme="minorHAnsi"/>
              <w:noProof/>
              <w:lang w:val="es-CO"/>
            </w:rPr>
            <w:t>(Bohórquez, Bonilla, Pérez, &amp; Varga, 2017)</w:t>
          </w:r>
          <w:r w:rsidR="004D3219">
            <w:rPr>
              <w:rFonts w:eastAsiaTheme="minorHAnsi"/>
            </w:rPr>
            <w:fldChar w:fldCharType="end"/>
          </w:r>
        </w:sdtContent>
      </w:sdt>
      <w:r w:rsidRPr="0044792B">
        <w:rPr>
          <w:rFonts w:eastAsiaTheme="minorHAnsi"/>
        </w:rPr>
        <w:t>.</w:t>
      </w:r>
    </w:p>
    <w:p w14:paraId="1D3A9796" w14:textId="77777777" w:rsidR="00E05DE6" w:rsidRDefault="00E05DE6" w:rsidP="00C550A2">
      <w:pPr>
        <w:tabs>
          <w:tab w:val="left" w:pos="567"/>
        </w:tabs>
        <w:autoSpaceDE w:val="0"/>
        <w:autoSpaceDN w:val="0"/>
        <w:adjustRightInd w:val="0"/>
        <w:spacing w:line="360" w:lineRule="auto"/>
        <w:rPr>
          <w:rFonts w:eastAsiaTheme="minorHAnsi"/>
          <w:b/>
        </w:rPr>
      </w:pPr>
    </w:p>
    <w:p w14:paraId="44CB8359" w14:textId="3ED8C642" w:rsidR="00EE783F" w:rsidRPr="006C4388" w:rsidRDefault="00EE783F" w:rsidP="00CA1631">
      <w:pPr>
        <w:pStyle w:val="Ttulo3"/>
        <w:spacing w:line="360" w:lineRule="auto"/>
        <w:rPr>
          <w:rFonts w:eastAsiaTheme="minorHAnsi"/>
        </w:rPr>
      </w:pPr>
      <w:bookmarkStart w:id="10" w:name="_Toc183367028"/>
      <w:r w:rsidRPr="00CA1631">
        <w:rPr>
          <w:rFonts w:ascii="Times New Roman" w:hAnsi="Times New Roman" w:cs="Times New Roman"/>
          <w:color w:val="auto"/>
        </w:rPr>
        <w:t>Análisis del sector</w:t>
      </w:r>
      <w:bookmarkEnd w:id="10"/>
      <w:r w:rsidRPr="00CA1631">
        <w:rPr>
          <w:rFonts w:ascii="Times New Roman" w:hAnsi="Times New Roman" w:cs="Times New Roman"/>
          <w:color w:val="auto"/>
        </w:rPr>
        <w:t xml:space="preserve"> </w:t>
      </w:r>
    </w:p>
    <w:p w14:paraId="7ABD45CA" w14:textId="77777777" w:rsidR="000C2CC7" w:rsidRDefault="000C2CC7" w:rsidP="00C550A2">
      <w:pPr>
        <w:tabs>
          <w:tab w:val="left" w:pos="567"/>
        </w:tabs>
        <w:autoSpaceDE w:val="0"/>
        <w:autoSpaceDN w:val="0"/>
        <w:adjustRightInd w:val="0"/>
        <w:spacing w:line="360" w:lineRule="auto"/>
        <w:ind w:firstLine="720"/>
        <w:jc w:val="both"/>
        <w:rPr>
          <w:rFonts w:eastAsiaTheme="minorHAnsi"/>
        </w:rPr>
      </w:pPr>
    </w:p>
    <w:p w14:paraId="5E4C1991" w14:textId="77777777" w:rsidR="00C842E6" w:rsidRDefault="003E5261"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La elaboración del bizcocho de achira, según el DANE, se encuentra dentro </w:t>
      </w:r>
      <w:r w:rsidR="000105D9">
        <w:rPr>
          <w:rFonts w:eastAsiaTheme="minorHAnsi"/>
        </w:rPr>
        <w:t>de</w:t>
      </w:r>
      <w:r w:rsidR="000C2CC7" w:rsidRPr="00274915">
        <w:rPr>
          <w:rFonts w:eastAsiaTheme="minorHAnsi"/>
        </w:rPr>
        <w:t>l sector económico agropecuario</w:t>
      </w:r>
      <w:r w:rsidR="000105D9">
        <w:rPr>
          <w:rFonts w:eastAsiaTheme="minorHAnsi"/>
        </w:rPr>
        <w:t xml:space="preserve">. </w:t>
      </w:r>
      <w:r w:rsidR="00D1003C" w:rsidRPr="00D1003C">
        <w:rPr>
          <w:rFonts w:eastAsiaTheme="minorHAnsi"/>
        </w:rPr>
        <w:t>El</w:t>
      </w:r>
      <w:r w:rsidR="000105D9" w:rsidRPr="00D1003C">
        <w:rPr>
          <w:rFonts w:eastAsiaTheme="minorHAnsi"/>
        </w:rPr>
        <w:t xml:space="preserve"> valor agregado de </w:t>
      </w:r>
      <w:r w:rsidR="00D1003C" w:rsidRPr="00D1003C">
        <w:rPr>
          <w:rFonts w:eastAsiaTheme="minorHAnsi"/>
        </w:rPr>
        <w:t xml:space="preserve">esta </w:t>
      </w:r>
      <w:r w:rsidR="000105D9" w:rsidRPr="00D1003C">
        <w:rPr>
          <w:rFonts w:eastAsiaTheme="minorHAnsi"/>
        </w:rPr>
        <w:t>actividad representó en promedio el 7,1 % de la actividad económica del país</w:t>
      </w:r>
      <w:r w:rsidR="00D1003C" w:rsidRPr="00D1003C">
        <w:rPr>
          <w:rFonts w:eastAsiaTheme="minorHAnsi"/>
        </w:rPr>
        <w:t xml:space="preserve"> </w:t>
      </w:r>
      <w:r w:rsidR="0063525A">
        <w:rPr>
          <w:rFonts w:eastAsiaTheme="minorHAnsi"/>
        </w:rPr>
        <w:t>en el 2021</w:t>
      </w:r>
      <w:r w:rsidR="000105D9" w:rsidRPr="00D1003C">
        <w:rPr>
          <w:rFonts w:eastAsiaTheme="minorHAnsi"/>
        </w:rPr>
        <w:t>.</w:t>
      </w:r>
      <w:r w:rsidR="000C2CC7" w:rsidRPr="00274915">
        <w:rPr>
          <w:rFonts w:eastAsiaTheme="minorHAnsi"/>
        </w:rPr>
        <w:t xml:space="preserve"> </w:t>
      </w:r>
    </w:p>
    <w:p w14:paraId="7DDC82C2" w14:textId="77777777" w:rsidR="00CA1631" w:rsidRDefault="00CA1631" w:rsidP="00C550A2">
      <w:pPr>
        <w:pStyle w:val="Descripcin"/>
        <w:spacing w:line="360" w:lineRule="auto"/>
        <w:jc w:val="center"/>
        <w:rPr>
          <w:b/>
          <w:i w:val="0"/>
          <w:color w:val="auto"/>
          <w:sz w:val="20"/>
          <w:szCs w:val="20"/>
        </w:rPr>
      </w:pPr>
    </w:p>
    <w:p w14:paraId="51FE5A90" w14:textId="77777777" w:rsidR="00CA1631" w:rsidRDefault="00CA1631" w:rsidP="00C550A2">
      <w:pPr>
        <w:pStyle w:val="Descripcin"/>
        <w:spacing w:line="360" w:lineRule="auto"/>
        <w:jc w:val="center"/>
        <w:rPr>
          <w:b/>
          <w:i w:val="0"/>
          <w:color w:val="auto"/>
          <w:sz w:val="20"/>
          <w:szCs w:val="20"/>
        </w:rPr>
      </w:pPr>
    </w:p>
    <w:p w14:paraId="64960CBD" w14:textId="77777777" w:rsidR="00CA1631" w:rsidRDefault="00CA1631" w:rsidP="00C550A2">
      <w:pPr>
        <w:pStyle w:val="Descripcin"/>
        <w:spacing w:line="360" w:lineRule="auto"/>
        <w:jc w:val="center"/>
        <w:rPr>
          <w:b/>
          <w:i w:val="0"/>
          <w:color w:val="auto"/>
          <w:sz w:val="20"/>
          <w:szCs w:val="20"/>
        </w:rPr>
      </w:pPr>
    </w:p>
    <w:p w14:paraId="4EFCD1FC" w14:textId="77777777" w:rsidR="00CA1631" w:rsidRDefault="00CA1631" w:rsidP="00C550A2">
      <w:pPr>
        <w:pStyle w:val="Descripcin"/>
        <w:spacing w:line="360" w:lineRule="auto"/>
        <w:jc w:val="center"/>
        <w:rPr>
          <w:b/>
          <w:i w:val="0"/>
          <w:color w:val="auto"/>
          <w:sz w:val="20"/>
          <w:szCs w:val="20"/>
        </w:rPr>
      </w:pPr>
    </w:p>
    <w:p w14:paraId="13665E1B" w14:textId="229D46BD" w:rsidR="00C842E6" w:rsidRPr="00C842E6" w:rsidRDefault="00025E3A" w:rsidP="00C550A2">
      <w:pPr>
        <w:pStyle w:val="Descripcin"/>
        <w:spacing w:line="360" w:lineRule="auto"/>
        <w:jc w:val="center"/>
        <w:rPr>
          <w:b/>
          <w:i w:val="0"/>
          <w:color w:val="auto"/>
          <w:sz w:val="20"/>
          <w:szCs w:val="20"/>
        </w:rPr>
      </w:pPr>
      <w:bookmarkStart w:id="11" w:name="_Toc183367087"/>
      <w:r w:rsidRPr="00025E3A">
        <w:rPr>
          <w:i w:val="0"/>
          <w:iCs w:val="0"/>
          <w:color w:val="auto"/>
          <w:sz w:val="20"/>
          <w:szCs w:val="20"/>
        </w:rPr>
        <w:lastRenderedPageBreak/>
        <w:t xml:space="preserve">Figura </w:t>
      </w:r>
      <w:r w:rsidRPr="00025E3A">
        <w:rPr>
          <w:i w:val="0"/>
          <w:iCs w:val="0"/>
          <w:color w:val="auto"/>
          <w:sz w:val="20"/>
          <w:szCs w:val="20"/>
        </w:rPr>
        <w:fldChar w:fldCharType="begin"/>
      </w:r>
      <w:r w:rsidRPr="00025E3A">
        <w:rPr>
          <w:i w:val="0"/>
          <w:iCs w:val="0"/>
          <w:color w:val="auto"/>
          <w:sz w:val="20"/>
          <w:szCs w:val="20"/>
        </w:rPr>
        <w:instrText xml:space="preserve"> SEQ Figura \* ARABIC </w:instrText>
      </w:r>
      <w:r w:rsidRPr="00025E3A">
        <w:rPr>
          <w:i w:val="0"/>
          <w:iCs w:val="0"/>
          <w:color w:val="auto"/>
          <w:sz w:val="20"/>
          <w:szCs w:val="20"/>
        </w:rPr>
        <w:fldChar w:fldCharType="separate"/>
      </w:r>
      <w:r>
        <w:rPr>
          <w:i w:val="0"/>
          <w:iCs w:val="0"/>
          <w:noProof/>
          <w:color w:val="auto"/>
          <w:sz w:val="20"/>
          <w:szCs w:val="20"/>
        </w:rPr>
        <w:t>2</w:t>
      </w:r>
      <w:r w:rsidRPr="00025E3A">
        <w:rPr>
          <w:i w:val="0"/>
          <w:iCs w:val="0"/>
          <w:color w:val="auto"/>
          <w:sz w:val="20"/>
          <w:szCs w:val="20"/>
        </w:rPr>
        <w:fldChar w:fldCharType="end"/>
      </w:r>
      <w:r w:rsidRPr="00025E3A">
        <w:rPr>
          <w:i w:val="0"/>
          <w:iCs w:val="0"/>
          <w:color w:val="auto"/>
          <w:sz w:val="20"/>
          <w:szCs w:val="20"/>
        </w:rPr>
        <w:t>.</w:t>
      </w:r>
      <w:r w:rsidRPr="00025E3A">
        <w:rPr>
          <w:color w:val="auto"/>
          <w:sz w:val="20"/>
          <w:szCs w:val="20"/>
        </w:rPr>
        <w:t xml:space="preserve"> </w:t>
      </w:r>
      <w:r w:rsidRPr="00025E3A">
        <w:rPr>
          <w:bCs/>
          <w:i w:val="0"/>
          <w:color w:val="auto"/>
          <w:sz w:val="22"/>
          <w:szCs w:val="22"/>
        </w:rPr>
        <w:t xml:space="preserve"> </w:t>
      </w:r>
      <w:r w:rsidR="00C842E6" w:rsidRPr="00025E3A">
        <w:rPr>
          <w:bCs/>
          <w:i w:val="0"/>
          <w:color w:val="auto"/>
          <w:sz w:val="20"/>
          <w:szCs w:val="20"/>
        </w:rPr>
        <w:t>. Participación porcentual del valor agregado de agricultura, ganadería, caza, silvicultura y pesca en el valor agregado nacional 2005 – 2021pr</w:t>
      </w:r>
      <w:bookmarkEnd w:id="11"/>
    </w:p>
    <w:p w14:paraId="5E6C6642" w14:textId="638BF2CF" w:rsidR="00C842E6" w:rsidRDefault="00C842E6" w:rsidP="00C550A2">
      <w:pPr>
        <w:tabs>
          <w:tab w:val="left" w:pos="567"/>
        </w:tabs>
        <w:autoSpaceDE w:val="0"/>
        <w:autoSpaceDN w:val="0"/>
        <w:adjustRightInd w:val="0"/>
        <w:spacing w:line="360" w:lineRule="auto"/>
        <w:ind w:firstLine="720"/>
        <w:jc w:val="center"/>
        <w:rPr>
          <w:rFonts w:eastAsiaTheme="minorHAnsi"/>
        </w:rPr>
      </w:pPr>
      <w:r w:rsidRPr="00C842E6">
        <w:rPr>
          <w:rFonts w:eastAsiaTheme="minorHAnsi"/>
          <w:noProof/>
        </w:rPr>
        <w:drawing>
          <wp:inline distT="0" distB="0" distL="0" distR="0" wp14:anchorId="0AEED88D" wp14:editId="58C0490A">
            <wp:extent cx="4942807" cy="1693545"/>
            <wp:effectExtent l="0" t="0" r="0" b="1905"/>
            <wp:docPr id="38776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6248" name=""/>
                    <pic:cNvPicPr/>
                  </pic:nvPicPr>
                  <pic:blipFill>
                    <a:blip r:embed="rId10"/>
                    <a:stretch>
                      <a:fillRect/>
                    </a:stretch>
                  </pic:blipFill>
                  <pic:spPr>
                    <a:xfrm>
                      <a:off x="0" y="0"/>
                      <a:ext cx="4953217" cy="1697112"/>
                    </a:xfrm>
                    <a:prstGeom prst="rect">
                      <a:avLst/>
                    </a:prstGeom>
                  </pic:spPr>
                </pic:pic>
              </a:graphicData>
            </a:graphic>
          </wp:inline>
        </w:drawing>
      </w:r>
    </w:p>
    <w:p w14:paraId="779DC178" w14:textId="54BF26C7" w:rsidR="00C842E6" w:rsidRDefault="00C842E6" w:rsidP="00C550A2">
      <w:pPr>
        <w:tabs>
          <w:tab w:val="left" w:pos="567"/>
        </w:tabs>
        <w:autoSpaceDE w:val="0"/>
        <w:autoSpaceDN w:val="0"/>
        <w:adjustRightInd w:val="0"/>
        <w:spacing w:line="360" w:lineRule="auto"/>
        <w:ind w:firstLine="720"/>
        <w:jc w:val="center"/>
        <w:rPr>
          <w:rFonts w:eastAsiaTheme="minorHAnsi"/>
        </w:rPr>
      </w:pPr>
      <w:r>
        <w:rPr>
          <w:rFonts w:eastAsiaTheme="minorHAnsi"/>
        </w:rPr>
        <w:t>Fuente: DANE, Cuentas Nacionales (2022)</w:t>
      </w:r>
    </w:p>
    <w:p w14:paraId="6C4DC6CA" w14:textId="4A113569" w:rsidR="00C842E6" w:rsidRDefault="001B163C" w:rsidP="00C550A2">
      <w:pPr>
        <w:tabs>
          <w:tab w:val="left" w:pos="567"/>
        </w:tabs>
        <w:autoSpaceDE w:val="0"/>
        <w:autoSpaceDN w:val="0"/>
        <w:adjustRightInd w:val="0"/>
        <w:spacing w:line="360" w:lineRule="auto"/>
        <w:ind w:firstLine="720"/>
        <w:jc w:val="both"/>
        <w:rPr>
          <w:rFonts w:eastAsiaTheme="minorHAnsi"/>
        </w:rPr>
      </w:pPr>
      <w:r>
        <w:rPr>
          <w:rFonts w:eastAsiaTheme="minorHAnsi"/>
        </w:rPr>
        <w:t>En l</w:t>
      </w:r>
      <w:r w:rsidR="00C842E6" w:rsidRPr="00C842E6">
        <w:rPr>
          <w:rFonts w:eastAsiaTheme="minorHAnsi"/>
        </w:rPr>
        <w:t xml:space="preserve">a participación porcentual promedio </w:t>
      </w:r>
      <w:r>
        <w:rPr>
          <w:rFonts w:eastAsiaTheme="minorHAnsi"/>
        </w:rPr>
        <w:t xml:space="preserve">del sector </w:t>
      </w:r>
      <w:r w:rsidR="00C842E6" w:rsidRPr="00C842E6">
        <w:rPr>
          <w:rFonts w:eastAsiaTheme="minorHAnsi"/>
        </w:rPr>
        <w:t>para el</w:t>
      </w:r>
      <w:r w:rsidR="00C842E6">
        <w:rPr>
          <w:rFonts w:eastAsiaTheme="minorHAnsi"/>
        </w:rPr>
        <w:t xml:space="preserve"> </w:t>
      </w:r>
      <w:r w:rsidR="00C842E6" w:rsidRPr="00C842E6">
        <w:rPr>
          <w:rFonts w:eastAsiaTheme="minorHAnsi"/>
        </w:rPr>
        <w:t xml:space="preserve">mismo periodo 2005-2019p se </w:t>
      </w:r>
      <w:r>
        <w:rPr>
          <w:rFonts w:eastAsiaTheme="minorHAnsi"/>
        </w:rPr>
        <w:t>observa que</w:t>
      </w:r>
      <w:r w:rsidR="00C842E6" w:rsidRPr="00C842E6">
        <w:rPr>
          <w:rFonts w:eastAsiaTheme="minorHAnsi"/>
        </w:rPr>
        <w:t xml:space="preserve"> los cultivos</w:t>
      </w:r>
      <w:r w:rsidR="00C842E6">
        <w:rPr>
          <w:rFonts w:eastAsiaTheme="minorHAnsi"/>
        </w:rPr>
        <w:t xml:space="preserve"> a</w:t>
      </w:r>
      <w:r w:rsidR="00C842E6" w:rsidRPr="00C842E6">
        <w:rPr>
          <w:rFonts w:eastAsiaTheme="minorHAnsi"/>
        </w:rPr>
        <w:t>grícolas y la ganadería representan en</w:t>
      </w:r>
      <w:r w:rsidR="00C842E6">
        <w:rPr>
          <w:rFonts w:eastAsiaTheme="minorHAnsi"/>
        </w:rPr>
        <w:t xml:space="preserve"> </w:t>
      </w:r>
      <w:r w:rsidR="00C842E6" w:rsidRPr="00C842E6">
        <w:rPr>
          <w:rFonts w:eastAsiaTheme="minorHAnsi"/>
        </w:rPr>
        <w:t>conjunto un 93,8 % de toda la actividad.</w:t>
      </w:r>
    </w:p>
    <w:p w14:paraId="19423420" w14:textId="77777777" w:rsidR="001B163C" w:rsidRDefault="001B163C" w:rsidP="00C550A2">
      <w:pPr>
        <w:tabs>
          <w:tab w:val="left" w:pos="567"/>
        </w:tabs>
        <w:autoSpaceDE w:val="0"/>
        <w:autoSpaceDN w:val="0"/>
        <w:adjustRightInd w:val="0"/>
        <w:spacing w:line="360" w:lineRule="auto"/>
        <w:ind w:firstLine="720"/>
        <w:jc w:val="both"/>
        <w:rPr>
          <w:rFonts w:eastAsiaTheme="minorHAnsi"/>
        </w:rPr>
      </w:pPr>
    </w:p>
    <w:p w14:paraId="052E8EC8" w14:textId="4009D14A" w:rsidR="00C842E6" w:rsidRPr="00025E3A" w:rsidRDefault="00C842E6" w:rsidP="00C550A2">
      <w:pPr>
        <w:pStyle w:val="Descripcin"/>
        <w:spacing w:line="360" w:lineRule="auto"/>
        <w:jc w:val="center"/>
        <w:rPr>
          <w:i w:val="0"/>
          <w:iCs w:val="0"/>
          <w:color w:val="auto"/>
          <w:sz w:val="20"/>
          <w:szCs w:val="20"/>
        </w:rPr>
      </w:pPr>
      <w:bookmarkStart w:id="12" w:name="_Toc183367088"/>
      <w:r w:rsidRPr="00025E3A">
        <w:rPr>
          <w:i w:val="0"/>
          <w:iCs w:val="0"/>
          <w:color w:val="auto"/>
          <w:sz w:val="20"/>
          <w:szCs w:val="20"/>
        </w:rPr>
        <w:t xml:space="preserve">Figura </w:t>
      </w:r>
      <w:r w:rsidRPr="00025E3A">
        <w:rPr>
          <w:i w:val="0"/>
          <w:iCs w:val="0"/>
          <w:color w:val="auto"/>
          <w:sz w:val="20"/>
          <w:szCs w:val="20"/>
        </w:rPr>
        <w:fldChar w:fldCharType="begin"/>
      </w:r>
      <w:r w:rsidRPr="00025E3A">
        <w:rPr>
          <w:i w:val="0"/>
          <w:iCs w:val="0"/>
          <w:color w:val="auto"/>
          <w:sz w:val="20"/>
          <w:szCs w:val="20"/>
        </w:rPr>
        <w:instrText xml:space="preserve"> SEQ Figura \* ARABIC </w:instrText>
      </w:r>
      <w:r w:rsidRPr="00025E3A">
        <w:rPr>
          <w:i w:val="0"/>
          <w:iCs w:val="0"/>
          <w:color w:val="auto"/>
          <w:sz w:val="20"/>
          <w:szCs w:val="20"/>
        </w:rPr>
        <w:fldChar w:fldCharType="separate"/>
      </w:r>
      <w:r w:rsidR="00025E3A">
        <w:rPr>
          <w:i w:val="0"/>
          <w:iCs w:val="0"/>
          <w:noProof/>
          <w:color w:val="auto"/>
          <w:sz w:val="20"/>
          <w:szCs w:val="20"/>
        </w:rPr>
        <w:t>3</w:t>
      </w:r>
      <w:r w:rsidRPr="00025E3A">
        <w:rPr>
          <w:i w:val="0"/>
          <w:iCs w:val="0"/>
          <w:color w:val="auto"/>
          <w:sz w:val="20"/>
          <w:szCs w:val="20"/>
        </w:rPr>
        <w:fldChar w:fldCharType="end"/>
      </w:r>
      <w:r w:rsidRPr="00025E3A">
        <w:rPr>
          <w:i w:val="0"/>
          <w:iCs w:val="0"/>
          <w:color w:val="auto"/>
          <w:sz w:val="20"/>
          <w:szCs w:val="20"/>
        </w:rPr>
        <w:t>. Participación porcentual en el valor agregado de agricultura, ganadería, caza, silvicultura y pesca 2005 – 2021pr</w:t>
      </w:r>
      <w:bookmarkEnd w:id="12"/>
    </w:p>
    <w:p w14:paraId="1AD12724" w14:textId="58D43644" w:rsidR="00C842E6" w:rsidRDefault="00C842E6" w:rsidP="00C550A2">
      <w:pPr>
        <w:tabs>
          <w:tab w:val="left" w:pos="567"/>
        </w:tabs>
        <w:autoSpaceDE w:val="0"/>
        <w:autoSpaceDN w:val="0"/>
        <w:adjustRightInd w:val="0"/>
        <w:spacing w:line="360" w:lineRule="auto"/>
        <w:ind w:firstLine="720"/>
        <w:jc w:val="center"/>
        <w:rPr>
          <w:rFonts w:eastAsiaTheme="minorHAnsi"/>
        </w:rPr>
      </w:pPr>
      <w:r w:rsidRPr="00C842E6">
        <w:rPr>
          <w:rFonts w:eastAsiaTheme="minorHAnsi"/>
          <w:noProof/>
        </w:rPr>
        <w:drawing>
          <wp:inline distT="0" distB="0" distL="0" distR="0" wp14:anchorId="6032A6F8" wp14:editId="5B988F23">
            <wp:extent cx="4253964" cy="2260600"/>
            <wp:effectExtent l="0" t="0" r="0" b="6350"/>
            <wp:docPr id="1501141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41681" name=""/>
                    <pic:cNvPicPr/>
                  </pic:nvPicPr>
                  <pic:blipFill>
                    <a:blip r:embed="rId11"/>
                    <a:stretch>
                      <a:fillRect/>
                    </a:stretch>
                  </pic:blipFill>
                  <pic:spPr>
                    <a:xfrm>
                      <a:off x="0" y="0"/>
                      <a:ext cx="4256160" cy="2261767"/>
                    </a:xfrm>
                    <a:prstGeom prst="rect">
                      <a:avLst/>
                    </a:prstGeom>
                  </pic:spPr>
                </pic:pic>
              </a:graphicData>
            </a:graphic>
          </wp:inline>
        </w:drawing>
      </w:r>
    </w:p>
    <w:p w14:paraId="77144B58" w14:textId="77777777" w:rsidR="00C842E6" w:rsidRDefault="00C842E6" w:rsidP="00C550A2">
      <w:pPr>
        <w:tabs>
          <w:tab w:val="left" w:pos="567"/>
        </w:tabs>
        <w:autoSpaceDE w:val="0"/>
        <w:autoSpaceDN w:val="0"/>
        <w:adjustRightInd w:val="0"/>
        <w:spacing w:line="360" w:lineRule="auto"/>
        <w:ind w:firstLine="720"/>
        <w:jc w:val="center"/>
        <w:rPr>
          <w:rFonts w:eastAsiaTheme="minorHAnsi"/>
        </w:rPr>
      </w:pPr>
      <w:r>
        <w:rPr>
          <w:rFonts w:eastAsiaTheme="minorHAnsi"/>
        </w:rPr>
        <w:t>Fuente: DANE, Cuentas Nacionales (2022)</w:t>
      </w:r>
    </w:p>
    <w:p w14:paraId="11F0B1C6" w14:textId="77777777" w:rsidR="00C842E6" w:rsidRDefault="00C842E6" w:rsidP="00C550A2">
      <w:pPr>
        <w:tabs>
          <w:tab w:val="left" w:pos="567"/>
        </w:tabs>
        <w:autoSpaceDE w:val="0"/>
        <w:autoSpaceDN w:val="0"/>
        <w:adjustRightInd w:val="0"/>
        <w:spacing w:line="360" w:lineRule="auto"/>
        <w:ind w:firstLine="720"/>
        <w:jc w:val="center"/>
        <w:rPr>
          <w:rFonts w:eastAsiaTheme="minorHAnsi"/>
        </w:rPr>
      </w:pPr>
    </w:p>
    <w:p w14:paraId="6BF76AA8" w14:textId="19A2C234" w:rsidR="00274915" w:rsidRDefault="000925AF" w:rsidP="00C550A2">
      <w:pPr>
        <w:tabs>
          <w:tab w:val="left" w:pos="567"/>
        </w:tabs>
        <w:autoSpaceDE w:val="0"/>
        <w:autoSpaceDN w:val="0"/>
        <w:adjustRightInd w:val="0"/>
        <w:spacing w:line="360" w:lineRule="auto"/>
        <w:ind w:firstLine="720"/>
        <w:jc w:val="both"/>
        <w:rPr>
          <w:rFonts w:eastAsiaTheme="minorHAnsi"/>
        </w:rPr>
      </w:pPr>
      <w:r>
        <w:rPr>
          <w:rFonts w:eastAsiaTheme="minorHAnsi"/>
        </w:rPr>
        <w:t>En cuanto al PIB</w:t>
      </w:r>
      <w:r w:rsidR="00352046">
        <w:rPr>
          <w:rFonts w:eastAsiaTheme="minorHAnsi"/>
        </w:rPr>
        <w:t>, según el DANE para el 2023, el valor agregado de las actividades económicas del sector agrícola fue de 0</w:t>
      </w:r>
      <w:r w:rsidR="00C27A94">
        <w:rPr>
          <w:rFonts w:eastAsiaTheme="minorHAnsi"/>
        </w:rPr>
        <w:t>,</w:t>
      </w:r>
      <w:r w:rsidR="00352046">
        <w:rPr>
          <w:rFonts w:eastAsiaTheme="minorHAnsi"/>
        </w:rPr>
        <w:t>6</w:t>
      </w:r>
      <w:r w:rsidR="00AD1552">
        <w:rPr>
          <w:rFonts w:eastAsiaTheme="minorHAnsi"/>
        </w:rPr>
        <w:t xml:space="preserve">; </w:t>
      </w:r>
      <w:r w:rsidR="00352046">
        <w:rPr>
          <w:rFonts w:eastAsiaTheme="minorHAnsi"/>
        </w:rPr>
        <w:t>0</w:t>
      </w:r>
      <w:r w:rsidR="00C27A94">
        <w:rPr>
          <w:rFonts w:eastAsiaTheme="minorHAnsi"/>
        </w:rPr>
        <w:t>,</w:t>
      </w:r>
      <w:r w:rsidR="00352046">
        <w:rPr>
          <w:rFonts w:eastAsiaTheme="minorHAnsi"/>
        </w:rPr>
        <w:t xml:space="preserve">4 </w:t>
      </w:r>
      <w:r w:rsidR="00AD1552">
        <w:rPr>
          <w:rFonts w:eastAsiaTheme="minorHAnsi"/>
        </w:rPr>
        <w:t xml:space="preserve">y 1,2 </w:t>
      </w:r>
      <w:r w:rsidR="00352046">
        <w:rPr>
          <w:rFonts w:eastAsiaTheme="minorHAnsi"/>
        </w:rPr>
        <w:t>en el primer</w:t>
      </w:r>
      <w:r w:rsidR="00AD1552">
        <w:rPr>
          <w:rFonts w:eastAsiaTheme="minorHAnsi"/>
        </w:rPr>
        <w:t xml:space="preserve">, </w:t>
      </w:r>
      <w:r w:rsidR="00352046">
        <w:rPr>
          <w:rFonts w:eastAsiaTheme="minorHAnsi"/>
        </w:rPr>
        <w:t>segundo</w:t>
      </w:r>
      <w:r w:rsidR="00AD1552">
        <w:rPr>
          <w:rFonts w:eastAsiaTheme="minorHAnsi"/>
        </w:rPr>
        <w:t xml:space="preserve"> y tercer</w:t>
      </w:r>
      <w:r w:rsidR="00352046">
        <w:rPr>
          <w:rFonts w:eastAsiaTheme="minorHAnsi"/>
        </w:rPr>
        <w:t xml:space="preserve"> trimestre respectivamente, lo cual tuvo un incremento con respecto al año anterior de 4</w:t>
      </w:r>
      <w:r w:rsidR="00C27A94">
        <w:rPr>
          <w:rFonts w:eastAsiaTheme="minorHAnsi"/>
        </w:rPr>
        <w:t>,</w:t>
      </w:r>
      <w:r w:rsidR="00352046">
        <w:rPr>
          <w:rFonts w:eastAsiaTheme="minorHAnsi"/>
        </w:rPr>
        <w:t>7</w:t>
      </w:r>
      <w:r w:rsidR="000C2CC7" w:rsidRPr="00274915">
        <w:rPr>
          <w:rFonts w:eastAsiaTheme="minorHAnsi"/>
        </w:rPr>
        <w:t>.</w:t>
      </w:r>
      <w:r w:rsidR="00C27A94">
        <w:rPr>
          <w:rFonts w:eastAsiaTheme="minorHAnsi"/>
        </w:rPr>
        <w:t xml:space="preserve"> En cuanto a la tasa de crecimiento para el segundo trimestre de 2023</w:t>
      </w:r>
      <w:r w:rsidR="00574A43">
        <w:rPr>
          <w:rFonts w:eastAsiaTheme="minorHAnsi"/>
        </w:rPr>
        <w:t>,</w:t>
      </w:r>
      <w:r w:rsidR="00C27A94">
        <w:rPr>
          <w:rFonts w:eastAsiaTheme="minorHAnsi"/>
        </w:rPr>
        <w:t xml:space="preserve"> en el sector agrícola tuvo un crecimiento </w:t>
      </w:r>
      <w:r w:rsidR="00C27A94">
        <w:rPr>
          <w:rFonts w:eastAsiaTheme="minorHAnsi"/>
        </w:rPr>
        <w:lastRenderedPageBreak/>
        <w:t xml:space="preserve">de 0,3% a 0,8%, </w:t>
      </w:r>
      <w:r w:rsidR="00AD1552">
        <w:rPr>
          <w:rFonts w:eastAsiaTheme="minorHAnsi"/>
        </w:rPr>
        <w:t xml:space="preserve">y para el tercer trimestre de 1,2%, </w:t>
      </w:r>
      <w:r w:rsidR="00C27A94">
        <w:rPr>
          <w:rFonts w:eastAsiaTheme="minorHAnsi"/>
        </w:rPr>
        <w:t>representado una contribución al PIB de 0,04 puntos</w:t>
      </w:r>
      <w:r w:rsidR="00574A43">
        <w:rPr>
          <w:rFonts w:eastAsiaTheme="minorHAnsi"/>
        </w:rPr>
        <w:t xml:space="preserve"> </w:t>
      </w:r>
      <w:sdt>
        <w:sdtPr>
          <w:rPr>
            <w:rFonts w:eastAsiaTheme="minorHAnsi"/>
          </w:rPr>
          <w:id w:val="1228107169"/>
          <w:citation/>
        </w:sdtPr>
        <w:sdtEndPr/>
        <w:sdtContent>
          <w:r w:rsidR="00574A43">
            <w:rPr>
              <w:rFonts w:eastAsiaTheme="minorHAnsi"/>
            </w:rPr>
            <w:fldChar w:fldCharType="begin"/>
          </w:r>
          <w:r w:rsidR="00574A43">
            <w:rPr>
              <w:rFonts w:eastAsiaTheme="minorHAnsi"/>
              <w:lang w:val="es-CO"/>
            </w:rPr>
            <w:instrText xml:space="preserve"> CITATION DAN23 \l 9226 </w:instrText>
          </w:r>
          <w:r w:rsidR="00574A43">
            <w:rPr>
              <w:rFonts w:eastAsiaTheme="minorHAnsi"/>
            </w:rPr>
            <w:fldChar w:fldCharType="separate"/>
          </w:r>
          <w:r w:rsidR="005D45CA" w:rsidRPr="005D45CA">
            <w:rPr>
              <w:rFonts w:eastAsiaTheme="minorHAnsi"/>
              <w:noProof/>
              <w:lang w:val="es-CO"/>
            </w:rPr>
            <w:t>(DANE, 2023)</w:t>
          </w:r>
          <w:r w:rsidR="00574A43">
            <w:rPr>
              <w:rFonts w:eastAsiaTheme="minorHAnsi"/>
            </w:rPr>
            <w:fldChar w:fldCharType="end"/>
          </w:r>
        </w:sdtContent>
      </w:sdt>
      <w:r w:rsidR="00C27A94">
        <w:rPr>
          <w:rFonts w:eastAsiaTheme="minorHAnsi"/>
        </w:rPr>
        <w:t xml:space="preserve">. </w:t>
      </w:r>
      <w:r w:rsidR="00574A43">
        <w:rPr>
          <w:rFonts w:eastAsiaTheme="minorHAnsi"/>
        </w:rPr>
        <w:t>Lo anterior muestra</w:t>
      </w:r>
      <w:r w:rsidR="00574A43" w:rsidRPr="00274915">
        <w:rPr>
          <w:rFonts w:eastAsiaTheme="minorHAnsi"/>
        </w:rPr>
        <w:t xml:space="preserve"> que es</w:t>
      </w:r>
      <w:r w:rsidR="00574A43">
        <w:rPr>
          <w:rFonts w:eastAsiaTheme="minorHAnsi"/>
        </w:rPr>
        <w:t xml:space="preserve">te sector está </w:t>
      </w:r>
      <w:r w:rsidR="00574A43" w:rsidRPr="00274915">
        <w:rPr>
          <w:rFonts w:eastAsiaTheme="minorHAnsi"/>
        </w:rPr>
        <w:t>en crecimiento</w:t>
      </w:r>
      <w:r w:rsidR="00682284">
        <w:rPr>
          <w:rFonts w:eastAsiaTheme="minorHAnsi"/>
        </w:rPr>
        <w:t>,</w:t>
      </w:r>
      <w:r w:rsidR="00574A43">
        <w:rPr>
          <w:rFonts w:eastAsiaTheme="minorHAnsi"/>
        </w:rPr>
        <w:t xml:space="preserve"> cada año se fortalece más</w:t>
      </w:r>
      <w:r w:rsidR="00682284">
        <w:rPr>
          <w:rFonts w:eastAsiaTheme="minorHAnsi"/>
        </w:rPr>
        <w:t xml:space="preserve"> y además, aporta positivamente a la economía del país.</w:t>
      </w:r>
    </w:p>
    <w:p w14:paraId="090A7FC7" w14:textId="77777777" w:rsidR="00AD1552" w:rsidRDefault="00AD1552" w:rsidP="00C550A2">
      <w:pPr>
        <w:tabs>
          <w:tab w:val="left" w:pos="567"/>
        </w:tabs>
        <w:autoSpaceDE w:val="0"/>
        <w:autoSpaceDN w:val="0"/>
        <w:adjustRightInd w:val="0"/>
        <w:spacing w:line="360" w:lineRule="auto"/>
        <w:ind w:firstLine="720"/>
        <w:jc w:val="both"/>
        <w:rPr>
          <w:rFonts w:eastAsiaTheme="minorHAnsi"/>
        </w:rPr>
      </w:pPr>
    </w:p>
    <w:p w14:paraId="6B6EA282" w14:textId="4F3A67CC" w:rsidR="00274915" w:rsidRDefault="00197AAC" w:rsidP="00C550A2">
      <w:pPr>
        <w:tabs>
          <w:tab w:val="left" w:pos="567"/>
        </w:tabs>
        <w:autoSpaceDE w:val="0"/>
        <w:autoSpaceDN w:val="0"/>
        <w:adjustRightInd w:val="0"/>
        <w:spacing w:line="360" w:lineRule="auto"/>
        <w:ind w:firstLine="720"/>
        <w:jc w:val="both"/>
        <w:rPr>
          <w:rFonts w:eastAsiaTheme="minorHAnsi"/>
        </w:rPr>
      </w:pPr>
      <w:r>
        <w:rPr>
          <w:rFonts w:eastAsiaTheme="minorHAnsi"/>
        </w:rPr>
        <w:t>Dentro</w:t>
      </w:r>
      <w:r w:rsidR="008F2B98">
        <w:rPr>
          <w:rFonts w:eastAsiaTheme="minorHAnsi"/>
        </w:rPr>
        <w:t xml:space="preserve"> de la</w:t>
      </w:r>
      <w:r>
        <w:rPr>
          <w:rFonts w:eastAsiaTheme="minorHAnsi"/>
        </w:rPr>
        <w:t xml:space="preserve"> </w:t>
      </w:r>
      <w:r w:rsidR="008F2B98" w:rsidRPr="008F2B98">
        <w:rPr>
          <w:rFonts w:eastAsiaTheme="minorHAnsi"/>
        </w:rPr>
        <w:t>clasificación Industrial Internacional</w:t>
      </w:r>
      <w:r w:rsidR="008F2B98">
        <w:rPr>
          <w:rFonts w:eastAsiaTheme="minorHAnsi"/>
        </w:rPr>
        <w:t xml:space="preserve"> </w:t>
      </w:r>
      <w:r w:rsidR="008F2B98" w:rsidRPr="008F2B98">
        <w:rPr>
          <w:rFonts w:eastAsiaTheme="minorHAnsi"/>
        </w:rPr>
        <w:t xml:space="preserve">Uniforme de actividades económicas, </w:t>
      </w:r>
      <w:r w:rsidR="008F2B98">
        <w:rPr>
          <w:rFonts w:eastAsiaTheme="minorHAnsi"/>
        </w:rPr>
        <w:t>el bizcocho de achira</w:t>
      </w:r>
      <w:r w:rsidR="008F2B98" w:rsidRPr="006C4388">
        <w:rPr>
          <w:rFonts w:eastAsiaTheme="minorHAnsi"/>
        </w:rPr>
        <w:t xml:space="preserve"> </w:t>
      </w:r>
      <w:r w:rsidR="008F2B98">
        <w:rPr>
          <w:rFonts w:eastAsiaTheme="minorHAnsi"/>
        </w:rPr>
        <w:t xml:space="preserve">forma parte de </w:t>
      </w:r>
      <w:r w:rsidR="008F2B98" w:rsidRPr="006C4388">
        <w:rPr>
          <w:rFonts w:eastAsiaTheme="minorHAnsi"/>
        </w:rPr>
        <w:t>los denominados productos de panadería</w:t>
      </w:r>
      <w:r w:rsidR="008F2B98">
        <w:rPr>
          <w:rFonts w:eastAsiaTheme="minorHAnsi"/>
        </w:rPr>
        <w:t xml:space="preserve"> y bizcochos empacados </w:t>
      </w:r>
      <w:r w:rsidR="008F2B98" w:rsidRPr="008F2B98">
        <w:rPr>
          <w:rFonts w:eastAsiaTheme="minorHAnsi"/>
        </w:rPr>
        <w:t>(DANE,</w:t>
      </w:r>
      <w:r w:rsidR="008F2B98">
        <w:rPr>
          <w:rFonts w:eastAsiaTheme="minorHAnsi"/>
        </w:rPr>
        <w:t xml:space="preserve"> </w:t>
      </w:r>
      <w:r w:rsidR="008F2B98" w:rsidRPr="008F2B98">
        <w:rPr>
          <w:rFonts w:eastAsiaTheme="minorHAnsi"/>
        </w:rPr>
        <w:t>2022)</w:t>
      </w:r>
      <w:r>
        <w:rPr>
          <w:rFonts w:eastAsiaTheme="minorHAnsi"/>
        </w:rPr>
        <w:t>, bajo</w:t>
      </w:r>
      <w:r w:rsidR="00EE783F">
        <w:rPr>
          <w:rFonts w:eastAsiaTheme="minorHAnsi"/>
        </w:rPr>
        <w:t xml:space="preserve"> </w:t>
      </w:r>
      <w:r w:rsidR="00EE783F" w:rsidRPr="006C4388">
        <w:rPr>
          <w:rFonts w:eastAsiaTheme="minorHAnsi"/>
        </w:rPr>
        <w:t>el código CI</w:t>
      </w:r>
      <w:r w:rsidR="00EB1082">
        <w:rPr>
          <w:rFonts w:eastAsiaTheme="minorHAnsi"/>
        </w:rPr>
        <w:t>I</w:t>
      </w:r>
      <w:r w:rsidR="00EE783F" w:rsidRPr="006C4388">
        <w:rPr>
          <w:rFonts w:eastAsiaTheme="minorHAnsi"/>
        </w:rPr>
        <w:t xml:space="preserve">U: </w:t>
      </w:r>
      <w:r w:rsidR="008F2B98">
        <w:rPr>
          <w:rFonts w:eastAsiaTheme="minorHAnsi"/>
        </w:rPr>
        <w:t>1081</w:t>
      </w:r>
      <w:r w:rsidR="0013506D">
        <w:rPr>
          <w:rFonts w:eastAsiaTheme="minorHAnsi"/>
        </w:rPr>
        <w:t xml:space="preserve">: alimentos </w:t>
      </w:r>
      <w:r w:rsidR="00EB1082">
        <w:rPr>
          <w:rFonts w:eastAsiaTheme="minorHAnsi"/>
        </w:rPr>
        <w:t>código CIIU 10, elaboración de productos alimenticios código CIIU 108; y e</w:t>
      </w:r>
      <w:r w:rsidR="00EB1082" w:rsidRPr="00EB1082">
        <w:rPr>
          <w:rFonts w:eastAsiaTheme="minorHAnsi"/>
        </w:rPr>
        <w:t>laboración de productos de panadería y bizcochos empacados</w:t>
      </w:r>
      <w:r w:rsidR="00EB1082">
        <w:rPr>
          <w:rFonts w:eastAsiaTheme="minorHAnsi"/>
        </w:rPr>
        <w:t xml:space="preserve"> código CIIU 1080.</w:t>
      </w:r>
    </w:p>
    <w:p w14:paraId="16425592" w14:textId="45AEE681" w:rsidR="00F571DE" w:rsidRDefault="00AD1552"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Las actividades económicas relacionadas con la elaboración de </w:t>
      </w:r>
      <w:r w:rsidRPr="006C4388">
        <w:rPr>
          <w:rFonts w:eastAsiaTheme="minorHAnsi"/>
        </w:rPr>
        <w:t>productos de panadería</w:t>
      </w:r>
      <w:r>
        <w:rPr>
          <w:rFonts w:eastAsiaTheme="minorHAnsi"/>
        </w:rPr>
        <w:t xml:space="preserve"> y bizcochos empacados para septiembre de 2023 según el DANE presentó variaciones negativas de -8,1 </w:t>
      </w:r>
      <w:r w:rsidRPr="00AD1552">
        <w:rPr>
          <w:rFonts w:eastAsiaTheme="minorHAnsi"/>
        </w:rPr>
        <w:t>puntos porcentuales a la variación anual</w:t>
      </w:r>
      <w:r>
        <w:rPr>
          <w:rFonts w:eastAsiaTheme="minorHAnsi"/>
        </w:rPr>
        <w:t xml:space="preserve"> </w:t>
      </w:r>
      <w:sdt>
        <w:sdtPr>
          <w:rPr>
            <w:rFonts w:eastAsiaTheme="minorHAnsi"/>
          </w:rPr>
          <w:id w:val="-365065325"/>
          <w:citation/>
        </w:sdtPr>
        <w:sdtEndPr/>
        <w:sdtContent>
          <w:r>
            <w:rPr>
              <w:rFonts w:eastAsiaTheme="minorHAnsi"/>
            </w:rPr>
            <w:fldChar w:fldCharType="begin"/>
          </w:r>
          <w:r>
            <w:rPr>
              <w:rFonts w:eastAsiaTheme="minorHAnsi"/>
              <w:lang w:val="es-CO"/>
            </w:rPr>
            <w:instrText xml:space="preserve"> CITATION DAN230 \l 9226 </w:instrText>
          </w:r>
          <w:r>
            <w:rPr>
              <w:rFonts w:eastAsiaTheme="minorHAnsi"/>
            </w:rPr>
            <w:fldChar w:fldCharType="separate"/>
          </w:r>
          <w:r w:rsidR="005D45CA" w:rsidRPr="005D45CA">
            <w:rPr>
              <w:rFonts w:eastAsiaTheme="minorHAnsi"/>
              <w:noProof/>
              <w:lang w:val="es-CO"/>
            </w:rPr>
            <w:t>(DANE, 2023)</w:t>
          </w:r>
          <w:r>
            <w:rPr>
              <w:rFonts w:eastAsiaTheme="minorHAnsi"/>
            </w:rPr>
            <w:fldChar w:fldCharType="end"/>
          </w:r>
        </w:sdtContent>
      </w:sdt>
      <w:r>
        <w:rPr>
          <w:rFonts w:eastAsiaTheme="minorHAnsi"/>
        </w:rPr>
        <w:t>. Esto se debe</w:t>
      </w:r>
      <w:r w:rsidR="00447721">
        <w:rPr>
          <w:rFonts w:eastAsiaTheme="minorHAnsi"/>
        </w:rPr>
        <w:t xml:space="preserve"> a varias razones como: </w:t>
      </w:r>
      <w:r>
        <w:rPr>
          <w:rFonts w:eastAsiaTheme="minorHAnsi"/>
        </w:rPr>
        <w:t xml:space="preserve"> la subida en la inflación de los productos derivados del trigo, el alza de las materias primas para su manufactura, </w:t>
      </w:r>
      <w:r w:rsidR="00447721">
        <w:rPr>
          <w:rFonts w:eastAsiaTheme="minorHAnsi"/>
        </w:rPr>
        <w:t xml:space="preserve">a </w:t>
      </w:r>
      <w:r w:rsidR="00447721" w:rsidRPr="00447721">
        <w:rPr>
          <w:rFonts w:eastAsiaTheme="minorHAnsi"/>
        </w:rPr>
        <w:t>la volatilidad que han tenido los precios internacionales del trigo</w:t>
      </w:r>
      <w:r w:rsidR="00447721">
        <w:rPr>
          <w:rFonts w:eastAsiaTheme="minorHAnsi"/>
        </w:rPr>
        <w:t xml:space="preserve">; </w:t>
      </w:r>
      <w:r w:rsidR="00447721" w:rsidRPr="00447721">
        <w:rPr>
          <w:rFonts w:eastAsiaTheme="minorHAnsi"/>
        </w:rPr>
        <w:t>debido a factores geopolíticos</w:t>
      </w:r>
      <w:r w:rsidR="00447721">
        <w:rPr>
          <w:rFonts w:eastAsiaTheme="minorHAnsi"/>
        </w:rPr>
        <w:t xml:space="preserve">, ya que, gracias a </w:t>
      </w:r>
      <w:r w:rsidR="00447721" w:rsidRPr="00447721">
        <w:rPr>
          <w:rFonts w:eastAsiaTheme="minorHAnsi"/>
        </w:rPr>
        <w:t>la guerra entre Rusia y Ucrania, la tonelada de trigo pasó de $1,2 millones la tonelada a más de $2 millones</w:t>
      </w:r>
      <w:sdt>
        <w:sdtPr>
          <w:rPr>
            <w:rFonts w:eastAsiaTheme="minorHAnsi"/>
          </w:rPr>
          <w:id w:val="164834205"/>
          <w:citation/>
        </w:sdtPr>
        <w:sdtEndPr/>
        <w:sdtContent>
          <w:r w:rsidR="00447721">
            <w:rPr>
              <w:rFonts w:eastAsiaTheme="minorHAnsi"/>
            </w:rPr>
            <w:fldChar w:fldCharType="begin"/>
          </w:r>
          <w:r w:rsidR="00447721">
            <w:rPr>
              <w:rFonts w:eastAsiaTheme="minorHAnsi"/>
              <w:lang w:val="es-CO"/>
            </w:rPr>
            <w:instrText xml:space="preserve"> CITATION Tru23 \l 9226 </w:instrText>
          </w:r>
          <w:r w:rsidR="00447721">
            <w:rPr>
              <w:rFonts w:eastAsiaTheme="minorHAnsi"/>
            </w:rPr>
            <w:fldChar w:fldCharType="separate"/>
          </w:r>
          <w:r w:rsidR="005D45CA">
            <w:rPr>
              <w:rFonts w:eastAsiaTheme="minorHAnsi"/>
              <w:noProof/>
              <w:lang w:val="es-CO"/>
            </w:rPr>
            <w:t xml:space="preserve"> </w:t>
          </w:r>
          <w:r w:rsidR="005D45CA" w:rsidRPr="005D45CA">
            <w:rPr>
              <w:rFonts w:eastAsiaTheme="minorHAnsi"/>
              <w:noProof/>
              <w:lang w:val="es-CO"/>
            </w:rPr>
            <w:t>(Trujillo, 2023)</w:t>
          </w:r>
          <w:r w:rsidR="00447721">
            <w:rPr>
              <w:rFonts w:eastAsiaTheme="minorHAnsi"/>
            </w:rPr>
            <w:fldChar w:fldCharType="end"/>
          </w:r>
        </w:sdtContent>
      </w:sdt>
      <w:r w:rsidR="00447721">
        <w:rPr>
          <w:rFonts w:eastAsiaTheme="minorHAnsi"/>
        </w:rPr>
        <w:t>.</w:t>
      </w:r>
    </w:p>
    <w:p w14:paraId="0969D74A" w14:textId="77777777" w:rsidR="0013506D" w:rsidRDefault="0013506D" w:rsidP="00C550A2">
      <w:pPr>
        <w:tabs>
          <w:tab w:val="left" w:pos="567"/>
        </w:tabs>
        <w:autoSpaceDE w:val="0"/>
        <w:autoSpaceDN w:val="0"/>
        <w:adjustRightInd w:val="0"/>
        <w:spacing w:line="360" w:lineRule="auto"/>
        <w:ind w:firstLine="720"/>
        <w:jc w:val="both"/>
        <w:rPr>
          <w:rFonts w:eastAsiaTheme="minorHAnsi"/>
        </w:rPr>
      </w:pPr>
    </w:p>
    <w:p w14:paraId="4E7AD5A2" w14:textId="3C7085F2" w:rsidR="00EE783F" w:rsidRDefault="00197AAC" w:rsidP="00C550A2">
      <w:pPr>
        <w:tabs>
          <w:tab w:val="left" w:pos="567"/>
        </w:tabs>
        <w:autoSpaceDE w:val="0"/>
        <w:autoSpaceDN w:val="0"/>
        <w:adjustRightInd w:val="0"/>
        <w:spacing w:line="360" w:lineRule="auto"/>
        <w:ind w:firstLine="720"/>
        <w:jc w:val="both"/>
        <w:rPr>
          <w:rFonts w:eastAsiaTheme="minorHAnsi"/>
        </w:rPr>
      </w:pPr>
      <w:r>
        <w:rPr>
          <w:rFonts w:eastAsiaTheme="minorHAnsi"/>
        </w:rPr>
        <w:t>La elaboración de l</w:t>
      </w:r>
      <w:r w:rsidR="00EE783F" w:rsidRPr="006C4388">
        <w:rPr>
          <w:rFonts w:eastAsiaTheme="minorHAnsi"/>
        </w:rPr>
        <w:t xml:space="preserve">os </w:t>
      </w:r>
      <w:r w:rsidR="00EE783F">
        <w:rPr>
          <w:rFonts w:eastAsiaTheme="minorHAnsi"/>
        </w:rPr>
        <w:t>bizcochos</w:t>
      </w:r>
      <w:r w:rsidR="00EE783F" w:rsidRPr="006C4388">
        <w:rPr>
          <w:rFonts w:eastAsiaTheme="minorHAnsi"/>
        </w:rPr>
        <w:t xml:space="preserve"> </w:t>
      </w:r>
      <w:r w:rsidR="009C1840">
        <w:rPr>
          <w:rFonts w:eastAsiaTheme="minorHAnsi"/>
        </w:rPr>
        <w:t xml:space="preserve">de achira </w:t>
      </w:r>
      <w:r>
        <w:rPr>
          <w:rFonts w:eastAsiaTheme="minorHAnsi"/>
        </w:rPr>
        <w:t>se</w:t>
      </w:r>
      <w:r w:rsidR="00EE783F" w:rsidRPr="006C4388">
        <w:rPr>
          <w:rFonts w:eastAsiaTheme="minorHAnsi"/>
        </w:rPr>
        <w:t xml:space="preserve"> </w:t>
      </w:r>
      <w:r>
        <w:rPr>
          <w:rFonts w:eastAsiaTheme="minorHAnsi"/>
        </w:rPr>
        <w:t xml:space="preserve">da </w:t>
      </w:r>
      <w:r w:rsidR="00EE783F" w:rsidRPr="006C4388">
        <w:rPr>
          <w:rFonts w:eastAsiaTheme="minorHAnsi"/>
        </w:rPr>
        <w:t xml:space="preserve">a partir de la </w:t>
      </w:r>
      <w:r w:rsidR="00EE783F">
        <w:rPr>
          <w:rFonts w:eastAsiaTheme="minorHAnsi"/>
        </w:rPr>
        <w:t>unión</w:t>
      </w:r>
      <w:r w:rsidR="00EE783F" w:rsidRPr="006C4388">
        <w:rPr>
          <w:rFonts w:eastAsiaTheme="minorHAnsi"/>
        </w:rPr>
        <w:t xml:space="preserve"> de materias primas y luego de un proceso de manufactura se obtiene el </w:t>
      </w:r>
      <w:r w:rsidR="00EE783F">
        <w:rPr>
          <w:rFonts w:eastAsiaTheme="minorHAnsi"/>
        </w:rPr>
        <w:t xml:space="preserve">snack. </w:t>
      </w:r>
      <w:r w:rsidR="00EE783F" w:rsidRPr="006C4388">
        <w:rPr>
          <w:rFonts w:eastAsiaTheme="minorHAnsi"/>
        </w:rPr>
        <w:t xml:space="preserve"> </w:t>
      </w:r>
      <w:r w:rsidR="00EB1082">
        <w:rPr>
          <w:rFonts w:eastAsiaTheme="minorHAnsi"/>
        </w:rPr>
        <w:t xml:space="preserve">Este ya se encuentra consolidado como una marca </w:t>
      </w:r>
      <w:r w:rsidR="009C1840">
        <w:rPr>
          <w:rFonts w:eastAsiaTheme="minorHAnsi"/>
        </w:rPr>
        <w:t>y es reconocida en el mercado.</w:t>
      </w:r>
      <w:r w:rsidR="00021DA8">
        <w:rPr>
          <w:rFonts w:eastAsiaTheme="minorHAnsi"/>
        </w:rPr>
        <w:t xml:space="preserve"> </w:t>
      </w:r>
      <w:r w:rsidR="00047608" w:rsidRPr="00047608">
        <w:rPr>
          <w:rFonts w:eastAsiaTheme="minorHAnsi"/>
        </w:rPr>
        <w:t>Dentro de la cadena productiva se ubica el bizcocho de achira en la cadena Molinería, repostería y panadería, teniendo en cuenta que todo el proceso del producto pasa por diferentes etapas de transformación relacionados con la producción y elaboración de pan. De la producción propia del pan, las fases en términos generales se limitan a la adquisición de insumos, mezclado-amasado, división de la masa, formado, fermentación, barnizado-acabado, horneado y empacado para almacenar.</w:t>
      </w:r>
    </w:p>
    <w:p w14:paraId="59627BB2" w14:textId="77777777" w:rsidR="00EE783F" w:rsidRDefault="00EE783F" w:rsidP="00C550A2">
      <w:pPr>
        <w:tabs>
          <w:tab w:val="left" w:pos="567"/>
        </w:tabs>
        <w:autoSpaceDE w:val="0"/>
        <w:autoSpaceDN w:val="0"/>
        <w:adjustRightInd w:val="0"/>
        <w:spacing w:line="360" w:lineRule="auto"/>
        <w:ind w:firstLine="720"/>
        <w:rPr>
          <w:rFonts w:eastAsiaTheme="minorHAnsi"/>
        </w:rPr>
      </w:pPr>
      <w:r w:rsidRPr="006C4388">
        <w:rPr>
          <w:rFonts w:eastAsiaTheme="minorHAnsi"/>
        </w:rPr>
        <w:t xml:space="preserve"> </w:t>
      </w:r>
    </w:p>
    <w:p w14:paraId="6428E785" w14:textId="62D25772" w:rsidR="0013506D" w:rsidRDefault="00021DA8" w:rsidP="00C550A2">
      <w:pPr>
        <w:tabs>
          <w:tab w:val="left" w:pos="567"/>
        </w:tabs>
        <w:autoSpaceDE w:val="0"/>
        <w:autoSpaceDN w:val="0"/>
        <w:adjustRightInd w:val="0"/>
        <w:spacing w:line="360" w:lineRule="auto"/>
        <w:ind w:firstLine="720"/>
        <w:jc w:val="both"/>
        <w:rPr>
          <w:rFonts w:eastAsiaTheme="minorHAnsi"/>
        </w:rPr>
      </w:pPr>
      <w:r>
        <w:rPr>
          <w:rFonts w:eastAsiaTheme="minorHAnsi"/>
        </w:rPr>
        <w:t>El lugar de origen de la producción de este snack fue en el departamento del Huila, sin embargo, hoy en día se puede encontrar fábricas en otras regiones como Tolima y Cundinamarca. S</w:t>
      </w:r>
      <w:r w:rsidR="0013506D" w:rsidRPr="0013506D">
        <w:rPr>
          <w:rFonts w:eastAsiaTheme="minorHAnsi"/>
        </w:rPr>
        <w:t xml:space="preserve">u </w:t>
      </w:r>
      <w:r w:rsidRPr="0013506D">
        <w:rPr>
          <w:rFonts w:eastAsiaTheme="minorHAnsi"/>
        </w:rPr>
        <w:t>fabricación</w:t>
      </w:r>
      <w:r w:rsidR="0013506D" w:rsidRPr="0013506D">
        <w:rPr>
          <w:rFonts w:eastAsiaTheme="minorHAnsi"/>
        </w:rPr>
        <w:t xml:space="preserve"> </w:t>
      </w:r>
      <w:r>
        <w:rPr>
          <w:rFonts w:eastAsiaTheme="minorHAnsi"/>
        </w:rPr>
        <w:t xml:space="preserve">se remonta a la </w:t>
      </w:r>
      <w:r w:rsidRPr="0013506D">
        <w:rPr>
          <w:rFonts w:eastAsiaTheme="minorHAnsi"/>
        </w:rPr>
        <w:t xml:space="preserve">época de la conquista </w:t>
      </w:r>
      <w:r>
        <w:rPr>
          <w:rFonts w:eastAsiaTheme="minorHAnsi"/>
        </w:rPr>
        <w:t xml:space="preserve">e </w:t>
      </w:r>
      <w:r w:rsidR="0013506D" w:rsidRPr="0013506D">
        <w:rPr>
          <w:rFonts w:eastAsiaTheme="minorHAnsi"/>
        </w:rPr>
        <w:t>inici</w:t>
      </w:r>
      <w:r>
        <w:rPr>
          <w:rFonts w:eastAsiaTheme="minorHAnsi"/>
        </w:rPr>
        <w:t>ó</w:t>
      </w:r>
      <w:r w:rsidR="0013506D" w:rsidRPr="0013506D">
        <w:rPr>
          <w:rFonts w:eastAsiaTheme="minorHAnsi"/>
        </w:rPr>
        <w:t xml:space="preserve"> como algo muy artesanal</w:t>
      </w:r>
      <w:r>
        <w:rPr>
          <w:rFonts w:eastAsiaTheme="minorHAnsi"/>
        </w:rPr>
        <w:t>. Hoy en día, el bi</w:t>
      </w:r>
      <w:r w:rsidR="00AC19B8">
        <w:rPr>
          <w:rFonts w:eastAsiaTheme="minorHAnsi"/>
        </w:rPr>
        <w:t>z</w:t>
      </w:r>
      <w:r>
        <w:rPr>
          <w:rFonts w:eastAsiaTheme="minorHAnsi"/>
        </w:rPr>
        <w:t xml:space="preserve">cocho de achira está </w:t>
      </w:r>
      <w:r w:rsidR="00AC19B8">
        <w:rPr>
          <w:rFonts w:eastAsiaTheme="minorHAnsi"/>
        </w:rPr>
        <w:t>posicionado tanto a nivel nacional como internacional</w:t>
      </w:r>
      <w:r w:rsidR="00787BA7">
        <w:rPr>
          <w:rFonts w:eastAsiaTheme="minorHAnsi"/>
        </w:rPr>
        <w:t xml:space="preserve"> manejando exportaciones con </w:t>
      </w:r>
      <w:r w:rsidR="00787BA7" w:rsidRPr="0013506D">
        <w:rPr>
          <w:rFonts w:eastAsiaTheme="minorHAnsi"/>
        </w:rPr>
        <w:t>Estados Unidos,</w:t>
      </w:r>
      <w:r w:rsidR="00E806B2">
        <w:rPr>
          <w:rFonts w:eastAsiaTheme="minorHAnsi"/>
        </w:rPr>
        <w:t xml:space="preserve"> Canadá, Ecuador, Panamá,</w:t>
      </w:r>
      <w:r w:rsidR="00787BA7" w:rsidRPr="0013506D">
        <w:rPr>
          <w:rFonts w:eastAsiaTheme="minorHAnsi"/>
        </w:rPr>
        <w:t xml:space="preserve"> Europa</w:t>
      </w:r>
      <w:r w:rsidR="00996644">
        <w:rPr>
          <w:rFonts w:eastAsiaTheme="minorHAnsi"/>
        </w:rPr>
        <w:t xml:space="preserve">, </w:t>
      </w:r>
      <w:r w:rsidR="00787BA7" w:rsidRPr="0013506D">
        <w:rPr>
          <w:rFonts w:eastAsiaTheme="minorHAnsi"/>
        </w:rPr>
        <w:t>y China</w:t>
      </w:r>
      <w:r w:rsidR="00E806B2">
        <w:rPr>
          <w:rFonts w:eastAsiaTheme="minorHAnsi"/>
        </w:rPr>
        <w:t xml:space="preserve"> </w:t>
      </w:r>
      <w:sdt>
        <w:sdtPr>
          <w:rPr>
            <w:rFonts w:eastAsiaTheme="minorHAnsi"/>
          </w:rPr>
          <w:id w:val="1979563662"/>
          <w:citation/>
        </w:sdtPr>
        <w:sdtEndPr/>
        <w:sdtContent>
          <w:r w:rsidR="00E806B2">
            <w:rPr>
              <w:rFonts w:eastAsiaTheme="minorHAnsi"/>
            </w:rPr>
            <w:fldChar w:fldCharType="begin"/>
          </w:r>
          <w:r w:rsidR="00E806B2">
            <w:rPr>
              <w:rFonts w:eastAsiaTheme="minorHAnsi"/>
              <w:lang w:val="es-CO"/>
            </w:rPr>
            <w:instrText xml:space="preserve"> CITATION tre20 \l 9226 </w:instrText>
          </w:r>
          <w:r w:rsidR="00E806B2">
            <w:rPr>
              <w:rFonts w:eastAsiaTheme="minorHAnsi"/>
            </w:rPr>
            <w:fldChar w:fldCharType="separate"/>
          </w:r>
          <w:r w:rsidR="005D45CA" w:rsidRPr="005D45CA">
            <w:rPr>
              <w:rFonts w:eastAsiaTheme="minorHAnsi"/>
              <w:noProof/>
              <w:lang w:val="es-CO"/>
            </w:rPr>
            <w:t>(treid, 2020)</w:t>
          </w:r>
          <w:r w:rsidR="00E806B2">
            <w:rPr>
              <w:rFonts w:eastAsiaTheme="minorHAnsi"/>
            </w:rPr>
            <w:fldChar w:fldCharType="end"/>
          </w:r>
        </w:sdtContent>
      </w:sdt>
      <w:r w:rsidR="00787BA7">
        <w:rPr>
          <w:rFonts w:eastAsiaTheme="minorHAnsi"/>
        </w:rPr>
        <w:t>.</w:t>
      </w:r>
      <w:r w:rsidR="0013506D" w:rsidRPr="0013506D">
        <w:rPr>
          <w:rFonts w:eastAsiaTheme="minorHAnsi"/>
        </w:rPr>
        <w:t xml:space="preserve"> </w:t>
      </w:r>
      <w:r w:rsidR="005D0532" w:rsidRPr="005D0532">
        <w:rPr>
          <w:rFonts w:eastAsiaTheme="minorHAnsi"/>
        </w:rPr>
        <w:t xml:space="preserve">De </w:t>
      </w:r>
      <w:r w:rsidR="005D0532" w:rsidRPr="005D0532">
        <w:rPr>
          <w:rFonts w:eastAsiaTheme="minorHAnsi"/>
        </w:rPr>
        <w:lastRenderedPageBreak/>
        <w:t>acuerdo con la información de exportaciones procesada por el DANE y la DIAN, en septiembre de 2023 las ventas externas del país fueron US$4.127,7 millones FOB y presentaron una disminución de 13,6% en relación con septiembre de 2022; este resultado se debió principalmente a la caída de 16,1% en las ventas externas del grupo de Combustibles y productos de las industrias extractivas.</w:t>
      </w:r>
    </w:p>
    <w:p w14:paraId="716DDCA9" w14:textId="77777777" w:rsidR="00B70C25" w:rsidRDefault="00B70C25" w:rsidP="00C550A2">
      <w:pPr>
        <w:tabs>
          <w:tab w:val="left" w:pos="567"/>
        </w:tabs>
        <w:autoSpaceDE w:val="0"/>
        <w:autoSpaceDN w:val="0"/>
        <w:adjustRightInd w:val="0"/>
        <w:spacing w:line="360" w:lineRule="auto"/>
        <w:ind w:firstLine="720"/>
        <w:jc w:val="both"/>
        <w:rPr>
          <w:rFonts w:eastAsiaTheme="minorHAnsi"/>
        </w:rPr>
      </w:pPr>
    </w:p>
    <w:p w14:paraId="7316101B" w14:textId="6D4A50D1" w:rsidR="00B70C25" w:rsidRDefault="00B70C25" w:rsidP="00C550A2">
      <w:pPr>
        <w:tabs>
          <w:tab w:val="left" w:pos="567"/>
        </w:tabs>
        <w:autoSpaceDE w:val="0"/>
        <w:autoSpaceDN w:val="0"/>
        <w:adjustRightInd w:val="0"/>
        <w:spacing w:line="360" w:lineRule="auto"/>
        <w:ind w:firstLine="720"/>
        <w:jc w:val="both"/>
        <w:rPr>
          <w:rFonts w:eastAsiaTheme="minorHAnsi"/>
        </w:rPr>
      </w:pPr>
      <w:r w:rsidRPr="00B70C25">
        <w:rPr>
          <w:rFonts w:eastAsiaTheme="minorHAnsi"/>
        </w:rPr>
        <w:t xml:space="preserve">Al comparar el noveno mes de 2023 con el mismo mes de 2019, se registra un aumento de 34,6%; </w:t>
      </w:r>
      <w:r w:rsidR="00AC0E9B">
        <w:rPr>
          <w:rFonts w:eastAsiaTheme="minorHAnsi"/>
        </w:rPr>
        <w:t>En</w:t>
      </w:r>
      <w:r w:rsidRPr="00B70C25">
        <w:rPr>
          <w:rFonts w:eastAsiaTheme="minorHAnsi"/>
        </w:rPr>
        <w:t xml:space="preserve"> el periodo enero – septiembre de 2023 se registra un aumento en las ventas externas colombianas de 23,1%, si se compara con el mismo periodo del año 2019. Las exportaciones de Agropecuarios, alimentos y bebidas registraron un aumento de 36,2%. </w:t>
      </w:r>
      <w:r w:rsidR="008D536A" w:rsidRPr="008D536A">
        <w:rPr>
          <w:rFonts w:eastAsiaTheme="minorHAnsi"/>
        </w:rPr>
        <w:t>Las ventas externas de productos Agropecuarios, alimentos y bebidas fueron US$766,5 millones FOB en septiembre de 2023 y presentaron un aumento de 47,0%, comparado con septiembre de 2019. Este comportamiento se explicó principalmente por el aumento en las exportaciones de Café sin tostar, descafeinado o no (40,7%) y Flores y follaje cortados (47,5%) que en conjunto contribuyeron con 21,1 puntos porcentuales a la variación del grupo</w:t>
      </w:r>
      <w:r w:rsidR="008D536A">
        <w:rPr>
          <w:rFonts w:eastAsiaTheme="minorHAnsi"/>
        </w:rPr>
        <w:t xml:space="preserve">. </w:t>
      </w:r>
      <w:r w:rsidR="008D536A" w:rsidRPr="008D536A">
        <w:rPr>
          <w:rFonts w:eastAsiaTheme="minorHAnsi"/>
        </w:rPr>
        <w:t>En el periodo enero-septiembre 2023, las exportaciones del grupo de productos Agropecuarios, alimentos y bebidas presentaron un crecimiento de 36,2%, frente al mismo periodo de 2019, como resultado principalmente de las mayores ventas de Flores y follaje cortados (40,0%), Café sin tostar, descafeinado o no (26,1%) y Ganado bovino vivo que aportaron en conjunto 18,6 puntos porcentuales a la variación del grupo</w:t>
      </w:r>
      <w:r w:rsidR="008D536A">
        <w:rPr>
          <w:rFonts w:eastAsiaTheme="minorHAnsi"/>
        </w:rPr>
        <w:t xml:space="preserve"> </w:t>
      </w:r>
      <w:sdt>
        <w:sdtPr>
          <w:rPr>
            <w:rFonts w:eastAsiaTheme="minorHAnsi"/>
          </w:rPr>
          <w:id w:val="-1494641992"/>
          <w:citation/>
        </w:sdtPr>
        <w:sdtEndPr/>
        <w:sdtContent>
          <w:r w:rsidR="008D536A">
            <w:rPr>
              <w:rFonts w:eastAsiaTheme="minorHAnsi"/>
            </w:rPr>
            <w:fldChar w:fldCharType="begin"/>
          </w:r>
          <w:r w:rsidR="008D536A">
            <w:rPr>
              <w:rFonts w:eastAsiaTheme="minorHAnsi"/>
              <w:lang w:val="es-CO"/>
            </w:rPr>
            <w:instrText xml:space="preserve">CITATION DAN \l 9226 </w:instrText>
          </w:r>
          <w:r w:rsidR="008D536A">
            <w:rPr>
              <w:rFonts w:eastAsiaTheme="minorHAnsi"/>
            </w:rPr>
            <w:fldChar w:fldCharType="separate"/>
          </w:r>
          <w:r w:rsidR="005D45CA" w:rsidRPr="005D45CA">
            <w:rPr>
              <w:rFonts w:eastAsiaTheme="minorHAnsi"/>
              <w:noProof/>
              <w:lang w:val="es-CO"/>
            </w:rPr>
            <w:t>(DANE, 2023)</w:t>
          </w:r>
          <w:r w:rsidR="008D536A">
            <w:rPr>
              <w:rFonts w:eastAsiaTheme="minorHAnsi"/>
            </w:rPr>
            <w:fldChar w:fldCharType="end"/>
          </w:r>
        </w:sdtContent>
      </w:sdt>
      <w:r w:rsidR="008D536A" w:rsidRPr="008D536A">
        <w:rPr>
          <w:rFonts w:eastAsiaTheme="minorHAnsi"/>
        </w:rPr>
        <w:t>.</w:t>
      </w:r>
    </w:p>
    <w:p w14:paraId="31B2952E" w14:textId="77777777" w:rsidR="008738DB" w:rsidRDefault="008738DB" w:rsidP="00C550A2">
      <w:pPr>
        <w:tabs>
          <w:tab w:val="left" w:pos="567"/>
        </w:tabs>
        <w:autoSpaceDE w:val="0"/>
        <w:autoSpaceDN w:val="0"/>
        <w:adjustRightInd w:val="0"/>
        <w:spacing w:line="360" w:lineRule="auto"/>
        <w:ind w:firstLine="720"/>
        <w:jc w:val="both"/>
        <w:rPr>
          <w:rFonts w:eastAsiaTheme="minorHAnsi"/>
        </w:rPr>
      </w:pPr>
    </w:p>
    <w:p w14:paraId="2DA994DA" w14:textId="5CB548B1" w:rsidR="00A576A1" w:rsidRDefault="00A576A1" w:rsidP="00C550A2">
      <w:pPr>
        <w:tabs>
          <w:tab w:val="left" w:pos="567"/>
        </w:tabs>
        <w:autoSpaceDE w:val="0"/>
        <w:autoSpaceDN w:val="0"/>
        <w:adjustRightInd w:val="0"/>
        <w:spacing w:line="360" w:lineRule="auto"/>
        <w:ind w:firstLine="720"/>
        <w:jc w:val="both"/>
        <w:rPr>
          <w:rFonts w:eastAsiaTheme="minorHAnsi"/>
        </w:rPr>
      </w:pPr>
      <w:r w:rsidRPr="00A576A1">
        <w:rPr>
          <w:rFonts w:eastAsiaTheme="minorHAnsi"/>
        </w:rPr>
        <w:t xml:space="preserve">Según CORPOICA, se puede estimar la existencia de 266 empresas que elaboran el bizcocho de achira, en: Huila, Tolima y Cundinamarca. De este total, se afirma que el Huila representan el 75%, lo que significa un total de: 199 fábricas de achira. Ahora bien, por municipio se puede afirmar estas se encuentran distribuidas así: Altamira con 46 fábricas, Neiva con 38 fábricas, Garzón con 25, La Plata con 19 fábricas, las otras fábricas se sitúan en los demás municipios del departamento. </w:t>
      </w:r>
    </w:p>
    <w:p w14:paraId="3E1B3DDF" w14:textId="77777777" w:rsidR="000D03A5" w:rsidRDefault="000D03A5" w:rsidP="00C550A2">
      <w:pPr>
        <w:tabs>
          <w:tab w:val="left" w:pos="567"/>
        </w:tabs>
        <w:autoSpaceDE w:val="0"/>
        <w:autoSpaceDN w:val="0"/>
        <w:adjustRightInd w:val="0"/>
        <w:spacing w:line="360" w:lineRule="auto"/>
        <w:ind w:firstLine="720"/>
        <w:jc w:val="both"/>
        <w:rPr>
          <w:rFonts w:eastAsiaTheme="minorHAnsi"/>
        </w:rPr>
      </w:pPr>
    </w:p>
    <w:p w14:paraId="2A99BFA4" w14:textId="7805825D" w:rsidR="00B0651A" w:rsidRDefault="0013506D" w:rsidP="00C550A2">
      <w:pPr>
        <w:tabs>
          <w:tab w:val="left" w:pos="567"/>
        </w:tabs>
        <w:autoSpaceDE w:val="0"/>
        <w:autoSpaceDN w:val="0"/>
        <w:adjustRightInd w:val="0"/>
        <w:spacing w:line="360" w:lineRule="auto"/>
        <w:ind w:firstLine="720"/>
        <w:jc w:val="both"/>
        <w:rPr>
          <w:rFonts w:eastAsiaTheme="minorHAnsi"/>
        </w:rPr>
      </w:pPr>
      <w:r w:rsidRPr="0013506D">
        <w:rPr>
          <w:rFonts w:eastAsiaTheme="minorHAnsi"/>
        </w:rPr>
        <w:t xml:space="preserve">El producto está catalogado como producto típico, de buen sabor, del gusto de muchos colombianos, </w:t>
      </w:r>
      <w:r w:rsidR="00B0651A">
        <w:rPr>
          <w:rFonts w:eastAsiaTheme="minorHAnsi"/>
        </w:rPr>
        <w:t xml:space="preserve">y se </w:t>
      </w:r>
      <w:r w:rsidRPr="0013506D">
        <w:rPr>
          <w:rFonts w:eastAsiaTheme="minorHAnsi"/>
        </w:rPr>
        <w:t>comercializan en los almacenes de cadena como</w:t>
      </w:r>
      <w:r w:rsidR="005A0CA8">
        <w:rPr>
          <w:rFonts w:eastAsiaTheme="minorHAnsi"/>
        </w:rPr>
        <w:t xml:space="preserve"> </w:t>
      </w:r>
      <w:r w:rsidRPr="0013506D">
        <w:rPr>
          <w:rFonts w:eastAsiaTheme="minorHAnsi"/>
        </w:rPr>
        <w:t xml:space="preserve">Carulla, Olímpica, </w:t>
      </w:r>
      <w:r w:rsidR="00B0651A">
        <w:rPr>
          <w:rFonts w:eastAsiaTheme="minorHAnsi"/>
        </w:rPr>
        <w:t>Jumbo, Tiendas D1</w:t>
      </w:r>
      <w:r w:rsidR="000D03A5">
        <w:rPr>
          <w:rFonts w:eastAsiaTheme="minorHAnsi"/>
        </w:rPr>
        <w:t>, entre muchas otras</w:t>
      </w:r>
      <w:sdt>
        <w:sdtPr>
          <w:rPr>
            <w:rFonts w:eastAsiaTheme="minorHAnsi"/>
          </w:rPr>
          <w:id w:val="1389992256"/>
          <w:citation/>
        </w:sdtPr>
        <w:sdtEndPr/>
        <w:sdtContent>
          <w:r w:rsidR="00492376">
            <w:rPr>
              <w:rFonts w:eastAsiaTheme="minorHAnsi"/>
            </w:rPr>
            <w:fldChar w:fldCharType="begin"/>
          </w:r>
          <w:r w:rsidR="00492376">
            <w:rPr>
              <w:rFonts w:eastAsiaTheme="minorHAnsi"/>
              <w:lang w:val="es-CO"/>
            </w:rPr>
            <w:instrText xml:space="preserve">CITATION Gal171 \t  \l 9226 </w:instrText>
          </w:r>
          <w:r w:rsidR="00492376">
            <w:rPr>
              <w:rFonts w:eastAsiaTheme="minorHAnsi"/>
            </w:rPr>
            <w:fldChar w:fldCharType="separate"/>
          </w:r>
          <w:r w:rsidR="005D45CA">
            <w:rPr>
              <w:rFonts w:eastAsiaTheme="minorHAnsi"/>
              <w:noProof/>
              <w:lang w:val="es-CO"/>
            </w:rPr>
            <w:t xml:space="preserve"> </w:t>
          </w:r>
          <w:r w:rsidR="005D45CA" w:rsidRPr="005D45CA">
            <w:rPr>
              <w:rFonts w:eastAsiaTheme="minorHAnsi"/>
              <w:noProof/>
              <w:lang w:val="es-CO"/>
            </w:rPr>
            <w:t>(Galindo, 2017)</w:t>
          </w:r>
          <w:r w:rsidR="00492376">
            <w:rPr>
              <w:rFonts w:eastAsiaTheme="minorHAnsi"/>
            </w:rPr>
            <w:fldChar w:fldCharType="end"/>
          </w:r>
        </w:sdtContent>
      </w:sdt>
      <w:r w:rsidR="00492376">
        <w:rPr>
          <w:rFonts w:eastAsiaTheme="minorHAnsi"/>
        </w:rPr>
        <w:t xml:space="preserve">. </w:t>
      </w:r>
      <w:r w:rsidRPr="0013506D">
        <w:rPr>
          <w:rFonts w:eastAsiaTheme="minorHAnsi"/>
        </w:rPr>
        <w:t xml:space="preserve"> </w:t>
      </w:r>
      <w:r w:rsidR="00B0651A">
        <w:rPr>
          <w:rFonts w:eastAsiaTheme="minorHAnsi"/>
        </w:rPr>
        <w:t xml:space="preserve">Las principales empresas del país son: </w:t>
      </w:r>
      <w:r w:rsidR="00B0651A" w:rsidRPr="0013506D">
        <w:rPr>
          <w:rFonts w:eastAsiaTheme="minorHAnsi"/>
        </w:rPr>
        <w:t xml:space="preserve">Ramo, </w:t>
      </w:r>
      <w:r w:rsidR="00B0651A" w:rsidRPr="0013506D">
        <w:rPr>
          <w:rFonts w:eastAsiaTheme="minorHAnsi"/>
        </w:rPr>
        <w:lastRenderedPageBreak/>
        <w:t>Achiras del Huila AH,</w:t>
      </w:r>
      <w:r w:rsidR="00C53CC9">
        <w:rPr>
          <w:rFonts w:eastAsiaTheme="minorHAnsi"/>
        </w:rPr>
        <w:t xml:space="preserve"> </w:t>
      </w:r>
      <w:r w:rsidR="00C53CC9" w:rsidRPr="00C53CC9">
        <w:rPr>
          <w:rFonts w:eastAsiaTheme="minorHAnsi"/>
        </w:rPr>
        <w:t>Bimbo De Colombia SA</w:t>
      </w:r>
      <w:r w:rsidR="00C53CC9">
        <w:rPr>
          <w:rFonts w:eastAsiaTheme="minorHAnsi"/>
        </w:rPr>
        <w:t xml:space="preserve">, </w:t>
      </w:r>
      <w:r w:rsidR="00C53CC9" w:rsidRPr="00C53CC9">
        <w:rPr>
          <w:rFonts w:eastAsiaTheme="minorHAnsi"/>
        </w:rPr>
        <w:t>CI Soexcol SAS</w:t>
      </w:r>
      <w:r w:rsidR="00C53CC9">
        <w:rPr>
          <w:rFonts w:eastAsiaTheme="minorHAnsi"/>
        </w:rPr>
        <w:t xml:space="preserve">, </w:t>
      </w:r>
      <w:r w:rsidR="00C53CC9" w:rsidRPr="00C53CC9">
        <w:rPr>
          <w:rFonts w:eastAsiaTheme="minorHAnsi"/>
        </w:rPr>
        <w:t>Carlos A Castañeda Y Cia Sca</w:t>
      </w:r>
      <w:r w:rsidR="00C53CC9">
        <w:rPr>
          <w:rFonts w:eastAsiaTheme="minorHAnsi"/>
        </w:rPr>
        <w:t xml:space="preserve">, </w:t>
      </w:r>
      <w:r w:rsidR="00F8366F">
        <w:rPr>
          <w:rFonts w:eastAsiaTheme="minorHAnsi"/>
        </w:rPr>
        <w:t xml:space="preserve">Achiras Huilenses Celio, </w:t>
      </w:r>
      <w:r w:rsidR="008066B7">
        <w:rPr>
          <w:rFonts w:eastAsiaTheme="minorHAnsi"/>
        </w:rPr>
        <w:t xml:space="preserve">Achiras Giganteñas, </w:t>
      </w:r>
      <w:r w:rsidR="00C53CC9" w:rsidRPr="00F8366F">
        <w:rPr>
          <w:rFonts w:eastAsiaTheme="minorHAnsi"/>
        </w:rPr>
        <w:t>Productos Seba Seba SAS</w:t>
      </w:r>
      <w:r w:rsidR="00C53CC9">
        <w:rPr>
          <w:rFonts w:eastAsiaTheme="minorHAnsi"/>
        </w:rPr>
        <w:t>, Achiras RAOS</w:t>
      </w:r>
      <w:r w:rsidR="00AB4287">
        <w:rPr>
          <w:rFonts w:eastAsiaTheme="minorHAnsi"/>
        </w:rPr>
        <w:t xml:space="preserve"> y </w:t>
      </w:r>
      <w:r w:rsidR="00C53CC9">
        <w:rPr>
          <w:rFonts w:eastAsiaTheme="minorHAnsi"/>
        </w:rPr>
        <w:t>Achiras PIPE</w:t>
      </w:r>
      <w:r w:rsidR="00252254">
        <w:rPr>
          <w:rFonts w:eastAsiaTheme="minorHAnsi"/>
        </w:rPr>
        <w:t xml:space="preserve"> </w:t>
      </w:r>
      <w:sdt>
        <w:sdtPr>
          <w:rPr>
            <w:rFonts w:eastAsiaTheme="minorHAnsi"/>
          </w:rPr>
          <w:id w:val="-1257983311"/>
          <w:citation/>
        </w:sdtPr>
        <w:sdtEndPr/>
        <w:sdtContent>
          <w:r w:rsidR="00252254">
            <w:rPr>
              <w:rFonts w:eastAsiaTheme="minorHAnsi"/>
            </w:rPr>
            <w:fldChar w:fldCharType="begin"/>
          </w:r>
          <w:r w:rsidR="00252254">
            <w:rPr>
              <w:rFonts w:eastAsiaTheme="minorHAnsi"/>
              <w:lang w:val="es-CO"/>
            </w:rPr>
            <w:instrText xml:space="preserve"> CITATION For23 \l 9226 </w:instrText>
          </w:r>
          <w:r w:rsidR="00252254">
            <w:rPr>
              <w:rFonts w:eastAsiaTheme="minorHAnsi"/>
            </w:rPr>
            <w:fldChar w:fldCharType="separate"/>
          </w:r>
          <w:r w:rsidR="005D45CA" w:rsidRPr="005D45CA">
            <w:rPr>
              <w:rFonts w:eastAsiaTheme="minorHAnsi"/>
              <w:noProof/>
              <w:lang w:val="es-CO"/>
            </w:rPr>
            <w:t>(Forero &amp; Reyes, 2023)</w:t>
          </w:r>
          <w:r w:rsidR="00252254">
            <w:rPr>
              <w:rFonts w:eastAsiaTheme="minorHAnsi"/>
            </w:rPr>
            <w:fldChar w:fldCharType="end"/>
          </w:r>
        </w:sdtContent>
      </w:sdt>
      <w:r w:rsidR="00C53CC9">
        <w:rPr>
          <w:rFonts w:eastAsiaTheme="minorHAnsi"/>
        </w:rPr>
        <w:t xml:space="preserve">. </w:t>
      </w:r>
    </w:p>
    <w:p w14:paraId="79B4C086" w14:textId="77777777" w:rsidR="00B0651A" w:rsidRDefault="00B0651A" w:rsidP="00C550A2">
      <w:pPr>
        <w:tabs>
          <w:tab w:val="left" w:pos="567"/>
        </w:tabs>
        <w:autoSpaceDE w:val="0"/>
        <w:autoSpaceDN w:val="0"/>
        <w:adjustRightInd w:val="0"/>
        <w:spacing w:line="360" w:lineRule="auto"/>
        <w:ind w:firstLine="720"/>
        <w:jc w:val="both"/>
        <w:rPr>
          <w:rFonts w:eastAsiaTheme="minorHAnsi"/>
        </w:rPr>
      </w:pPr>
    </w:p>
    <w:p w14:paraId="62FBCD40" w14:textId="21A5B3CF" w:rsidR="003D27BE" w:rsidRDefault="005D0532" w:rsidP="00C550A2">
      <w:pPr>
        <w:tabs>
          <w:tab w:val="left" w:pos="567"/>
        </w:tabs>
        <w:autoSpaceDE w:val="0"/>
        <w:autoSpaceDN w:val="0"/>
        <w:adjustRightInd w:val="0"/>
        <w:spacing w:line="360" w:lineRule="auto"/>
        <w:ind w:firstLine="720"/>
        <w:jc w:val="both"/>
        <w:rPr>
          <w:rFonts w:eastAsiaTheme="minorHAnsi"/>
        </w:rPr>
      </w:pPr>
      <w:r w:rsidRPr="009727B0">
        <w:rPr>
          <w:rFonts w:eastAsiaTheme="minorHAnsi"/>
        </w:rPr>
        <w:t xml:space="preserve">De las anteriores, la principal empresa </w:t>
      </w:r>
      <w:r w:rsidR="009727B0" w:rsidRPr="009727B0">
        <w:rPr>
          <w:rFonts w:eastAsiaTheme="minorHAnsi"/>
        </w:rPr>
        <w:t>productora en Colombia es Achiras Del Huila LTDA</w:t>
      </w:r>
      <w:r w:rsidR="009727B0">
        <w:rPr>
          <w:rFonts w:eastAsiaTheme="minorHAnsi"/>
        </w:rPr>
        <w:t xml:space="preserve"> </w:t>
      </w:r>
      <w:sdt>
        <w:sdtPr>
          <w:rPr>
            <w:rFonts w:eastAsiaTheme="minorHAnsi"/>
          </w:rPr>
          <w:id w:val="-1372519405"/>
          <w:citation/>
        </w:sdtPr>
        <w:sdtEndPr/>
        <w:sdtContent>
          <w:r w:rsidR="009727B0">
            <w:rPr>
              <w:rFonts w:eastAsiaTheme="minorHAnsi"/>
            </w:rPr>
            <w:fldChar w:fldCharType="begin"/>
          </w:r>
          <w:r w:rsidR="009727B0">
            <w:rPr>
              <w:rFonts w:eastAsiaTheme="minorHAnsi"/>
              <w:lang w:val="es-CO"/>
            </w:rPr>
            <w:instrText xml:space="preserve"> CITATION tre20 \l 9226 </w:instrText>
          </w:r>
          <w:r w:rsidR="009727B0">
            <w:rPr>
              <w:rFonts w:eastAsiaTheme="minorHAnsi"/>
            </w:rPr>
            <w:fldChar w:fldCharType="separate"/>
          </w:r>
          <w:r w:rsidR="005D45CA" w:rsidRPr="005D45CA">
            <w:rPr>
              <w:rFonts w:eastAsiaTheme="minorHAnsi"/>
              <w:noProof/>
              <w:lang w:val="es-CO"/>
            </w:rPr>
            <w:t>(treid, 2020)</w:t>
          </w:r>
          <w:r w:rsidR="009727B0">
            <w:rPr>
              <w:rFonts w:eastAsiaTheme="minorHAnsi"/>
            </w:rPr>
            <w:fldChar w:fldCharType="end"/>
          </w:r>
        </w:sdtContent>
      </w:sdt>
      <w:r w:rsidR="009727B0" w:rsidRPr="009727B0">
        <w:rPr>
          <w:rFonts w:eastAsiaTheme="minorHAnsi"/>
        </w:rPr>
        <w:t xml:space="preserve">, compañía que </w:t>
      </w:r>
      <w:r w:rsidR="00DF2DD9">
        <w:rPr>
          <w:rFonts w:eastAsiaTheme="minorHAnsi"/>
        </w:rPr>
        <w:t>para el segundo trimestre de 2023</w:t>
      </w:r>
      <w:r w:rsidR="004C0CBA">
        <w:rPr>
          <w:rFonts w:eastAsiaTheme="minorHAnsi"/>
        </w:rPr>
        <w:t xml:space="preserve"> reportó ventas por </w:t>
      </w:r>
      <w:r w:rsidR="004C0CBA" w:rsidRPr="004C0CBA">
        <w:rPr>
          <w:rFonts w:eastAsiaTheme="minorHAnsi"/>
        </w:rPr>
        <w:t>$ 4.430.782.484</w:t>
      </w:r>
      <w:r w:rsidR="008066B7">
        <w:rPr>
          <w:rFonts w:eastAsiaTheme="minorHAnsi"/>
        </w:rPr>
        <w:t xml:space="preserve"> (COP)</w:t>
      </w:r>
      <w:r w:rsidR="004C0CBA">
        <w:rPr>
          <w:rFonts w:eastAsiaTheme="minorHAnsi"/>
        </w:rPr>
        <w:t xml:space="preserve"> </w:t>
      </w:r>
      <w:sdt>
        <w:sdtPr>
          <w:rPr>
            <w:rFonts w:eastAsiaTheme="minorHAnsi"/>
          </w:rPr>
          <w:id w:val="1666120477"/>
          <w:citation/>
        </w:sdtPr>
        <w:sdtEndPr/>
        <w:sdtContent>
          <w:r w:rsidR="004C0CBA">
            <w:rPr>
              <w:rFonts w:eastAsiaTheme="minorHAnsi"/>
            </w:rPr>
            <w:fldChar w:fldCharType="begin"/>
          </w:r>
          <w:r w:rsidR="004C0CBA">
            <w:rPr>
              <w:rFonts w:eastAsiaTheme="minorHAnsi"/>
              <w:lang w:val="es-CO"/>
            </w:rPr>
            <w:instrText xml:space="preserve"> CITATION Dat23 \l 9226 </w:instrText>
          </w:r>
          <w:r w:rsidR="004C0CBA">
            <w:rPr>
              <w:rFonts w:eastAsiaTheme="minorHAnsi"/>
            </w:rPr>
            <w:fldChar w:fldCharType="separate"/>
          </w:r>
          <w:r w:rsidR="005D45CA" w:rsidRPr="005D45CA">
            <w:rPr>
              <w:rFonts w:eastAsiaTheme="minorHAnsi"/>
              <w:noProof/>
              <w:lang w:val="es-CO"/>
            </w:rPr>
            <w:t>(Datacrédito Empresas, 2023)</w:t>
          </w:r>
          <w:r w:rsidR="004C0CBA">
            <w:rPr>
              <w:rFonts w:eastAsiaTheme="minorHAnsi"/>
            </w:rPr>
            <w:fldChar w:fldCharType="end"/>
          </w:r>
        </w:sdtContent>
      </w:sdt>
      <w:r w:rsidR="004C0CBA">
        <w:rPr>
          <w:rFonts w:eastAsiaTheme="minorHAnsi"/>
        </w:rPr>
        <w:t xml:space="preserve"> y </w:t>
      </w:r>
      <w:r w:rsidR="009727B0" w:rsidRPr="009727B0">
        <w:rPr>
          <w:rFonts w:eastAsiaTheme="minorHAnsi"/>
        </w:rPr>
        <w:t>exportó</w:t>
      </w:r>
      <w:r w:rsidR="006B018A">
        <w:rPr>
          <w:rFonts w:eastAsiaTheme="minorHAnsi"/>
        </w:rPr>
        <w:t xml:space="preserve"> en el 2022</w:t>
      </w:r>
      <w:r w:rsidR="00A555E4">
        <w:rPr>
          <w:rFonts w:eastAsiaTheme="minorHAnsi"/>
        </w:rPr>
        <w:t xml:space="preserve"> </w:t>
      </w:r>
      <w:r w:rsidR="009727B0" w:rsidRPr="009727B0">
        <w:rPr>
          <w:rFonts w:eastAsiaTheme="minorHAnsi"/>
        </w:rPr>
        <w:t>$</w:t>
      </w:r>
      <w:r w:rsidR="00A555E4">
        <w:rPr>
          <w:rFonts w:eastAsiaTheme="minorHAnsi"/>
        </w:rPr>
        <w:t>143</w:t>
      </w:r>
      <w:r w:rsidR="00FB2CAE">
        <w:rPr>
          <w:rFonts w:eastAsiaTheme="minorHAnsi"/>
        </w:rPr>
        <w:t>.</w:t>
      </w:r>
      <w:r w:rsidR="00A555E4">
        <w:rPr>
          <w:rFonts w:eastAsiaTheme="minorHAnsi"/>
        </w:rPr>
        <w:t>244</w:t>
      </w:r>
      <w:r w:rsidR="009727B0" w:rsidRPr="009727B0">
        <w:rPr>
          <w:rFonts w:eastAsiaTheme="minorHAnsi"/>
        </w:rPr>
        <w:t xml:space="preserve"> dólares (FOB), únicamente en este producto</w:t>
      </w:r>
      <w:r w:rsidR="00A555E4">
        <w:rPr>
          <w:rFonts w:eastAsiaTheme="minorHAnsi"/>
        </w:rPr>
        <w:t xml:space="preserve">. Para el primer trimestre del 2023 </w:t>
      </w:r>
      <w:r w:rsidR="006B018A">
        <w:rPr>
          <w:rFonts w:eastAsiaTheme="minorHAnsi"/>
        </w:rPr>
        <w:t>reportó</w:t>
      </w:r>
      <w:r w:rsidR="00A555E4">
        <w:rPr>
          <w:rFonts w:eastAsiaTheme="minorHAnsi"/>
        </w:rPr>
        <w:t xml:space="preserve"> </w:t>
      </w:r>
      <w:r w:rsidR="00A555E4" w:rsidRPr="009727B0">
        <w:rPr>
          <w:rFonts w:eastAsiaTheme="minorHAnsi"/>
        </w:rPr>
        <w:t>$</w:t>
      </w:r>
      <w:r w:rsidR="00A555E4">
        <w:rPr>
          <w:rFonts w:eastAsiaTheme="minorHAnsi"/>
        </w:rPr>
        <w:t>45</w:t>
      </w:r>
      <w:r w:rsidR="00FB2CAE">
        <w:rPr>
          <w:rFonts w:eastAsiaTheme="minorHAnsi"/>
        </w:rPr>
        <w:t>.</w:t>
      </w:r>
      <w:r w:rsidR="00A555E4">
        <w:rPr>
          <w:rFonts w:eastAsiaTheme="minorHAnsi"/>
        </w:rPr>
        <w:t>975</w:t>
      </w:r>
      <w:r w:rsidR="00A555E4" w:rsidRPr="009727B0">
        <w:rPr>
          <w:rFonts w:eastAsiaTheme="minorHAnsi"/>
        </w:rPr>
        <w:t xml:space="preserve"> dólares (FOB)</w:t>
      </w:r>
      <w:r w:rsidR="00A555E4">
        <w:rPr>
          <w:rFonts w:eastAsiaTheme="minorHAnsi"/>
        </w:rPr>
        <w:t xml:space="preserve"> </w:t>
      </w:r>
      <w:sdt>
        <w:sdtPr>
          <w:rPr>
            <w:rFonts w:eastAsiaTheme="minorHAnsi"/>
          </w:rPr>
          <w:id w:val="593818429"/>
          <w:citation/>
        </w:sdtPr>
        <w:sdtEndPr/>
        <w:sdtContent>
          <w:r w:rsidR="00A555E4">
            <w:rPr>
              <w:rFonts w:eastAsiaTheme="minorHAnsi"/>
            </w:rPr>
            <w:fldChar w:fldCharType="begin"/>
          </w:r>
          <w:r w:rsidR="00A555E4">
            <w:rPr>
              <w:rFonts w:eastAsiaTheme="minorHAnsi"/>
              <w:lang w:val="es-CO"/>
            </w:rPr>
            <w:instrText xml:space="preserve">CITATION Ver \l 9226 </w:instrText>
          </w:r>
          <w:r w:rsidR="00A555E4">
            <w:rPr>
              <w:rFonts w:eastAsiaTheme="minorHAnsi"/>
            </w:rPr>
            <w:fldChar w:fldCharType="separate"/>
          </w:r>
          <w:r w:rsidR="005D45CA" w:rsidRPr="005D45CA">
            <w:rPr>
              <w:rFonts w:eastAsiaTheme="minorHAnsi"/>
              <w:noProof/>
              <w:lang w:val="es-CO"/>
            </w:rPr>
            <w:t>(Veritrade, 2023)</w:t>
          </w:r>
          <w:r w:rsidR="00A555E4">
            <w:rPr>
              <w:rFonts w:eastAsiaTheme="minorHAnsi"/>
            </w:rPr>
            <w:fldChar w:fldCharType="end"/>
          </w:r>
        </w:sdtContent>
      </w:sdt>
      <w:r w:rsidR="00A555E4">
        <w:rPr>
          <w:rFonts w:eastAsiaTheme="minorHAnsi"/>
        </w:rPr>
        <w:t>.</w:t>
      </w:r>
      <w:r w:rsidR="003D27BE">
        <w:rPr>
          <w:rFonts w:eastAsiaTheme="minorHAnsi"/>
        </w:rPr>
        <w:t xml:space="preserve"> Otras empresas que se destacan en el sector son:</w:t>
      </w:r>
      <w:r w:rsidR="00F8366F">
        <w:rPr>
          <w:rFonts w:eastAsiaTheme="minorHAnsi"/>
        </w:rPr>
        <w:t xml:space="preserve"> </w:t>
      </w:r>
      <w:r w:rsidR="003D27BE" w:rsidRPr="003D27BE">
        <w:rPr>
          <w:rFonts w:eastAsiaTheme="minorHAnsi"/>
        </w:rPr>
        <w:t>Bimbo De Colombia SA</w:t>
      </w:r>
      <w:r w:rsidR="00F8366F">
        <w:rPr>
          <w:rFonts w:eastAsiaTheme="minorHAnsi"/>
        </w:rPr>
        <w:t xml:space="preserve"> quien </w:t>
      </w:r>
      <w:r w:rsidR="006B018A">
        <w:rPr>
          <w:rFonts w:eastAsiaTheme="minorHAnsi"/>
        </w:rPr>
        <w:t xml:space="preserve">el tercer trimestre de 2023 reportó ventas por </w:t>
      </w:r>
      <w:r w:rsidR="006B018A" w:rsidRPr="004C0CBA">
        <w:rPr>
          <w:rFonts w:eastAsiaTheme="minorHAnsi"/>
        </w:rPr>
        <w:t xml:space="preserve">$ </w:t>
      </w:r>
      <w:r w:rsidR="006B018A" w:rsidRPr="006B018A">
        <w:rPr>
          <w:rFonts w:eastAsiaTheme="minorHAnsi"/>
        </w:rPr>
        <w:t xml:space="preserve">1.185.479.774.984 </w:t>
      </w:r>
      <w:r w:rsidR="006B018A">
        <w:rPr>
          <w:rFonts w:eastAsiaTheme="minorHAnsi"/>
        </w:rPr>
        <w:t xml:space="preserve">(COP), </w:t>
      </w:r>
      <w:r w:rsidR="00FB2CAE">
        <w:rPr>
          <w:rFonts w:eastAsiaTheme="minorHAnsi"/>
        </w:rPr>
        <w:t xml:space="preserve">para el 2022 reportó exportaciones por </w:t>
      </w:r>
      <w:r w:rsidR="003D27BE" w:rsidRPr="003D27BE">
        <w:rPr>
          <w:rFonts w:eastAsiaTheme="minorHAnsi"/>
        </w:rPr>
        <w:t>$</w:t>
      </w:r>
      <w:r w:rsidR="00FB2CAE">
        <w:rPr>
          <w:rFonts w:eastAsiaTheme="minorHAnsi"/>
        </w:rPr>
        <w:t>2.327.229</w:t>
      </w:r>
      <w:r w:rsidR="003D27BE" w:rsidRPr="003D27BE">
        <w:rPr>
          <w:rFonts w:eastAsiaTheme="minorHAnsi"/>
        </w:rPr>
        <w:t xml:space="preserve"> dólares (FOB)</w:t>
      </w:r>
      <w:r w:rsidR="00FB2CAE">
        <w:rPr>
          <w:rFonts w:eastAsiaTheme="minorHAnsi"/>
        </w:rPr>
        <w:t xml:space="preserve"> y para el primer trimestre del 2023 </w:t>
      </w:r>
      <w:r w:rsidR="00FB2CAE" w:rsidRPr="003D27BE">
        <w:rPr>
          <w:rFonts w:eastAsiaTheme="minorHAnsi"/>
        </w:rPr>
        <w:t>$</w:t>
      </w:r>
      <w:r w:rsidR="00FB2CAE">
        <w:rPr>
          <w:rFonts w:eastAsiaTheme="minorHAnsi"/>
        </w:rPr>
        <w:t>1.739.687</w:t>
      </w:r>
      <w:r w:rsidR="00FB2CAE" w:rsidRPr="003D27BE">
        <w:rPr>
          <w:rFonts w:eastAsiaTheme="minorHAnsi"/>
        </w:rPr>
        <w:t xml:space="preserve"> dólares (FOB)</w:t>
      </w:r>
      <w:r w:rsidR="00FB2CAE">
        <w:rPr>
          <w:rFonts w:eastAsiaTheme="minorHAnsi"/>
        </w:rPr>
        <w:t xml:space="preserve">; </w:t>
      </w:r>
      <w:r w:rsidR="00FB2CAE" w:rsidRPr="003D27BE">
        <w:rPr>
          <w:rFonts w:eastAsiaTheme="minorHAnsi"/>
        </w:rPr>
        <w:t>Productos Seba Seba SA</w:t>
      </w:r>
      <w:r w:rsidR="00FB2CAE">
        <w:rPr>
          <w:rFonts w:eastAsiaTheme="minorHAnsi"/>
        </w:rPr>
        <w:t xml:space="preserve"> </w:t>
      </w:r>
      <w:r w:rsidR="00FD4259">
        <w:rPr>
          <w:rFonts w:eastAsiaTheme="minorHAnsi"/>
        </w:rPr>
        <w:t xml:space="preserve">quien el primer trimestre de 2023 reportó ventas por </w:t>
      </w:r>
      <w:r w:rsidR="00FD4259" w:rsidRPr="004C0CBA">
        <w:rPr>
          <w:rFonts w:eastAsiaTheme="minorHAnsi"/>
        </w:rPr>
        <w:t xml:space="preserve">$ </w:t>
      </w:r>
      <w:r w:rsidR="00FD4259" w:rsidRPr="00FD4259">
        <w:rPr>
          <w:rFonts w:eastAsiaTheme="minorHAnsi"/>
        </w:rPr>
        <w:t xml:space="preserve">6.272.979.300 </w:t>
      </w:r>
      <w:r w:rsidR="00FD4259">
        <w:rPr>
          <w:rFonts w:eastAsiaTheme="minorHAnsi"/>
        </w:rPr>
        <w:t xml:space="preserve">(COP), </w:t>
      </w:r>
      <w:r w:rsidR="00FB2CAE">
        <w:rPr>
          <w:rFonts w:eastAsiaTheme="minorHAnsi"/>
        </w:rPr>
        <w:t xml:space="preserve">exportaciones en el 2022 de </w:t>
      </w:r>
      <w:r w:rsidR="00FB2CAE" w:rsidRPr="003D27BE">
        <w:rPr>
          <w:rFonts w:eastAsiaTheme="minorHAnsi"/>
        </w:rPr>
        <w:t>$</w:t>
      </w:r>
      <w:r w:rsidR="00FB2CAE">
        <w:rPr>
          <w:rFonts w:eastAsiaTheme="minorHAnsi"/>
        </w:rPr>
        <w:t>110.835</w:t>
      </w:r>
      <w:r w:rsidR="00FB2CAE" w:rsidRPr="003D27BE">
        <w:rPr>
          <w:rFonts w:eastAsiaTheme="minorHAnsi"/>
        </w:rPr>
        <w:t xml:space="preserve"> dólares (FOB</w:t>
      </w:r>
      <w:r w:rsidR="00FB2CAE">
        <w:rPr>
          <w:rFonts w:eastAsiaTheme="minorHAnsi"/>
        </w:rPr>
        <w:t xml:space="preserve">) y en el primer trimestre del 2023 de $92.584 </w:t>
      </w:r>
      <w:r w:rsidR="00FB2CAE" w:rsidRPr="003D27BE">
        <w:rPr>
          <w:rFonts w:eastAsiaTheme="minorHAnsi"/>
        </w:rPr>
        <w:t>dólares (FOB</w:t>
      </w:r>
      <w:r w:rsidR="00FB2CAE">
        <w:rPr>
          <w:rFonts w:eastAsiaTheme="minorHAnsi"/>
        </w:rPr>
        <w:t xml:space="preserve">); </w:t>
      </w:r>
      <w:r w:rsidR="00FB2CAE" w:rsidRPr="003D27BE">
        <w:rPr>
          <w:rFonts w:eastAsiaTheme="minorHAnsi"/>
        </w:rPr>
        <w:t>Carlos A Castañeda Y Cia Sca</w:t>
      </w:r>
      <w:r w:rsidR="00FB2CAE">
        <w:rPr>
          <w:rFonts w:eastAsiaTheme="minorHAnsi"/>
        </w:rPr>
        <w:t xml:space="preserve"> reportó exportaciones en el 2020 por </w:t>
      </w:r>
      <w:r w:rsidR="00FB2CAE" w:rsidRPr="00FB2CAE">
        <w:rPr>
          <w:rFonts w:eastAsiaTheme="minorHAnsi"/>
        </w:rPr>
        <w:t>$43.597 dólares (FOB)</w:t>
      </w:r>
      <w:r w:rsidR="008066B7">
        <w:rPr>
          <w:rFonts w:eastAsiaTheme="minorHAnsi"/>
        </w:rPr>
        <w:t xml:space="preserve"> </w:t>
      </w:r>
      <w:sdt>
        <w:sdtPr>
          <w:rPr>
            <w:rFonts w:eastAsiaTheme="minorHAnsi"/>
          </w:rPr>
          <w:id w:val="1224867464"/>
          <w:citation/>
        </w:sdtPr>
        <w:sdtEndPr/>
        <w:sdtContent>
          <w:r w:rsidR="008066B7">
            <w:rPr>
              <w:rFonts w:eastAsiaTheme="minorHAnsi"/>
            </w:rPr>
            <w:fldChar w:fldCharType="begin"/>
          </w:r>
          <w:r w:rsidR="008066B7">
            <w:rPr>
              <w:rFonts w:eastAsiaTheme="minorHAnsi"/>
              <w:lang w:val="es-CO"/>
            </w:rPr>
            <w:instrText xml:space="preserve"> CITATION ver23 \l 9226 </w:instrText>
          </w:r>
          <w:r w:rsidR="008066B7">
            <w:rPr>
              <w:rFonts w:eastAsiaTheme="minorHAnsi"/>
            </w:rPr>
            <w:fldChar w:fldCharType="separate"/>
          </w:r>
          <w:r w:rsidR="005D45CA" w:rsidRPr="005D45CA">
            <w:rPr>
              <w:rFonts w:eastAsiaTheme="minorHAnsi"/>
              <w:noProof/>
              <w:lang w:val="es-CO"/>
            </w:rPr>
            <w:t>(veritrade, 2023)</w:t>
          </w:r>
          <w:r w:rsidR="008066B7">
            <w:rPr>
              <w:rFonts w:eastAsiaTheme="minorHAnsi"/>
            </w:rPr>
            <w:fldChar w:fldCharType="end"/>
          </w:r>
        </w:sdtContent>
      </w:sdt>
      <w:r w:rsidR="00FB2CAE">
        <w:rPr>
          <w:rFonts w:eastAsiaTheme="minorHAnsi"/>
        </w:rPr>
        <w:t xml:space="preserve"> y ventas para el segundo trimestre del 2023 de </w:t>
      </w:r>
      <w:r w:rsidR="00FB2CAE" w:rsidRPr="00FB2CAE">
        <w:rPr>
          <w:rFonts w:eastAsiaTheme="minorHAnsi"/>
        </w:rPr>
        <w:t>$13.938.729.000</w:t>
      </w:r>
      <w:r w:rsidR="008066B7">
        <w:rPr>
          <w:rFonts w:eastAsiaTheme="minorHAnsi"/>
        </w:rPr>
        <w:t xml:space="preserve"> (COP</w:t>
      </w:r>
      <w:r w:rsidR="00FB2CAE" w:rsidRPr="003D27BE">
        <w:rPr>
          <w:rFonts w:eastAsiaTheme="minorHAnsi"/>
        </w:rPr>
        <w:t>)</w:t>
      </w:r>
      <w:r w:rsidR="008066B7">
        <w:rPr>
          <w:rFonts w:eastAsiaTheme="minorHAnsi"/>
        </w:rPr>
        <w:t xml:space="preserve"> </w:t>
      </w:r>
      <w:sdt>
        <w:sdtPr>
          <w:rPr>
            <w:rFonts w:eastAsiaTheme="minorHAnsi"/>
          </w:rPr>
          <w:id w:val="982574595"/>
          <w:citation/>
        </w:sdtPr>
        <w:sdtEndPr/>
        <w:sdtContent>
          <w:r w:rsidR="008066B7">
            <w:rPr>
              <w:rFonts w:eastAsiaTheme="minorHAnsi"/>
            </w:rPr>
            <w:fldChar w:fldCharType="begin"/>
          </w:r>
          <w:r w:rsidR="008066B7">
            <w:rPr>
              <w:rFonts w:eastAsiaTheme="minorHAnsi"/>
              <w:lang w:val="es-CO"/>
            </w:rPr>
            <w:instrText xml:space="preserve"> CITATION Dat23 \l 9226 </w:instrText>
          </w:r>
          <w:r w:rsidR="008066B7">
            <w:rPr>
              <w:rFonts w:eastAsiaTheme="minorHAnsi"/>
            </w:rPr>
            <w:fldChar w:fldCharType="separate"/>
          </w:r>
          <w:r w:rsidR="005D45CA" w:rsidRPr="005D45CA">
            <w:rPr>
              <w:rFonts w:eastAsiaTheme="minorHAnsi"/>
              <w:noProof/>
              <w:lang w:val="es-CO"/>
            </w:rPr>
            <w:t>(Datacrédito Empresas, 2023)</w:t>
          </w:r>
          <w:r w:rsidR="008066B7">
            <w:rPr>
              <w:rFonts w:eastAsiaTheme="minorHAnsi"/>
            </w:rPr>
            <w:fldChar w:fldCharType="end"/>
          </w:r>
        </w:sdtContent>
      </w:sdt>
      <w:r w:rsidR="00FB2CAE" w:rsidRPr="003D27BE">
        <w:rPr>
          <w:rFonts w:eastAsiaTheme="minorHAnsi"/>
        </w:rPr>
        <w:t>.</w:t>
      </w:r>
      <w:r w:rsidR="00FB2CAE">
        <w:rPr>
          <w:rFonts w:eastAsiaTheme="minorHAnsi"/>
        </w:rPr>
        <w:t xml:space="preserve"> </w:t>
      </w:r>
      <w:r w:rsidR="008066B7">
        <w:rPr>
          <w:rFonts w:eastAsiaTheme="minorHAnsi"/>
        </w:rPr>
        <w:t xml:space="preserve">Achiras Giganteñas reportó ventas </w:t>
      </w:r>
      <w:r w:rsidR="008066B7" w:rsidRPr="008066B7">
        <w:rPr>
          <w:rFonts w:eastAsiaTheme="minorHAnsi"/>
        </w:rPr>
        <w:t xml:space="preserve">para el </w:t>
      </w:r>
      <w:r w:rsidR="008066B7">
        <w:rPr>
          <w:rFonts w:eastAsiaTheme="minorHAnsi"/>
        </w:rPr>
        <w:t>tercer</w:t>
      </w:r>
      <w:r w:rsidR="008066B7" w:rsidRPr="008066B7">
        <w:rPr>
          <w:rFonts w:eastAsiaTheme="minorHAnsi"/>
        </w:rPr>
        <w:t xml:space="preserve"> trimestre del 2023 de $5.332.420.784</w:t>
      </w:r>
      <w:r w:rsidR="008066B7">
        <w:rPr>
          <w:rFonts w:eastAsiaTheme="minorHAnsi"/>
        </w:rPr>
        <w:t xml:space="preserve"> (COP)</w:t>
      </w:r>
      <w:r w:rsidR="008066B7" w:rsidRPr="008066B7">
        <w:rPr>
          <w:rFonts w:eastAsiaTheme="minorHAnsi"/>
        </w:rPr>
        <w:t xml:space="preserve"> </w:t>
      </w:r>
      <w:r w:rsidR="008066B7">
        <w:rPr>
          <w:rFonts w:eastAsiaTheme="minorHAnsi"/>
        </w:rPr>
        <w:t xml:space="preserve"> </w:t>
      </w:r>
      <w:sdt>
        <w:sdtPr>
          <w:rPr>
            <w:rFonts w:eastAsiaTheme="minorHAnsi"/>
          </w:rPr>
          <w:id w:val="1788851343"/>
          <w:citation/>
        </w:sdtPr>
        <w:sdtEndPr/>
        <w:sdtContent>
          <w:r w:rsidR="008066B7">
            <w:rPr>
              <w:rFonts w:eastAsiaTheme="minorHAnsi"/>
            </w:rPr>
            <w:fldChar w:fldCharType="begin"/>
          </w:r>
          <w:r w:rsidR="008066B7">
            <w:rPr>
              <w:rFonts w:eastAsiaTheme="minorHAnsi"/>
              <w:lang w:val="es-CO"/>
            </w:rPr>
            <w:instrText xml:space="preserve"> CITATION Dat23 \l 9226 </w:instrText>
          </w:r>
          <w:r w:rsidR="008066B7">
            <w:rPr>
              <w:rFonts w:eastAsiaTheme="minorHAnsi"/>
            </w:rPr>
            <w:fldChar w:fldCharType="separate"/>
          </w:r>
          <w:r w:rsidR="005D45CA" w:rsidRPr="005D45CA">
            <w:rPr>
              <w:rFonts w:eastAsiaTheme="minorHAnsi"/>
              <w:noProof/>
              <w:lang w:val="es-CO"/>
            </w:rPr>
            <w:t>(Datacrédito Empresas, 2023)</w:t>
          </w:r>
          <w:r w:rsidR="008066B7">
            <w:rPr>
              <w:rFonts w:eastAsiaTheme="minorHAnsi"/>
            </w:rPr>
            <w:fldChar w:fldCharType="end"/>
          </w:r>
        </w:sdtContent>
      </w:sdt>
      <w:r w:rsidR="008066B7">
        <w:rPr>
          <w:rFonts w:eastAsiaTheme="minorHAnsi"/>
        </w:rPr>
        <w:t xml:space="preserve">. </w:t>
      </w:r>
      <w:r w:rsidR="00FD4259" w:rsidRPr="003D27BE">
        <w:rPr>
          <w:rFonts w:eastAsiaTheme="minorHAnsi"/>
        </w:rPr>
        <w:t>CI Soexcol SAS</w:t>
      </w:r>
      <w:r w:rsidR="00FD4259">
        <w:rPr>
          <w:rFonts w:eastAsiaTheme="minorHAnsi"/>
        </w:rPr>
        <w:t xml:space="preserve"> reportó exportaciones en el 2020 por</w:t>
      </w:r>
      <w:r w:rsidR="00FD4259" w:rsidRPr="003D27BE">
        <w:rPr>
          <w:rFonts w:eastAsiaTheme="minorHAnsi"/>
        </w:rPr>
        <w:t xml:space="preserve"> $66.960 dólares (FOB)</w:t>
      </w:r>
      <w:r w:rsidR="00FD4259">
        <w:rPr>
          <w:rFonts w:eastAsiaTheme="minorHAnsi"/>
        </w:rPr>
        <w:t xml:space="preserve"> </w:t>
      </w:r>
      <w:sdt>
        <w:sdtPr>
          <w:rPr>
            <w:rFonts w:eastAsiaTheme="minorHAnsi"/>
          </w:rPr>
          <w:id w:val="480042358"/>
          <w:citation/>
        </w:sdtPr>
        <w:sdtEndPr/>
        <w:sdtContent>
          <w:r w:rsidR="00FD4259">
            <w:rPr>
              <w:rFonts w:eastAsiaTheme="minorHAnsi"/>
            </w:rPr>
            <w:fldChar w:fldCharType="begin"/>
          </w:r>
          <w:r w:rsidR="00FD4259">
            <w:rPr>
              <w:rFonts w:eastAsiaTheme="minorHAnsi"/>
              <w:lang w:val="es-CO"/>
            </w:rPr>
            <w:instrText xml:space="preserve"> CITATION tre20 \l 9226 </w:instrText>
          </w:r>
          <w:r w:rsidR="00FD4259">
            <w:rPr>
              <w:rFonts w:eastAsiaTheme="minorHAnsi"/>
            </w:rPr>
            <w:fldChar w:fldCharType="separate"/>
          </w:r>
          <w:r w:rsidR="005D45CA" w:rsidRPr="005D45CA">
            <w:rPr>
              <w:rFonts w:eastAsiaTheme="minorHAnsi"/>
              <w:noProof/>
              <w:lang w:val="es-CO"/>
            </w:rPr>
            <w:t>(treid, 2020)</w:t>
          </w:r>
          <w:r w:rsidR="00FD4259">
            <w:rPr>
              <w:rFonts w:eastAsiaTheme="minorHAnsi"/>
            </w:rPr>
            <w:fldChar w:fldCharType="end"/>
          </w:r>
        </w:sdtContent>
      </w:sdt>
      <w:r w:rsidR="00FD4259" w:rsidRPr="003D27BE">
        <w:rPr>
          <w:rFonts w:eastAsiaTheme="minorHAnsi"/>
        </w:rPr>
        <w:t>.</w:t>
      </w:r>
    </w:p>
    <w:p w14:paraId="2F938110" w14:textId="77777777" w:rsidR="00F57390" w:rsidRDefault="00F57390" w:rsidP="00C550A2">
      <w:pPr>
        <w:tabs>
          <w:tab w:val="left" w:pos="567"/>
        </w:tabs>
        <w:autoSpaceDE w:val="0"/>
        <w:autoSpaceDN w:val="0"/>
        <w:adjustRightInd w:val="0"/>
        <w:spacing w:line="360" w:lineRule="auto"/>
        <w:ind w:firstLine="720"/>
        <w:jc w:val="both"/>
        <w:rPr>
          <w:rFonts w:eastAsiaTheme="minorHAnsi"/>
        </w:rPr>
      </w:pPr>
    </w:p>
    <w:p w14:paraId="242D3B68" w14:textId="2495B874" w:rsidR="00F57390" w:rsidRDefault="00F57390"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Otra empresa importante a destacar es </w:t>
      </w:r>
      <w:r w:rsidRPr="00BA4349">
        <w:rPr>
          <w:rFonts w:eastAsiaTheme="minorHAnsi"/>
        </w:rPr>
        <w:t>Productos Ramo S.A.S. empresa líder de Colombia en comercialización de productos de panadería, pastelería, galletería, pastas, entre otros</w:t>
      </w:r>
      <w:r w:rsidR="00CA14C3">
        <w:rPr>
          <w:rFonts w:eastAsiaTheme="minorHAnsi"/>
        </w:rPr>
        <w:t xml:space="preserve">. En 2020 inició un proceso de innovación introduciendo en su portafolio nuevos productos como los bizcochos de achira. Para el 2022,  </w:t>
      </w:r>
      <w:r w:rsidR="00CA14C3" w:rsidRPr="00CA14C3">
        <w:rPr>
          <w:rFonts w:eastAsiaTheme="minorHAnsi"/>
        </w:rPr>
        <w:t>Estas innovaciones, junto a otras de la marca, alcanzaron el</w:t>
      </w:r>
      <w:r w:rsidR="00CA14C3">
        <w:rPr>
          <w:rFonts w:eastAsiaTheme="minorHAnsi"/>
        </w:rPr>
        <w:t xml:space="preserve">   </w:t>
      </w:r>
      <w:r w:rsidR="00CA14C3" w:rsidRPr="00CA14C3">
        <w:rPr>
          <w:rFonts w:eastAsiaTheme="minorHAnsi"/>
        </w:rPr>
        <w:t xml:space="preserve"> 4 % de ventas sobre el total de la compañía; en lo que va de 2023, la cifra ya asciende a 7 %</w:t>
      </w:r>
      <w:r w:rsidR="00CA14C3">
        <w:rPr>
          <w:rFonts w:eastAsiaTheme="minorHAnsi"/>
        </w:rPr>
        <w:t xml:space="preserve"> </w:t>
      </w:r>
      <w:sdt>
        <w:sdtPr>
          <w:rPr>
            <w:rFonts w:eastAsiaTheme="minorHAnsi"/>
          </w:rPr>
          <w:id w:val="-259225261"/>
          <w:citation/>
        </w:sdtPr>
        <w:sdtEndPr/>
        <w:sdtContent>
          <w:r w:rsidR="00CA14C3">
            <w:rPr>
              <w:rFonts w:eastAsiaTheme="minorHAnsi"/>
            </w:rPr>
            <w:fldChar w:fldCharType="begin"/>
          </w:r>
          <w:r w:rsidR="00CA14C3" w:rsidRPr="009D5152">
            <w:rPr>
              <w:rFonts w:eastAsiaTheme="minorHAnsi"/>
            </w:rPr>
            <w:instrText xml:space="preserve"> CITATION Cam23 \l 9226 </w:instrText>
          </w:r>
          <w:r w:rsidR="00CA14C3">
            <w:rPr>
              <w:rFonts w:eastAsiaTheme="minorHAnsi"/>
            </w:rPr>
            <w:fldChar w:fldCharType="separate"/>
          </w:r>
          <w:r w:rsidR="005D45CA" w:rsidRPr="005D45CA">
            <w:rPr>
              <w:rFonts w:eastAsiaTheme="minorHAnsi"/>
              <w:noProof/>
            </w:rPr>
            <w:t>(Pérez, 2023)</w:t>
          </w:r>
          <w:r w:rsidR="00CA14C3">
            <w:rPr>
              <w:rFonts w:eastAsiaTheme="minorHAnsi"/>
            </w:rPr>
            <w:fldChar w:fldCharType="end"/>
          </w:r>
        </w:sdtContent>
      </w:sdt>
      <w:r w:rsidR="00CA14C3" w:rsidRPr="00CA14C3">
        <w:rPr>
          <w:rFonts w:eastAsiaTheme="minorHAnsi"/>
        </w:rPr>
        <w:t xml:space="preserve">. </w:t>
      </w:r>
      <w:r w:rsidR="009B74E1">
        <w:rPr>
          <w:rFonts w:eastAsiaTheme="minorHAnsi"/>
        </w:rPr>
        <w:t xml:space="preserve"> En septiembre de 2022 presentaron</w:t>
      </w:r>
      <w:r w:rsidR="009B74E1" w:rsidRPr="009B74E1">
        <w:rPr>
          <w:rFonts w:eastAsiaTheme="minorHAnsi"/>
        </w:rPr>
        <w:t xml:space="preserve"> Achiras al alcalde de Nueva York en Queens, en el marco de la reconocida feria de la NSA que convoca a más de 5000 supermercados latinos</w:t>
      </w:r>
      <w:r w:rsidR="009B74E1">
        <w:rPr>
          <w:rFonts w:eastAsiaTheme="minorHAnsi"/>
        </w:rPr>
        <w:t>. Para el 2022, esta compañía tuvo v</w:t>
      </w:r>
      <w:r w:rsidR="009B74E1" w:rsidRPr="009B74E1">
        <w:rPr>
          <w:rFonts w:eastAsiaTheme="minorHAnsi"/>
        </w:rPr>
        <w:t xml:space="preserve">entas totales </w:t>
      </w:r>
      <w:r w:rsidR="009B74E1">
        <w:rPr>
          <w:rFonts w:eastAsiaTheme="minorHAnsi"/>
        </w:rPr>
        <w:t>de</w:t>
      </w:r>
      <w:r w:rsidR="009B74E1" w:rsidRPr="009B74E1">
        <w:rPr>
          <w:rFonts w:eastAsiaTheme="minorHAnsi"/>
        </w:rPr>
        <w:t xml:space="preserve"> $9.703 MM, con un crecimiento del</w:t>
      </w:r>
      <w:r w:rsidR="009B74E1">
        <w:rPr>
          <w:rFonts w:eastAsiaTheme="minorHAnsi"/>
        </w:rPr>
        <w:t xml:space="preserve"> 35.3% con relación al 2021; las v</w:t>
      </w:r>
      <w:r w:rsidR="009B74E1" w:rsidRPr="009B74E1">
        <w:rPr>
          <w:rFonts w:eastAsiaTheme="minorHAnsi"/>
        </w:rPr>
        <w:t xml:space="preserve">entas en mercados estratégicos </w:t>
      </w:r>
      <w:r w:rsidR="009B74E1">
        <w:rPr>
          <w:rFonts w:eastAsiaTheme="minorHAnsi"/>
        </w:rPr>
        <w:t xml:space="preserve">como </w:t>
      </w:r>
      <w:r w:rsidR="009B74E1" w:rsidRPr="009B74E1">
        <w:rPr>
          <w:rFonts w:eastAsiaTheme="minorHAnsi"/>
        </w:rPr>
        <w:t>USA y Canadá</w:t>
      </w:r>
      <w:r w:rsidR="009B74E1">
        <w:rPr>
          <w:rFonts w:eastAsiaTheme="minorHAnsi"/>
        </w:rPr>
        <w:t xml:space="preserve"> fueron de</w:t>
      </w:r>
      <w:r w:rsidR="00661BF5">
        <w:rPr>
          <w:rFonts w:eastAsiaTheme="minorHAnsi"/>
        </w:rPr>
        <w:t xml:space="preserve"> </w:t>
      </w:r>
      <w:r w:rsidR="009B74E1" w:rsidRPr="009B74E1">
        <w:rPr>
          <w:rFonts w:eastAsiaTheme="minorHAnsi"/>
        </w:rPr>
        <w:t>$ 8.469 MM, con un crecimiento del 30,5% con relación al 2021</w:t>
      </w:r>
      <w:r w:rsidR="009B74E1">
        <w:rPr>
          <w:rFonts w:eastAsiaTheme="minorHAnsi"/>
        </w:rPr>
        <w:t>; y las v</w:t>
      </w:r>
      <w:r w:rsidR="009B74E1" w:rsidRPr="009B74E1">
        <w:rPr>
          <w:rFonts w:eastAsiaTheme="minorHAnsi"/>
        </w:rPr>
        <w:t>entas en nuevos mercados</w:t>
      </w:r>
      <w:r w:rsidR="009B74E1">
        <w:rPr>
          <w:rFonts w:eastAsiaTheme="minorHAnsi"/>
        </w:rPr>
        <w:t xml:space="preserve"> fueron de</w:t>
      </w:r>
      <w:r w:rsidR="009B74E1" w:rsidRPr="009B74E1">
        <w:rPr>
          <w:rFonts w:eastAsiaTheme="minorHAnsi"/>
        </w:rPr>
        <w:t xml:space="preserve"> $ 1.233 MM, con un crecimiento del 81% con relación al 2021</w:t>
      </w:r>
      <w:r w:rsidR="009B74E1">
        <w:rPr>
          <w:rFonts w:eastAsiaTheme="minorHAnsi"/>
        </w:rPr>
        <w:t xml:space="preserve"> </w:t>
      </w:r>
      <w:sdt>
        <w:sdtPr>
          <w:rPr>
            <w:rFonts w:eastAsiaTheme="minorHAnsi"/>
          </w:rPr>
          <w:id w:val="1386984972"/>
          <w:citation/>
        </w:sdtPr>
        <w:sdtEndPr/>
        <w:sdtContent>
          <w:r w:rsidR="007610D3">
            <w:rPr>
              <w:rFonts w:eastAsiaTheme="minorHAnsi"/>
            </w:rPr>
            <w:fldChar w:fldCharType="begin"/>
          </w:r>
          <w:r w:rsidR="007610D3" w:rsidRPr="009D5152">
            <w:rPr>
              <w:rFonts w:eastAsiaTheme="minorHAnsi"/>
            </w:rPr>
            <w:instrText xml:space="preserve"> CITATION Ram22 \l 9226 </w:instrText>
          </w:r>
          <w:r w:rsidR="007610D3">
            <w:rPr>
              <w:rFonts w:eastAsiaTheme="minorHAnsi"/>
            </w:rPr>
            <w:fldChar w:fldCharType="separate"/>
          </w:r>
          <w:r w:rsidR="005D45CA" w:rsidRPr="005D45CA">
            <w:rPr>
              <w:rFonts w:eastAsiaTheme="minorHAnsi"/>
              <w:noProof/>
            </w:rPr>
            <w:t>(Ramo, 2022)</w:t>
          </w:r>
          <w:r w:rsidR="007610D3">
            <w:rPr>
              <w:rFonts w:eastAsiaTheme="minorHAnsi"/>
            </w:rPr>
            <w:fldChar w:fldCharType="end"/>
          </w:r>
        </w:sdtContent>
      </w:sdt>
      <w:r w:rsidR="009B74E1" w:rsidRPr="009B74E1">
        <w:rPr>
          <w:rFonts w:eastAsiaTheme="minorHAnsi"/>
        </w:rPr>
        <w:t>.</w:t>
      </w:r>
    </w:p>
    <w:p w14:paraId="2541E7A2" w14:textId="77777777" w:rsidR="009D5152" w:rsidRDefault="009D5152" w:rsidP="00C550A2">
      <w:pPr>
        <w:tabs>
          <w:tab w:val="left" w:pos="567"/>
        </w:tabs>
        <w:autoSpaceDE w:val="0"/>
        <w:autoSpaceDN w:val="0"/>
        <w:adjustRightInd w:val="0"/>
        <w:spacing w:line="360" w:lineRule="auto"/>
        <w:jc w:val="both"/>
        <w:rPr>
          <w:rFonts w:eastAsiaTheme="minorHAnsi"/>
        </w:rPr>
      </w:pPr>
    </w:p>
    <w:p w14:paraId="7CCD6A1E" w14:textId="6324BB17" w:rsidR="009D5152" w:rsidRDefault="009D5152" w:rsidP="00C550A2">
      <w:pPr>
        <w:tabs>
          <w:tab w:val="left" w:pos="567"/>
        </w:tabs>
        <w:autoSpaceDE w:val="0"/>
        <w:autoSpaceDN w:val="0"/>
        <w:adjustRightInd w:val="0"/>
        <w:spacing w:line="360" w:lineRule="auto"/>
        <w:jc w:val="both"/>
        <w:rPr>
          <w:rFonts w:eastAsiaTheme="minorHAnsi"/>
        </w:rPr>
      </w:pPr>
      <w:r>
        <w:rPr>
          <w:rFonts w:eastAsiaTheme="minorHAnsi"/>
        </w:rPr>
        <w:lastRenderedPageBreak/>
        <w:tab/>
      </w:r>
      <w:r w:rsidR="00137BC1" w:rsidRPr="00137BC1">
        <w:rPr>
          <w:rFonts w:eastAsiaTheme="minorHAnsi"/>
        </w:rPr>
        <w:t xml:space="preserve">Dada la notable presencia de los </w:t>
      </w:r>
      <w:r w:rsidR="00137BC1">
        <w:rPr>
          <w:rFonts w:eastAsiaTheme="minorHAnsi"/>
        </w:rPr>
        <w:t>snacks</w:t>
      </w:r>
      <w:r w:rsidR="00137BC1" w:rsidRPr="00137BC1">
        <w:rPr>
          <w:rFonts w:eastAsiaTheme="minorHAnsi"/>
        </w:rPr>
        <w:t xml:space="preserve"> tanto a nivel nacional como internacional, es estratégico explorar las posibilidades comerciales que puedan surgir en este sector. Esto implica desarrollar, perfeccionar o introducir productos que </w:t>
      </w:r>
      <w:r w:rsidR="00137BC1">
        <w:rPr>
          <w:rFonts w:eastAsiaTheme="minorHAnsi"/>
        </w:rPr>
        <w:t>logren</w:t>
      </w:r>
      <w:r w:rsidR="00137BC1" w:rsidRPr="00137BC1">
        <w:rPr>
          <w:rFonts w:eastAsiaTheme="minorHAnsi"/>
        </w:rPr>
        <w:t xml:space="preserve"> captar la atención de diversos consumidores. Los bizcochos de achira presentan el potencial de consolidarse como una opción de consumo habitual tanto en el mercado local como en el internacional.</w:t>
      </w:r>
    </w:p>
    <w:p w14:paraId="59557A7E" w14:textId="77777777" w:rsidR="00137BC1" w:rsidRDefault="00137BC1" w:rsidP="00C550A2">
      <w:pPr>
        <w:tabs>
          <w:tab w:val="left" w:pos="567"/>
        </w:tabs>
        <w:autoSpaceDE w:val="0"/>
        <w:autoSpaceDN w:val="0"/>
        <w:adjustRightInd w:val="0"/>
        <w:spacing w:line="360" w:lineRule="auto"/>
        <w:jc w:val="both"/>
        <w:rPr>
          <w:rFonts w:eastAsiaTheme="minorHAnsi"/>
        </w:rPr>
      </w:pPr>
    </w:p>
    <w:p w14:paraId="664A762C" w14:textId="2E9D3E0A" w:rsidR="00EE783F" w:rsidRDefault="003D27BE" w:rsidP="00C550A2">
      <w:pPr>
        <w:tabs>
          <w:tab w:val="left" w:pos="567"/>
        </w:tabs>
        <w:autoSpaceDE w:val="0"/>
        <w:autoSpaceDN w:val="0"/>
        <w:adjustRightInd w:val="0"/>
        <w:spacing w:line="360" w:lineRule="auto"/>
        <w:ind w:firstLine="720"/>
        <w:rPr>
          <w:rFonts w:eastAsiaTheme="minorHAnsi"/>
        </w:rPr>
      </w:pPr>
      <w:r>
        <w:rPr>
          <w:rFonts w:eastAsiaTheme="minorHAnsi"/>
        </w:rPr>
        <w:t>La</w:t>
      </w:r>
      <w:r w:rsidR="00EE783F">
        <w:rPr>
          <w:rFonts w:eastAsiaTheme="minorHAnsi"/>
        </w:rPr>
        <w:t xml:space="preserve"> manera de comercializarlo se puede distinguir de la siguiente manera: </w:t>
      </w:r>
    </w:p>
    <w:p w14:paraId="51A46627" w14:textId="77777777" w:rsidR="00EE783F" w:rsidRDefault="00EE783F" w:rsidP="007B63EC">
      <w:pPr>
        <w:pStyle w:val="Prrafodelista"/>
        <w:numPr>
          <w:ilvl w:val="0"/>
          <w:numId w:val="5"/>
        </w:numPr>
        <w:tabs>
          <w:tab w:val="left" w:pos="567"/>
        </w:tabs>
        <w:autoSpaceDE w:val="0"/>
        <w:autoSpaceDN w:val="0"/>
        <w:adjustRightInd w:val="0"/>
        <w:spacing w:line="360" w:lineRule="auto"/>
        <w:jc w:val="both"/>
        <w:rPr>
          <w:rFonts w:eastAsiaTheme="minorHAnsi"/>
        </w:rPr>
      </w:pPr>
      <w:r w:rsidRPr="00C22B31">
        <w:rPr>
          <w:rFonts w:eastAsiaTheme="minorHAnsi"/>
        </w:rPr>
        <w:t xml:space="preserve">En forma directa: en el punto de fábrica y al detal. Por ejemplo con tiendas y supermercados de barrio. Las </w:t>
      </w:r>
      <w:r>
        <w:rPr>
          <w:rFonts w:eastAsiaTheme="minorHAnsi"/>
        </w:rPr>
        <w:t>f</w:t>
      </w:r>
      <w:r w:rsidRPr="00C22B31">
        <w:rPr>
          <w:rFonts w:eastAsiaTheme="minorHAnsi"/>
        </w:rPr>
        <w:t>ábricas</w:t>
      </w:r>
      <w:r>
        <w:rPr>
          <w:rFonts w:eastAsiaTheme="minorHAnsi"/>
        </w:rPr>
        <w:t xml:space="preserve">, que cuentan con sistema de transporte, pueden distribuirlo a los municipios cercanos en donde se sitúa su elaboración.     </w:t>
      </w:r>
      <w:r w:rsidRPr="00C22B31">
        <w:rPr>
          <w:rFonts w:eastAsiaTheme="minorHAnsi"/>
        </w:rPr>
        <w:t xml:space="preserve">  </w:t>
      </w:r>
    </w:p>
    <w:p w14:paraId="2AEFBCC9" w14:textId="77777777" w:rsidR="00EE783F" w:rsidRPr="00C22B31" w:rsidRDefault="00EE783F" w:rsidP="00C550A2">
      <w:pPr>
        <w:pStyle w:val="Prrafodelista"/>
        <w:tabs>
          <w:tab w:val="left" w:pos="567"/>
        </w:tabs>
        <w:autoSpaceDE w:val="0"/>
        <w:autoSpaceDN w:val="0"/>
        <w:adjustRightInd w:val="0"/>
        <w:spacing w:line="360" w:lineRule="auto"/>
        <w:ind w:left="840"/>
        <w:rPr>
          <w:rFonts w:eastAsiaTheme="minorHAnsi"/>
        </w:rPr>
      </w:pPr>
      <w:r w:rsidRPr="00C22B31">
        <w:rPr>
          <w:rFonts w:eastAsiaTheme="minorHAnsi"/>
        </w:rPr>
        <w:t xml:space="preserve">  </w:t>
      </w:r>
    </w:p>
    <w:p w14:paraId="31A974C3" w14:textId="77777777" w:rsidR="00BA4349" w:rsidRDefault="00EE783F" w:rsidP="007B63EC">
      <w:pPr>
        <w:pStyle w:val="Prrafodelista"/>
        <w:numPr>
          <w:ilvl w:val="0"/>
          <w:numId w:val="5"/>
        </w:numPr>
        <w:tabs>
          <w:tab w:val="left" w:pos="567"/>
        </w:tabs>
        <w:autoSpaceDE w:val="0"/>
        <w:autoSpaceDN w:val="0"/>
        <w:adjustRightInd w:val="0"/>
        <w:spacing w:line="360" w:lineRule="auto"/>
        <w:jc w:val="both"/>
        <w:rPr>
          <w:rFonts w:eastAsiaTheme="minorHAnsi"/>
        </w:rPr>
      </w:pPr>
      <w:r>
        <w:rPr>
          <w:rFonts w:eastAsiaTheme="minorHAnsi"/>
        </w:rPr>
        <w:t xml:space="preserve">La otra forma en que se comercializa el bizcocho de achira, es en forma directa, esto se efectúa en la llamada Plaza Cívica de la ciudad de Neiva, lo que antes era conocido como la Galería Central, donde se estacionan, las llamadas “bizcocheras” que ofrecen el producto, sin ninguno tipo de protección ante la presencia del sol.          </w:t>
      </w:r>
      <w:r w:rsidRPr="00ED5024">
        <w:rPr>
          <w:rFonts w:eastAsiaTheme="minorHAnsi"/>
        </w:rPr>
        <w:t xml:space="preserve">  </w:t>
      </w:r>
    </w:p>
    <w:p w14:paraId="6DBF90E6" w14:textId="77777777" w:rsidR="008066B7" w:rsidRDefault="008066B7" w:rsidP="00C550A2">
      <w:pPr>
        <w:tabs>
          <w:tab w:val="left" w:pos="567"/>
        </w:tabs>
        <w:autoSpaceDE w:val="0"/>
        <w:autoSpaceDN w:val="0"/>
        <w:adjustRightInd w:val="0"/>
        <w:spacing w:line="360" w:lineRule="auto"/>
        <w:jc w:val="both"/>
        <w:rPr>
          <w:rFonts w:eastAsiaTheme="minorHAnsi"/>
        </w:rPr>
      </w:pPr>
    </w:p>
    <w:p w14:paraId="46B212EC" w14:textId="7ACB8F0C" w:rsidR="00EE783F" w:rsidRPr="00CA1631" w:rsidRDefault="00EE783F" w:rsidP="00CA1631">
      <w:pPr>
        <w:pStyle w:val="Ttulo3"/>
        <w:spacing w:line="360" w:lineRule="auto"/>
        <w:rPr>
          <w:rFonts w:ascii="Times New Roman" w:hAnsi="Times New Roman" w:cs="Times New Roman"/>
          <w:color w:val="auto"/>
        </w:rPr>
      </w:pPr>
      <w:bookmarkStart w:id="13" w:name="_Toc183367029"/>
      <w:r w:rsidRPr="00CA1631">
        <w:rPr>
          <w:rFonts w:ascii="Times New Roman" w:hAnsi="Times New Roman" w:cs="Times New Roman"/>
          <w:color w:val="auto"/>
        </w:rPr>
        <w:t>Análisis del mercado</w:t>
      </w:r>
      <w:bookmarkEnd w:id="13"/>
    </w:p>
    <w:p w14:paraId="30EC6F9F" w14:textId="08DF2A0C" w:rsidR="004B4AAA" w:rsidRDefault="004B4AAA" w:rsidP="00C550A2">
      <w:pPr>
        <w:tabs>
          <w:tab w:val="left" w:pos="567"/>
        </w:tabs>
        <w:autoSpaceDE w:val="0"/>
        <w:autoSpaceDN w:val="0"/>
        <w:adjustRightInd w:val="0"/>
        <w:spacing w:line="360" w:lineRule="auto"/>
        <w:jc w:val="both"/>
        <w:rPr>
          <w:rFonts w:eastAsiaTheme="minorHAnsi"/>
          <w:bCs/>
        </w:rPr>
      </w:pPr>
      <w:r w:rsidRPr="004B4AAA">
        <w:rPr>
          <w:rFonts w:eastAsiaTheme="minorHAnsi"/>
          <w:bCs/>
        </w:rPr>
        <w:t xml:space="preserve">El mercado del bizcocho de achira </w:t>
      </w:r>
      <w:r>
        <w:rPr>
          <w:rFonts w:eastAsiaTheme="minorHAnsi"/>
          <w:bCs/>
        </w:rPr>
        <w:t xml:space="preserve">se encuentra principalmente en los departamentos del Huila, el Tolima y Cundinamarca, sin embargo, hoy en día se evidencia una expansión </w:t>
      </w:r>
      <w:r w:rsidRPr="004B4AAA">
        <w:rPr>
          <w:rFonts w:eastAsiaTheme="minorHAnsi"/>
          <w:bCs/>
        </w:rPr>
        <w:t>a nivel nacional en ciudades como Cali, Popayán y Bogotá</w:t>
      </w:r>
      <w:r>
        <w:rPr>
          <w:rFonts w:eastAsiaTheme="minorHAnsi"/>
          <w:bCs/>
        </w:rPr>
        <w:t xml:space="preserve">. </w:t>
      </w:r>
      <w:r w:rsidRPr="004B4AAA">
        <w:rPr>
          <w:rFonts w:eastAsiaTheme="minorHAnsi"/>
          <w:bCs/>
        </w:rPr>
        <w:t xml:space="preserve"> </w:t>
      </w:r>
      <w:r>
        <w:rPr>
          <w:rFonts w:eastAsiaTheme="minorHAnsi"/>
          <w:bCs/>
        </w:rPr>
        <w:t>A nivel internacional tiene gran demanda</w:t>
      </w:r>
      <w:r w:rsidRPr="004B4AAA">
        <w:rPr>
          <w:rFonts w:eastAsiaTheme="minorHAnsi"/>
          <w:bCs/>
        </w:rPr>
        <w:t xml:space="preserve"> en Estados </w:t>
      </w:r>
      <w:r>
        <w:rPr>
          <w:rFonts w:eastAsiaTheme="minorHAnsi"/>
          <w:bCs/>
        </w:rPr>
        <w:t>Un</w:t>
      </w:r>
      <w:r w:rsidRPr="004B4AAA">
        <w:rPr>
          <w:rFonts w:eastAsiaTheme="minorHAnsi"/>
          <w:bCs/>
        </w:rPr>
        <w:t>idos</w:t>
      </w:r>
      <w:r>
        <w:rPr>
          <w:rFonts w:eastAsiaTheme="minorHAnsi"/>
          <w:bCs/>
        </w:rPr>
        <w:t>, Europa, Japón, Ecuador y Panamá</w:t>
      </w:r>
      <w:r w:rsidRPr="004B4AAA">
        <w:rPr>
          <w:rFonts w:eastAsiaTheme="minorHAnsi"/>
          <w:bCs/>
        </w:rPr>
        <w:t>.</w:t>
      </w:r>
      <w:r>
        <w:rPr>
          <w:rFonts w:eastAsiaTheme="minorHAnsi"/>
          <w:bCs/>
        </w:rPr>
        <w:t xml:space="preserve"> </w:t>
      </w:r>
      <w:r w:rsidRPr="004B4AAA">
        <w:rPr>
          <w:rFonts w:eastAsiaTheme="minorHAnsi"/>
          <w:bCs/>
        </w:rPr>
        <w:t xml:space="preserve">Las </w:t>
      </w:r>
      <w:r>
        <w:rPr>
          <w:rFonts w:eastAsiaTheme="minorHAnsi"/>
          <w:bCs/>
        </w:rPr>
        <w:t xml:space="preserve">principales </w:t>
      </w:r>
      <w:r w:rsidRPr="004B4AAA">
        <w:rPr>
          <w:rFonts w:eastAsiaTheme="minorHAnsi"/>
          <w:bCs/>
        </w:rPr>
        <w:t xml:space="preserve">empresas lo comercializan mediante almacenes de cadena como Olímpica, </w:t>
      </w:r>
      <w:r>
        <w:rPr>
          <w:rFonts w:eastAsiaTheme="minorHAnsi"/>
          <w:bCs/>
        </w:rPr>
        <w:t>Éxito</w:t>
      </w:r>
      <w:r w:rsidRPr="004B4AAA">
        <w:rPr>
          <w:rFonts w:eastAsiaTheme="minorHAnsi"/>
          <w:bCs/>
        </w:rPr>
        <w:t>, Carulla,</w:t>
      </w:r>
      <w:r>
        <w:rPr>
          <w:rFonts w:eastAsiaTheme="minorHAnsi"/>
          <w:bCs/>
        </w:rPr>
        <w:t xml:space="preserve"> Ara, Tiendas D1, entre otros, así como en </w:t>
      </w:r>
      <w:r w:rsidRPr="004B4AAA">
        <w:rPr>
          <w:rFonts w:eastAsiaTheme="minorHAnsi"/>
          <w:bCs/>
        </w:rPr>
        <w:t>pequeños supermercados</w:t>
      </w:r>
      <w:r>
        <w:rPr>
          <w:rFonts w:eastAsiaTheme="minorHAnsi"/>
          <w:bCs/>
        </w:rPr>
        <w:t xml:space="preserve"> </w:t>
      </w:r>
      <w:sdt>
        <w:sdtPr>
          <w:rPr>
            <w:rFonts w:eastAsiaTheme="minorHAnsi"/>
            <w:bCs/>
          </w:rPr>
          <w:id w:val="-1812792177"/>
          <w:citation/>
        </w:sdtPr>
        <w:sdtEndPr/>
        <w:sdtContent>
          <w:r>
            <w:rPr>
              <w:rFonts w:eastAsiaTheme="minorHAnsi"/>
              <w:bCs/>
            </w:rPr>
            <w:fldChar w:fldCharType="begin"/>
          </w:r>
          <w:r>
            <w:rPr>
              <w:rFonts w:eastAsiaTheme="minorHAnsi"/>
              <w:bCs/>
              <w:lang w:val="es-CO"/>
            </w:rPr>
            <w:instrText xml:space="preserve">CITATION Gal171 \t  \l 9226 </w:instrText>
          </w:r>
          <w:r>
            <w:rPr>
              <w:rFonts w:eastAsiaTheme="minorHAnsi"/>
              <w:bCs/>
            </w:rPr>
            <w:fldChar w:fldCharType="separate"/>
          </w:r>
          <w:r w:rsidR="005D45CA" w:rsidRPr="005D45CA">
            <w:rPr>
              <w:rFonts w:eastAsiaTheme="minorHAnsi"/>
              <w:noProof/>
              <w:lang w:val="es-CO"/>
            </w:rPr>
            <w:t>(Galindo, 2017)</w:t>
          </w:r>
          <w:r>
            <w:rPr>
              <w:rFonts w:eastAsiaTheme="minorHAnsi"/>
              <w:bCs/>
            </w:rPr>
            <w:fldChar w:fldCharType="end"/>
          </w:r>
        </w:sdtContent>
      </w:sdt>
      <w:r w:rsidRPr="004B4AAA">
        <w:rPr>
          <w:rFonts w:eastAsiaTheme="minorHAnsi"/>
          <w:bCs/>
        </w:rPr>
        <w:t>.</w:t>
      </w:r>
    </w:p>
    <w:p w14:paraId="6E72213D" w14:textId="77777777" w:rsidR="004B4AAA" w:rsidRPr="004B4AAA" w:rsidRDefault="004B4AAA" w:rsidP="00C550A2">
      <w:pPr>
        <w:tabs>
          <w:tab w:val="left" w:pos="567"/>
        </w:tabs>
        <w:autoSpaceDE w:val="0"/>
        <w:autoSpaceDN w:val="0"/>
        <w:adjustRightInd w:val="0"/>
        <w:spacing w:line="360" w:lineRule="auto"/>
        <w:jc w:val="both"/>
        <w:rPr>
          <w:rFonts w:eastAsiaTheme="minorHAnsi"/>
          <w:bCs/>
        </w:rPr>
      </w:pPr>
    </w:p>
    <w:p w14:paraId="17F3A844" w14:textId="4CD71C48" w:rsidR="004B4AAA" w:rsidRPr="00DA610B" w:rsidRDefault="00EE783F" w:rsidP="00DA610B">
      <w:pPr>
        <w:pStyle w:val="Ttulo3"/>
        <w:spacing w:line="360" w:lineRule="auto"/>
        <w:rPr>
          <w:rFonts w:ascii="Times New Roman" w:hAnsi="Times New Roman" w:cs="Times New Roman"/>
          <w:color w:val="auto"/>
        </w:rPr>
      </w:pPr>
      <w:bookmarkStart w:id="14" w:name="_Toc183367030"/>
      <w:r w:rsidRPr="00DA610B">
        <w:rPr>
          <w:rFonts w:ascii="Times New Roman" w:hAnsi="Times New Roman" w:cs="Times New Roman"/>
          <w:color w:val="auto"/>
        </w:rPr>
        <w:t>Características del producto</w:t>
      </w:r>
      <w:bookmarkEnd w:id="14"/>
    </w:p>
    <w:p w14:paraId="63737CC9" w14:textId="77777777" w:rsidR="004B4AAA" w:rsidRDefault="004B4AAA" w:rsidP="00C550A2">
      <w:pPr>
        <w:tabs>
          <w:tab w:val="left" w:pos="567"/>
        </w:tabs>
        <w:autoSpaceDE w:val="0"/>
        <w:autoSpaceDN w:val="0"/>
        <w:adjustRightInd w:val="0"/>
        <w:spacing w:line="360" w:lineRule="auto"/>
        <w:ind w:firstLine="720"/>
        <w:rPr>
          <w:rFonts w:eastAsiaTheme="minorHAnsi"/>
          <w:b/>
        </w:rPr>
      </w:pPr>
    </w:p>
    <w:p w14:paraId="54B528F4" w14:textId="20EEDCE7" w:rsidR="004B4AAA" w:rsidRDefault="00EE783F" w:rsidP="00C550A2">
      <w:pPr>
        <w:tabs>
          <w:tab w:val="left" w:pos="567"/>
        </w:tabs>
        <w:autoSpaceDE w:val="0"/>
        <w:autoSpaceDN w:val="0"/>
        <w:adjustRightInd w:val="0"/>
        <w:spacing w:line="360" w:lineRule="auto"/>
        <w:ind w:firstLine="720"/>
        <w:jc w:val="both"/>
        <w:rPr>
          <w:rFonts w:eastAsiaTheme="minorHAnsi"/>
          <w:bCs/>
        </w:rPr>
      </w:pPr>
      <w:r w:rsidRPr="004B4AAA">
        <w:rPr>
          <w:rFonts w:eastAsiaTheme="minorHAnsi"/>
          <w:bCs/>
        </w:rPr>
        <w:t xml:space="preserve"> </w:t>
      </w:r>
      <w:r w:rsidR="004B4AAA" w:rsidRPr="004B4AAA">
        <w:rPr>
          <w:rFonts w:eastAsiaTheme="minorHAnsi"/>
          <w:bCs/>
        </w:rPr>
        <w:t>Los bizcochos de achiras son un producto obtenido mediante el horneo apropiado</w:t>
      </w:r>
      <w:r w:rsidR="00CB7389">
        <w:rPr>
          <w:rFonts w:eastAsiaTheme="minorHAnsi"/>
          <w:bCs/>
        </w:rPr>
        <w:t xml:space="preserve"> </w:t>
      </w:r>
      <w:r w:rsidR="004B4AAA" w:rsidRPr="004B4AAA">
        <w:rPr>
          <w:rFonts w:eastAsiaTheme="minorHAnsi"/>
          <w:bCs/>
        </w:rPr>
        <w:t>de una masa semisólida no fermentada, elaborada en forma mecánica o manual y</w:t>
      </w:r>
      <w:r w:rsidR="00CB7389">
        <w:rPr>
          <w:rFonts w:eastAsiaTheme="minorHAnsi"/>
          <w:bCs/>
        </w:rPr>
        <w:t xml:space="preserve"> </w:t>
      </w:r>
      <w:r w:rsidR="004B4AAA" w:rsidRPr="004B4AAA">
        <w:rPr>
          <w:rFonts w:eastAsiaTheme="minorHAnsi"/>
          <w:bCs/>
        </w:rPr>
        <w:t>constituidos por una mezcla de almidón de achira con otros ingredientes no</w:t>
      </w:r>
      <w:r w:rsidR="00CB7389">
        <w:rPr>
          <w:rFonts w:eastAsiaTheme="minorHAnsi"/>
          <w:bCs/>
        </w:rPr>
        <w:t xml:space="preserve"> </w:t>
      </w:r>
      <w:r w:rsidR="004B4AAA" w:rsidRPr="004B4AAA">
        <w:rPr>
          <w:rFonts w:eastAsiaTheme="minorHAnsi"/>
          <w:bCs/>
        </w:rPr>
        <w:t>farináceos aptos para el consumo humano y permitidos por la legislación nacional</w:t>
      </w:r>
      <w:r w:rsidR="00CB7389">
        <w:rPr>
          <w:rFonts w:eastAsiaTheme="minorHAnsi"/>
          <w:bCs/>
        </w:rPr>
        <w:t xml:space="preserve"> </w:t>
      </w:r>
      <w:r w:rsidR="004B4AAA" w:rsidRPr="004B4AAA">
        <w:rPr>
          <w:rFonts w:eastAsiaTheme="minorHAnsi"/>
          <w:bCs/>
        </w:rPr>
        <w:t xml:space="preserve">vigente. Es un producto típico del departamento del Huila, </w:t>
      </w:r>
      <w:r w:rsidR="004B4AAA" w:rsidRPr="004B4AAA">
        <w:rPr>
          <w:rFonts w:eastAsiaTheme="minorHAnsi"/>
          <w:bCs/>
        </w:rPr>
        <w:lastRenderedPageBreak/>
        <w:t>con denominación de</w:t>
      </w:r>
      <w:r w:rsidR="00CB7389">
        <w:rPr>
          <w:rFonts w:eastAsiaTheme="minorHAnsi"/>
          <w:bCs/>
        </w:rPr>
        <w:t xml:space="preserve"> </w:t>
      </w:r>
      <w:r w:rsidR="004B4AAA" w:rsidRPr="004B4AAA">
        <w:rPr>
          <w:rFonts w:eastAsiaTheme="minorHAnsi"/>
          <w:bCs/>
        </w:rPr>
        <w:t>origen otorgada por la Superintendencia de Industria y Comercio, en la que se</w:t>
      </w:r>
      <w:r w:rsidR="00CB7389">
        <w:rPr>
          <w:rFonts w:eastAsiaTheme="minorHAnsi"/>
          <w:bCs/>
        </w:rPr>
        <w:t xml:space="preserve"> </w:t>
      </w:r>
      <w:r w:rsidR="004B4AAA" w:rsidRPr="004B4AAA">
        <w:rPr>
          <w:rFonts w:eastAsiaTheme="minorHAnsi"/>
          <w:bCs/>
        </w:rPr>
        <w:t>definen algunas características cualitativas, aunque no se definen exigencias</w:t>
      </w:r>
      <w:r w:rsidR="00CB7389">
        <w:rPr>
          <w:rFonts w:eastAsiaTheme="minorHAnsi"/>
          <w:bCs/>
        </w:rPr>
        <w:t xml:space="preserve"> </w:t>
      </w:r>
      <w:r w:rsidR="004B4AAA" w:rsidRPr="004B4AAA">
        <w:rPr>
          <w:rFonts w:eastAsiaTheme="minorHAnsi"/>
          <w:bCs/>
        </w:rPr>
        <w:t xml:space="preserve">técnico </w:t>
      </w:r>
      <w:r w:rsidR="00CB7389">
        <w:rPr>
          <w:rFonts w:eastAsiaTheme="minorHAnsi"/>
          <w:bCs/>
        </w:rPr>
        <w:t>c</w:t>
      </w:r>
      <w:r w:rsidR="004B4AAA" w:rsidRPr="004B4AAA">
        <w:rPr>
          <w:rFonts w:eastAsiaTheme="minorHAnsi"/>
          <w:bCs/>
        </w:rPr>
        <w:t>ientíficas para poder calificar este producto</w:t>
      </w:r>
      <w:r w:rsidR="00CB7389">
        <w:rPr>
          <w:rFonts w:eastAsiaTheme="minorHAnsi"/>
          <w:bCs/>
        </w:rPr>
        <w:t xml:space="preserve"> </w:t>
      </w:r>
      <w:sdt>
        <w:sdtPr>
          <w:rPr>
            <w:rFonts w:eastAsiaTheme="minorHAnsi"/>
            <w:bCs/>
          </w:rPr>
          <w:id w:val="-1248493232"/>
          <w:citation/>
        </w:sdtPr>
        <w:sdtEndPr/>
        <w:sdtContent>
          <w:r w:rsidR="00CB7389">
            <w:rPr>
              <w:rFonts w:eastAsiaTheme="minorHAnsi"/>
              <w:bCs/>
            </w:rPr>
            <w:fldChar w:fldCharType="begin"/>
          </w:r>
          <w:r w:rsidR="00CB7389">
            <w:rPr>
              <w:rFonts w:eastAsiaTheme="minorHAnsi"/>
              <w:bCs/>
              <w:lang w:val="es-CO"/>
            </w:rPr>
            <w:instrText xml:space="preserve"> CITATION Mic18 \l 9226 </w:instrText>
          </w:r>
          <w:r w:rsidR="00CB7389">
            <w:rPr>
              <w:rFonts w:eastAsiaTheme="minorHAnsi"/>
              <w:bCs/>
            </w:rPr>
            <w:fldChar w:fldCharType="separate"/>
          </w:r>
          <w:r w:rsidR="005D45CA" w:rsidRPr="005D45CA">
            <w:rPr>
              <w:rFonts w:eastAsiaTheme="minorHAnsi"/>
              <w:noProof/>
              <w:lang w:val="es-CO"/>
            </w:rPr>
            <w:t>(Mestizo &amp; Zamora, 2018)</w:t>
          </w:r>
          <w:r w:rsidR="00CB7389">
            <w:rPr>
              <w:rFonts w:eastAsiaTheme="minorHAnsi"/>
              <w:bCs/>
            </w:rPr>
            <w:fldChar w:fldCharType="end"/>
          </w:r>
        </w:sdtContent>
      </w:sdt>
      <w:r w:rsidR="00CB7389">
        <w:rPr>
          <w:rFonts w:eastAsiaTheme="minorHAnsi"/>
          <w:bCs/>
        </w:rPr>
        <w:t>.</w:t>
      </w:r>
    </w:p>
    <w:p w14:paraId="783D3FB3" w14:textId="77777777" w:rsidR="00025E3A" w:rsidRDefault="00025E3A" w:rsidP="00C550A2">
      <w:pPr>
        <w:tabs>
          <w:tab w:val="left" w:pos="567"/>
        </w:tabs>
        <w:autoSpaceDE w:val="0"/>
        <w:autoSpaceDN w:val="0"/>
        <w:adjustRightInd w:val="0"/>
        <w:spacing w:line="360" w:lineRule="auto"/>
        <w:ind w:firstLine="720"/>
        <w:jc w:val="both"/>
        <w:rPr>
          <w:rFonts w:eastAsiaTheme="minorHAnsi"/>
          <w:bCs/>
        </w:rPr>
      </w:pPr>
    </w:p>
    <w:p w14:paraId="51EF5C55" w14:textId="7A684491" w:rsidR="005C6E54" w:rsidRPr="00025E3A" w:rsidRDefault="005C6E54" w:rsidP="00C550A2">
      <w:pPr>
        <w:pStyle w:val="Descripcin"/>
        <w:spacing w:line="360" w:lineRule="auto"/>
        <w:jc w:val="center"/>
        <w:rPr>
          <w:rFonts w:eastAsiaTheme="minorHAnsi"/>
          <w:i w:val="0"/>
          <w:iCs w:val="0"/>
          <w:color w:val="auto"/>
          <w:sz w:val="20"/>
          <w:szCs w:val="20"/>
        </w:rPr>
      </w:pPr>
      <w:bookmarkStart w:id="15" w:name="_Toc183367089"/>
      <w:r w:rsidRPr="00025E3A">
        <w:rPr>
          <w:i w:val="0"/>
          <w:iCs w:val="0"/>
          <w:color w:val="auto"/>
          <w:sz w:val="20"/>
          <w:szCs w:val="20"/>
        </w:rPr>
        <w:t xml:space="preserve">Figura </w:t>
      </w:r>
      <w:r w:rsidRPr="00025E3A">
        <w:rPr>
          <w:i w:val="0"/>
          <w:iCs w:val="0"/>
          <w:color w:val="auto"/>
          <w:sz w:val="20"/>
          <w:szCs w:val="20"/>
        </w:rPr>
        <w:fldChar w:fldCharType="begin"/>
      </w:r>
      <w:r w:rsidRPr="00025E3A">
        <w:rPr>
          <w:i w:val="0"/>
          <w:iCs w:val="0"/>
          <w:color w:val="auto"/>
          <w:sz w:val="20"/>
          <w:szCs w:val="20"/>
        </w:rPr>
        <w:instrText xml:space="preserve"> SEQ Figura \* ARABIC </w:instrText>
      </w:r>
      <w:r w:rsidRPr="00025E3A">
        <w:rPr>
          <w:i w:val="0"/>
          <w:iCs w:val="0"/>
          <w:color w:val="auto"/>
          <w:sz w:val="20"/>
          <w:szCs w:val="20"/>
        </w:rPr>
        <w:fldChar w:fldCharType="separate"/>
      </w:r>
      <w:r w:rsidR="00025E3A">
        <w:rPr>
          <w:i w:val="0"/>
          <w:iCs w:val="0"/>
          <w:noProof/>
          <w:color w:val="auto"/>
          <w:sz w:val="20"/>
          <w:szCs w:val="20"/>
        </w:rPr>
        <w:t>4</w:t>
      </w:r>
      <w:r w:rsidRPr="00025E3A">
        <w:rPr>
          <w:i w:val="0"/>
          <w:iCs w:val="0"/>
          <w:color w:val="auto"/>
          <w:sz w:val="20"/>
          <w:szCs w:val="20"/>
        </w:rPr>
        <w:fldChar w:fldCharType="end"/>
      </w:r>
      <w:r w:rsidRPr="00025E3A">
        <w:rPr>
          <w:i w:val="0"/>
          <w:iCs w:val="0"/>
          <w:color w:val="auto"/>
          <w:sz w:val="20"/>
          <w:szCs w:val="20"/>
        </w:rPr>
        <w:t>. Bizcocho de Achira</w:t>
      </w:r>
      <w:bookmarkEnd w:id="15"/>
    </w:p>
    <w:p w14:paraId="3AAED462" w14:textId="4CC38645" w:rsidR="00CB7389" w:rsidRDefault="005C6E54" w:rsidP="00C550A2">
      <w:pPr>
        <w:tabs>
          <w:tab w:val="left" w:pos="567"/>
        </w:tabs>
        <w:autoSpaceDE w:val="0"/>
        <w:autoSpaceDN w:val="0"/>
        <w:adjustRightInd w:val="0"/>
        <w:spacing w:line="360" w:lineRule="auto"/>
        <w:ind w:firstLine="720"/>
        <w:jc w:val="both"/>
        <w:rPr>
          <w:rFonts w:eastAsiaTheme="minorHAnsi"/>
          <w:bCs/>
        </w:rPr>
      </w:pPr>
      <w:r>
        <w:rPr>
          <w:rFonts w:eastAsiaTheme="minorHAnsi"/>
          <w:bCs/>
          <w:noProof/>
        </w:rPr>
        <mc:AlternateContent>
          <mc:Choice Requires="wpg">
            <w:drawing>
              <wp:inline distT="0" distB="0" distL="0" distR="0" wp14:anchorId="0402D937" wp14:editId="34D3B884">
                <wp:extent cx="5334000" cy="4045527"/>
                <wp:effectExtent l="0" t="0" r="0" b="0"/>
                <wp:docPr id="494580403" name="Grupo 3"/>
                <wp:cNvGraphicFramePr/>
                <a:graphic xmlns:a="http://schemas.openxmlformats.org/drawingml/2006/main">
                  <a:graphicData uri="http://schemas.microsoft.com/office/word/2010/wordprocessingGroup">
                    <wpg:wgp>
                      <wpg:cNvGrpSpPr/>
                      <wpg:grpSpPr>
                        <a:xfrm>
                          <a:off x="0" y="0"/>
                          <a:ext cx="5334000" cy="4045527"/>
                          <a:chOff x="0" y="0"/>
                          <a:chExt cx="5715000" cy="4508541"/>
                        </a:xfrm>
                      </wpg:grpSpPr>
                      <pic:pic xmlns:pic="http://schemas.openxmlformats.org/drawingml/2006/picture">
                        <pic:nvPicPr>
                          <pic:cNvPr id="481341162" name="Imagen 1"/>
                          <pic:cNvPicPr>
                            <a:picLocks noChangeAspect="1"/>
                          </pic:cNvPicPr>
                        </pic:nvPicPr>
                        <pic:blipFill>
                          <a:blip r:embed="rId12">
                            <a:extLst>
                              <a:ext uri="{837473B0-CC2E-450A-ABE3-18F120FF3D39}">
                                <a1611:picAttrSrcUrl xmlns:a1611="http://schemas.microsoft.com/office/drawing/2016/11/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5715000" cy="4286250"/>
                          </a:xfrm>
                          <a:prstGeom prst="rect">
                            <a:avLst/>
                          </a:prstGeom>
                        </pic:spPr>
                      </pic:pic>
                      <wps:wsp>
                        <wps:cNvPr id="835198903" name="Cuadro de texto 2"/>
                        <wps:cNvSpPr txBox="1"/>
                        <wps:spPr>
                          <a:xfrm>
                            <a:off x="0" y="4285656"/>
                            <a:ext cx="5715000" cy="222885"/>
                          </a:xfrm>
                          <a:prstGeom prst="rect">
                            <a:avLst/>
                          </a:prstGeom>
                          <a:solidFill>
                            <a:prstClr val="white"/>
                          </a:solidFill>
                          <a:ln>
                            <a:noFill/>
                          </a:ln>
                        </wps:spPr>
                        <wps:txbx>
                          <w:txbxContent>
                            <w:p w14:paraId="7D0F89EC" w14:textId="67451888" w:rsidR="005C6E54" w:rsidRPr="005C6E54" w:rsidRDefault="00894CB1" w:rsidP="005C6E54">
                              <w:pPr>
                                <w:rPr>
                                  <w:sz w:val="18"/>
                                  <w:szCs w:val="18"/>
                                </w:rPr>
                              </w:pPr>
                              <w:hyperlink r:id="rId14" w:history="1">
                                <w:r w:rsidR="005C6E54" w:rsidRPr="005C6E54">
                                  <w:rPr>
                                    <w:rStyle w:val="Hipervnculo"/>
                                    <w:sz w:val="18"/>
                                    <w:szCs w:val="18"/>
                                  </w:rPr>
                                  <w:t>Esta foto</w:t>
                                </w:r>
                              </w:hyperlink>
                              <w:r w:rsidR="005C6E54" w:rsidRPr="005C6E54">
                                <w:rPr>
                                  <w:sz w:val="18"/>
                                  <w:szCs w:val="18"/>
                                </w:rPr>
                                <w:t xml:space="preserve"> de Autor desconocido está bajo licencia </w:t>
                              </w:r>
                              <w:hyperlink r:id="rId15" w:history="1">
                                <w:r w:rsidR="005C6E54" w:rsidRPr="005C6E54">
                                  <w:rPr>
                                    <w:rStyle w:val="Hipervnculo"/>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02D937" id="Grupo 3" o:spid="_x0000_s1026" style="width:420pt;height:318.55pt;mso-position-horizontal-relative:char;mso-position-vertical-relative:line" coordsize="57150,45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">
                <v:shape id="Imagen 1" o:spid="_x0000_s1027" type="#_x0000_t75" style="position:absolute;width:57150;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">
                  <v:imagedata r:id="rId16" o:title=""/>
                </v:shape>
                <v:shapetype id="_x0000_t202" coordsize="21600,21600" o:spt="202" path="m,l,21600r21600,l21600,xe">
                  <v:stroke joinstyle="miter"/>
                  <v:path gradientshapeok="t" o:connecttype="rect"/>
                </v:shapetype>
                <v:shape id="Cuadro de texto 2" o:spid="_x0000_s1028" type="#_x0000_t202" style="position:absolute;top:42856;width:5715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" stroked="f">
                  <v:textbox>
                    <w:txbxContent>
                      <w:p w14:paraId="7D0F89EC" w14:textId="67451888" w:rsidR="005C6E54" w:rsidRPr="005C6E54" w:rsidRDefault="005C6E54" w:rsidP="005C6E54">
                        <w:pPr>
                          <w:rPr>
                            <w:sz w:val="18"/>
                            <w:szCs w:val="18"/>
                          </w:rPr>
                        </w:pPr>
                        <w:hyperlink r:id="rId17" w:history="1">
                          <w:r w:rsidRPr="005C6E54">
                            <w:rPr>
                              <w:rStyle w:val="Hipervnculo"/>
                              <w:sz w:val="18"/>
                              <w:szCs w:val="18"/>
                            </w:rPr>
                            <w:t>Esta foto</w:t>
                          </w:r>
                        </w:hyperlink>
                        <w:r w:rsidRPr="005C6E54">
                          <w:rPr>
                            <w:sz w:val="18"/>
                            <w:szCs w:val="18"/>
                          </w:rPr>
                          <w:t xml:space="preserve"> de Autor desconocido está bajo licencia </w:t>
                        </w:r>
                        <w:hyperlink r:id="rId18" w:history="1">
                          <w:r w:rsidRPr="005C6E54">
                            <w:rPr>
                              <w:rStyle w:val="Hipervnculo"/>
                              <w:sz w:val="18"/>
                              <w:szCs w:val="18"/>
                            </w:rPr>
                            <w:t>CC BY-NC-ND</w:t>
                          </w:r>
                        </w:hyperlink>
                      </w:p>
                    </w:txbxContent>
                  </v:textbox>
                </v:shape>
                <w10:anchorlock/>
              </v:group>
            </w:pict>
          </mc:Fallback>
        </mc:AlternateContent>
      </w:r>
    </w:p>
    <w:p w14:paraId="5E0DBD48" w14:textId="62C38E67" w:rsidR="005C6E54" w:rsidRDefault="005C6E54" w:rsidP="00C550A2">
      <w:pPr>
        <w:tabs>
          <w:tab w:val="left" w:pos="567"/>
        </w:tabs>
        <w:autoSpaceDE w:val="0"/>
        <w:autoSpaceDN w:val="0"/>
        <w:adjustRightInd w:val="0"/>
        <w:spacing w:line="360" w:lineRule="auto"/>
        <w:ind w:firstLine="720"/>
        <w:jc w:val="center"/>
        <w:rPr>
          <w:rFonts w:eastAsiaTheme="minorHAnsi"/>
          <w:bCs/>
        </w:rPr>
      </w:pPr>
      <w:r>
        <w:rPr>
          <w:rFonts w:eastAsiaTheme="minorHAnsi"/>
          <w:bCs/>
        </w:rPr>
        <w:t xml:space="preserve">Fuente: </w:t>
      </w:r>
      <w:sdt>
        <w:sdtPr>
          <w:rPr>
            <w:rFonts w:eastAsiaTheme="minorHAnsi"/>
            <w:bCs/>
          </w:rPr>
          <w:id w:val="-1588524594"/>
          <w:citation/>
        </w:sdtPr>
        <w:sdtEndPr/>
        <w:sdtContent>
          <w:r>
            <w:rPr>
              <w:rFonts w:eastAsiaTheme="minorHAnsi"/>
              <w:bCs/>
            </w:rPr>
            <w:fldChar w:fldCharType="begin"/>
          </w:r>
          <w:r>
            <w:rPr>
              <w:rFonts w:eastAsiaTheme="minorHAnsi"/>
              <w:bCs/>
              <w:lang w:val="es-CO"/>
            </w:rPr>
            <w:instrText xml:space="preserve"> CITATION Wik23 \l 9226 </w:instrText>
          </w:r>
          <w:r>
            <w:rPr>
              <w:rFonts w:eastAsiaTheme="minorHAnsi"/>
              <w:bCs/>
            </w:rPr>
            <w:fldChar w:fldCharType="separate"/>
          </w:r>
          <w:r w:rsidR="005D45CA" w:rsidRPr="005D45CA">
            <w:rPr>
              <w:rFonts w:eastAsiaTheme="minorHAnsi"/>
              <w:noProof/>
              <w:lang w:val="es-CO"/>
            </w:rPr>
            <w:t>(Wikimedia, 2023)</w:t>
          </w:r>
          <w:r>
            <w:rPr>
              <w:rFonts w:eastAsiaTheme="minorHAnsi"/>
              <w:bCs/>
            </w:rPr>
            <w:fldChar w:fldCharType="end"/>
          </w:r>
        </w:sdtContent>
      </w:sdt>
    </w:p>
    <w:p w14:paraId="77E7F67B" w14:textId="27E99387" w:rsidR="004B4AAA" w:rsidRPr="004B4AAA" w:rsidRDefault="004B4AAA" w:rsidP="00C550A2">
      <w:pPr>
        <w:tabs>
          <w:tab w:val="left" w:pos="567"/>
        </w:tabs>
        <w:autoSpaceDE w:val="0"/>
        <w:autoSpaceDN w:val="0"/>
        <w:adjustRightInd w:val="0"/>
        <w:spacing w:line="360" w:lineRule="auto"/>
        <w:ind w:firstLine="720"/>
        <w:jc w:val="both"/>
        <w:rPr>
          <w:rFonts w:eastAsiaTheme="minorHAnsi"/>
          <w:bCs/>
        </w:rPr>
      </w:pPr>
      <w:r w:rsidRPr="004B4AAA">
        <w:rPr>
          <w:rFonts w:eastAsiaTheme="minorHAnsi"/>
          <w:bCs/>
        </w:rPr>
        <w:t>El bizcocho de achira se elabora principalmente en industrias artesanales de forma manual y empaquetados en bolsas plásticas.</w:t>
      </w:r>
      <w:r w:rsidR="00CB7389">
        <w:rPr>
          <w:rFonts w:eastAsiaTheme="minorHAnsi"/>
          <w:bCs/>
        </w:rPr>
        <w:t xml:space="preserve"> </w:t>
      </w:r>
      <w:r w:rsidRPr="004B4AAA">
        <w:rPr>
          <w:rFonts w:eastAsiaTheme="minorHAnsi"/>
          <w:bCs/>
        </w:rPr>
        <w:t>En cuanto a su clasificación, se trata de un bien de consumo, clasificado como sigue</w:t>
      </w:r>
      <w:r w:rsidR="008F6E46">
        <w:rPr>
          <w:rFonts w:eastAsiaTheme="minorHAnsi"/>
          <w:bCs/>
        </w:rPr>
        <w:t xml:space="preserve"> </w:t>
      </w:r>
      <w:sdt>
        <w:sdtPr>
          <w:rPr>
            <w:rFonts w:eastAsiaTheme="minorHAnsi"/>
            <w:bCs/>
          </w:rPr>
          <w:id w:val="341904053"/>
          <w:citation/>
        </w:sdtPr>
        <w:sdtEndPr/>
        <w:sdtContent>
          <w:r w:rsidR="008F6E46">
            <w:rPr>
              <w:rFonts w:eastAsiaTheme="minorHAnsi"/>
              <w:bCs/>
            </w:rPr>
            <w:fldChar w:fldCharType="begin"/>
          </w:r>
          <w:r w:rsidR="008F6E46">
            <w:rPr>
              <w:rFonts w:eastAsiaTheme="minorHAnsi"/>
              <w:bCs/>
              <w:lang w:val="es-CO"/>
            </w:rPr>
            <w:instrText xml:space="preserve"> CITATION Mic18 \l 9226 </w:instrText>
          </w:r>
          <w:r w:rsidR="008F6E46">
            <w:rPr>
              <w:rFonts w:eastAsiaTheme="minorHAnsi"/>
              <w:bCs/>
            </w:rPr>
            <w:fldChar w:fldCharType="separate"/>
          </w:r>
          <w:r w:rsidR="005D45CA" w:rsidRPr="005D45CA">
            <w:rPr>
              <w:rFonts w:eastAsiaTheme="minorHAnsi"/>
              <w:noProof/>
              <w:lang w:val="es-CO"/>
            </w:rPr>
            <w:t>(Mestizo &amp; Zamora, 2018)</w:t>
          </w:r>
          <w:r w:rsidR="008F6E46">
            <w:rPr>
              <w:rFonts w:eastAsiaTheme="minorHAnsi"/>
              <w:bCs/>
            </w:rPr>
            <w:fldChar w:fldCharType="end"/>
          </w:r>
        </w:sdtContent>
      </w:sdt>
      <w:r w:rsidRPr="004B4AAA">
        <w:rPr>
          <w:rFonts w:eastAsiaTheme="minorHAnsi"/>
          <w:bCs/>
        </w:rPr>
        <w:t>:</w:t>
      </w:r>
    </w:p>
    <w:p w14:paraId="18E7D641" w14:textId="67BCC19C" w:rsidR="004B4AAA" w:rsidRPr="008F6E46" w:rsidRDefault="004B4AAA" w:rsidP="007B63EC">
      <w:pPr>
        <w:pStyle w:val="Prrafodelista"/>
        <w:numPr>
          <w:ilvl w:val="0"/>
          <w:numId w:val="10"/>
        </w:numPr>
        <w:tabs>
          <w:tab w:val="left" w:pos="567"/>
        </w:tabs>
        <w:autoSpaceDE w:val="0"/>
        <w:autoSpaceDN w:val="0"/>
        <w:adjustRightInd w:val="0"/>
        <w:spacing w:line="360" w:lineRule="auto"/>
        <w:jc w:val="both"/>
        <w:rPr>
          <w:rFonts w:eastAsiaTheme="minorHAnsi"/>
          <w:bCs/>
        </w:rPr>
      </w:pPr>
      <w:r w:rsidRPr="008F6E46">
        <w:rPr>
          <w:rFonts w:eastAsiaTheme="minorHAnsi"/>
          <w:bCs/>
        </w:rPr>
        <w:t xml:space="preserve">De acuerdo a su duración: es un producto perecedero, de vida útil corta. </w:t>
      </w:r>
    </w:p>
    <w:p w14:paraId="388CB177" w14:textId="5798F836" w:rsidR="00EE783F" w:rsidRDefault="004B4AAA" w:rsidP="007B63EC">
      <w:pPr>
        <w:pStyle w:val="Prrafodelista"/>
        <w:numPr>
          <w:ilvl w:val="0"/>
          <w:numId w:val="10"/>
        </w:numPr>
        <w:tabs>
          <w:tab w:val="left" w:pos="567"/>
        </w:tabs>
        <w:autoSpaceDE w:val="0"/>
        <w:autoSpaceDN w:val="0"/>
        <w:adjustRightInd w:val="0"/>
        <w:spacing w:line="360" w:lineRule="auto"/>
        <w:jc w:val="both"/>
        <w:rPr>
          <w:rFonts w:eastAsiaTheme="minorHAnsi"/>
          <w:bCs/>
        </w:rPr>
      </w:pPr>
      <w:r w:rsidRPr="008F6E46">
        <w:rPr>
          <w:rFonts w:eastAsiaTheme="minorHAnsi"/>
          <w:bCs/>
        </w:rPr>
        <w:t>De acuerdo a los comportamientos de compra: es un producto de conveniencia,</w:t>
      </w:r>
      <w:r w:rsidR="008F6E46" w:rsidRPr="008F6E46">
        <w:rPr>
          <w:rFonts w:eastAsiaTheme="minorHAnsi"/>
          <w:bCs/>
        </w:rPr>
        <w:t xml:space="preserve"> </w:t>
      </w:r>
      <w:r w:rsidRPr="008F6E46">
        <w:rPr>
          <w:rFonts w:eastAsiaTheme="minorHAnsi"/>
          <w:bCs/>
        </w:rPr>
        <w:t>siendo además un producto de compra por impulso</w:t>
      </w:r>
      <w:r w:rsidR="008F6E46" w:rsidRPr="008F6E46">
        <w:rPr>
          <w:rFonts w:eastAsiaTheme="minorHAnsi"/>
          <w:bCs/>
        </w:rPr>
        <w:t>.</w:t>
      </w:r>
    </w:p>
    <w:p w14:paraId="707CB86B" w14:textId="77777777" w:rsidR="00DA610B" w:rsidRDefault="00DA610B" w:rsidP="00DA610B">
      <w:pPr>
        <w:pStyle w:val="Prrafodelista"/>
        <w:tabs>
          <w:tab w:val="left" w:pos="567"/>
        </w:tabs>
        <w:autoSpaceDE w:val="0"/>
        <w:autoSpaceDN w:val="0"/>
        <w:adjustRightInd w:val="0"/>
        <w:spacing w:line="360" w:lineRule="auto"/>
        <w:jc w:val="both"/>
        <w:rPr>
          <w:rFonts w:eastAsiaTheme="minorHAnsi"/>
          <w:bCs/>
        </w:rPr>
      </w:pPr>
    </w:p>
    <w:p w14:paraId="6ED688C1" w14:textId="77777777" w:rsidR="00DA610B" w:rsidRDefault="00DA610B" w:rsidP="00DA610B">
      <w:pPr>
        <w:pStyle w:val="Prrafodelista"/>
        <w:tabs>
          <w:tab w:val="left" w:pos="567"/>
        </w:tabs>
        <w:autoSpaceDE w:val="0"/>
        <w:autoSpaceDN w:val="0"/>
        <w:adjustRightInd w:val="0"/>
        <w:spacing w:line="360" w:lineRule="auto"/>
        <w:jc w:val="both"/>
        <w:rPr>
          <w:rFonts w:eastAsiaTheme="minorHAnsi"/>
          <w:bCs/>
        </w:rPr>
      </w:pPr>
    </w:p>
    <w:p w14:paraId="11518EE7" w14:textId="77777777" w:rsidR="00DA610B" w:rsidRDefault="00DA610B" w:rsidP="00DA610B">
      <w:pPr>
        <w:pStyle w:val="Prrafodelista"/>
        <w:tabs>
          <w:tab w:val="left" w:pos="567"/>
        </w:tabs>
        <w:autoSpaceDE w:val="0"/>
        <w:autoSpaceDN w:val="0"/>
        <w:adjustRightInd w:val="0"/>
        <w:spacing w:line="360" w:lineRule="auto"/>
        <w:jc w:val="both"/>
        <w:rPr>
          <w:rFonts w:eastAsiaTheme="minorHAnsi"/>
          <w:bCs/>
        </w:rPr>
      </w:pPr>
    </w:p>
    <w:p w14:paraId="2FF2A827" w14:textId="126B9E43" w:rsidR="002E4407" w:rsidRPr="00025E3A" w:rsidRDefault="002E4407" w:rsidP="00C550A2">
      <w:pPr>
        <w:pStyle w:val="Descripcin"/>
        <w:spacing w:line="360" w:lineRule="auto"/>
        <w:ind w:left="720"/>
        <w:jc w:val="center"/>
        <w:rPr>
          <w:rFonts w:eastAsiaTheme="minorHAnsi"/>
          <w:i w:val="0"/>
          <w:iCs w:val="0"/>
          <w:color w:val="auto"/>
          <w:sz w:val="20"/>
          <w:szCs w:val="20"/>
        </w:rPr>
      </w:pPr>
      <w:bookmarkStart w:id="16" w:name="_Toc183367090"/>
      <w:r w:rsidRPr="00025E3A">
        <w:rPr>
          <w:i w:val="0"/>
          <w:iCs w:val="0"/>
          <w:color w:val="auto"/>
          <w:sz w:val="20"/>
          <w:szCs w:val="20"/>
        </w:rPr>
        <w:lastRenderedPageBreak/>
        <w:t xml:space="preserve">Figura </w:t>
      </w:r>
      <w:r w:rsidRPr="00025E3A">
        <w:rPr>
          <w:i w:val="0"/>
          <w:iCs w:val="0"/>
          <w:color w:val="auto"/>
          <w:sz w:val="20"/>
          <w:szCs w:val="20"/>
        </w:rPr>
        <w:fldChar w:fldCharType="begin"/>
      </w:r>
      <w:r w:rsidRPr="00025E3A">
        <w:rPr>
          <w:i w:val="0"/>
          <w:iCs w:val="0"/>
          <w:color w:val="auto"/>
          <w:sz w:val="20"/>
          <w:szCs w:val="20"/>
        </w:rPr>
        <w:instrText xml:space="preserve"> SEQ Figura \* ARABIC </w:instrText>
      </w:r>
      <w:r w:rsidRPr="00025E3A">
        <w:rPr>
          <w:i w:val="0"/>
          <w:iCs w:val="0"/>
          <w:color w:val="auto"/>
          <w:sz w:val="20"/>
          <w:szCs w:val="20"/>
        </w:rPr>
        <w:fldChar w:fldCharType="separate"/>
      </w:r>
      <w:r w:rsidR="00025E3A">
        <w:rPr>
          <w:i w:val="0"/>
          <w:iCs w:val="0"/>
          <w:noProof/>
          <w:color w:val="auto"/>
          <w:sz w:val="20"/>
          <w:szCs w:val="20"/>
        </w:rPr>
        <w:t>5</w:t>
      </w:r>
      <w:r w:rsidRPr="00025E3A">
        <w:rPr>
          <w:i w:val="0"/>
          <w:iCs w:val="0"/>
          <w:color w:val="auto"/>
          <w:sz w:val="20"/>
          <w:szCs w:val="20"/>
        </w:rPr>
        <w:fldChar w:fldCharType="end"/>
      </w:r>
      <w:r w:rsidRPr="00025E3A">
        <w:rPr>
          <w:i w:val="0"/>
          <w:iCs w:val="0"/>
          <w:color w:val="auto"/>
          <w:sz w:val="20"/>
          <w:szCs w:val="20"/>
        </w:rPr>
        <w:t>.  Paquete de bizcocho de Achira</w:t>
      </w:r>
      <w:bookmarkEnd w:id="16"/>
    </w:p>
    <w:p w14:paraId="4B6B1225" w14:textId="282423C3" w:rsidR="004B4AAA" w:rsidRDefault="0001482A" w:rsidP="00C550A2">
      <w:pPr>
        <w:tabs>
          <w:tab w:val="left" w:pos="567"/>
        </w:tabs>
        <w:autoSpaceDE w:val="0"/>
        <w:autoSpaceDN w:val="0"/>
        <w:adjustRightInd w:val="0"/>
        <w:spacing w:line="360" w:lineRule="auto"/>
        <w:ind w:firstLine="720"/>
        <w:jc w:val="center"/>
        <w:rPr>
          <w:rFonts w:eastAsiaTheme="minorHAnsi"/>
          <w:b/>
        </w:rPr>
      </w:pPr>
      <w:r>
        <w:rPr>
          <w:rFonts w:eastAsiaTheme="minorHAnsi"/>
          <w:b/>
          <w:noProof/>
        </w:rPr>
        <w:drawing>
          <wp:inline distT="0" distB="0" distL="0" distR="0" wp14:anchorId="0D7CBB12" wp14:editId="45633E27">
            <wp:extent cx="2094145" cy="3241386"/>
            <wp:effectExtent l="0" t="0" r="1905" b="0"/>
            <wp:docPr id="10020866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86661" name="Imagen 1002086661"/>
                    <pic:cNvPicPr/>
                  </pic:nvPicPr>
                  <pic:blipFill>
                    <a:blip r:embed="rId19"/>
                    <a:stretch>
                      <a:fillRect/>
                    </a:stretch>
                  </pic:blipFill>
                  <pic:spPr>
                    <a:xfrm>
                      <a:off x="0" y="0"/>
                      <a:ext cx="2108108" cy="3262998"/>
                    </a:xfrm>
                    <a:prstGeom prst="rect">
                      <a:avLst/>
                    </a:prstGeom>
                  </pic:spPr>
                </pic:pic>
              </a:graphicData>
            </a:graphic>
          </wp:inline>
        </w:drawing>
      </w:r>
    </w:p>
    <w:p w14:paraId="67994D74" w14:textId="68C195AA" w:rsidR="002E4407" w:rsidRPr="002E4407" w:rsidRDefault="002E4407" w:rsidP="00C550A2">
      <w:pPr>
        <w:tabs>
          <w:tab w:val="left" w:pos="567"/>
        </w:tabs>
        <w:autoSpaceDE w:val="0"/>
        <w:autoSpaceDN w:val="0"/>
        <w:adjustRightInd w:val="0"/>
        <w:spacing w:line="360" w:lineRule="auto"/>
        <w:ind w:firstLine="720"/>
        <w:jc w:val="center"/>
        <w:rPr>
          <w:rFonts w:eastAsiaTheme="minorHAnsi"/>
          <w:bCs/>
        </w:rPr>
      </w:pPr>
      <w:r w:rsidRPr="002E4407">
        <w:rPr>
          <w:rFonts w:eastAsiaTheme="minorHAnsi"/>
          <w:bCs/>
        </w:rPr>
        <w:t xml:space="preserve">Fuente: </w:t>
      </w:r>
      <w:sdt>
        <w:sdtPr>
          <w:rPr>
            <w:rFonts w:eastAsiaTheme="minorHAnsi"/>
            <w:bCs/>
          </w:rPr>
          <w:id w:val="57670655"/>
          <w:citation/>
        </w:sdtPr>
        <w:sdtEndPr/>
        <w:sdtContent>
          <w:r w:rsidRPr="002E4407">
            <w:rPr>
              <w:rFonts w:eastAsiaTheme="minorHAnsi"/>
              <w:bCs/>
            </w:rPr>
            <w:fldChar w:fldCharType="begin"/>
          </w:r>
          <w:r w:rsidR="0001482A">
            <w:rPr>
              <w:rFonts w:eastAsiaTheme="minorHAnsi"/>
              <w:bCs/>
              <w:lang w:val="es-CO"/>
            </w:rPr>
            <w:instrText xml:space="preserve">CITATION LaF18 \l 9226 </w:instrText>
          </w:r>
          <w:r w:rsidRPr="002E4407">
            <w:rPr>
              <w:rFonts w:eastAsiaTheme="minorHAnsi"/>
              <w:bCs/>
            </w:rPr>
            <w:fldChar w:fldCharType="separate"/>
          </w:r>
          <w:r w:rsidR="005D45CA" w:rsidRPr="005D45CA">
            <w:rPr>
              <w:rFonts w:eastAsiaTheme="minorHAnsi"/>
              <w:noProof/>
              <w:lang w:val="es-CO"/>
            </w:rPr>
            <w:t>(productoraermita, 2023)</w:t>
          </w:r>
          <w:r w:rsidRPr="002E4407">
            <w:rPr>
              <w:rFonts w:eastAsiaTheme="minorHAnsi"/>
              <w:bCs/>
            </w:rPr>
            <w:fldChar w:fldCharType="end"/>
          </w:r>
        </w:sdtContent>
      </w:sdt>
    </w:p>
    <w:p w14:paraId="63A2231F" w14:textId="2070EBD2" w:rsidR="002A5D65" w:rsidRDefault="002A5D65" w:rsidP="00C550A2">
      <w:pPr>
        <w:tabs>
          <w:tab w:val="left" w:pos="567"/>
        </w:tabs>
        <w:autoSpaceDE w:val="0"/>
        <w:autoSpaceDN w:val="0"/>
        <w:adjustRightInd w:val="0"/>
        <w:spacing w:line="360" w:lineRule="auto"/>
        <w:ind w:firstLine="720"/>
        <w:jc w:val="both"/>
        <w:rPr>
          <w:rFonts w:eastAsiaTheme="minorHAnsi"/>
        </w:rPr>
      </w:pPr>
      <w:r>
        <w:rPr>
          <w:rFonts w:eastAsiaTheme="minorHAnsi"/>
        </w:rPr>
        <w:t>De acuerdo con</w:t>
      </w:r>
      <w:r w:rsidRPr="002A5D65">
        <w:rPr>
          <w:rFonts w:eastAsiaTheme="minorHAnsi"/>
        </w:rPr>
        <w:t xml:space="preserve"> la resolución</w:t>
      </w:r>
      <w:r>
        <w:rPr>
          <w:rFonts w:eastAsiaTheme="minorHAnsi"/>
        </w:rPr>
        <w:t xml:space="preserve"> N° </w:t>
      </w:r>
      <w:r w:rsidRPr="002A5D65">
        <w:rPr>
          <w:rFonts w:eastAsiaTheme="minorHAnsi"/>
        </w:rPr>
        <w:t xml:space="preserve">0023115 emitida </w:t>
      </w:r>
      <w:r>
        <w:rPr>
          <w:rFonts w:eastAsiaTheme="minorHAnsi"/>
        </w:rPr>
        <w:t xml:space="preserve">por la </w:t>
      </w:r>
      <w:r w:rsidRPr="002A5D65">
        <w:rPr>
          <w:rFonts w:eastAsiaTheme="minorHAnsi"/>
        </w:rPr>
        <w:t>Superintendencia de Industria y Comercio para otorgar el sello de origen, el producto</w:t>
      </w:r>
      <w:r>
        <w:rPr>
          <w:rFonts w:eastAsiaTheme="minorHAnsi"/>
        </w:rPr>
        <w:t xml:space="preserve"> se describe como</w:t>
      </w:r>
      <w:r w:rsidRPr="002A5D65">
        <w:rPr>
          <w:rFonts w:eastAsiaTheme="minorHAnsi"/>
        </w:rPr>
        <w:t>:</w:t>
      </w:r>
      <w:r>
        <w:rPr>
          <w:rFonts w:eastAsiaTheme="minorHAnsi"/>
        </w:rPr>
        <w:t xml:space="preserve"> </w:t>
      </w:r>
      <w:r w:rsidRPr="002A5D65">
        <w:rPr>
          <w:rFonts w:eastAsiaTheme="minorHAnsi"/>
        </w:rPr>
        <w:t xml:space="preserve">El bizcocho de achira es un producto que se elabora partiendo de la </w:t>
      </w:r>
      <w:r>
        <w:rPr>
          <w:rFonts w:eastAsiaTheme="minorHAnsi"/>
        </w:rPr>
        <w:t>p</w:t>
      </w:r>
      <w:r w:rsidRPr="002A5D65">
        <w:rPr>
          <w:rFonts w:eastAsiaTheme="minorHAnsi"/>
        </w:rPr>
        <w:t>anificación del almidón de achira amasado con otros productos como cuajada fresca, huevos, al y mantequilla. Es un producto moldeado y horneado (precalentamiento según la cantidad de bizcocho a hornear)</w:t>
      </w:r>
      <w:r>
        <w:rPr>
          <w:rFonts w:eastAsiaTheme="minorHAnsi"/>
        </w:rPr>
        <w:t xml:space="preserve"> </w:t>
      </w:r>
      <w:r w:rsidRPr="002A5D65">
        <w:rPr>
          <w:rFonts w:eastAsiaTheme="minorHAnsi"/>
        </w:rPr>
        <w:t>(SIC, s.f.)</w:t>
      </w:r>
      <w:r>
        <w:rPr>
          <w:rFonts w:eastAsiaTheme="minorHAnsi"/>
        </w:rPr>
        <w:t>.</w:t>
      </w:r>
      <w:r w:rsidRPr="002A5D65">
        <w:rPr>
          <w:rFonts w:eastAsiaTheme="minorHAnsi"/>
        </w:rPr>
        <w:t xml:space="preserve"> </w:t>
      </w:r>
    </w:p>
    <w:p w14:paraId="0880F1E2" w14:textId="441FC5B1" w:rsidR="00EE783F" w:rsidRPr="006C4388" w:rsidRDefault="00057757"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El </w:t>
      </w:r>
      <w:r w:rsidR="00EE783F" w:rsidRPr="006C4388">
        <w:rPr>
          <w:rFonts w:eastAsiaTheme="minorHAnsi"/>
        </w:rPr>
        <w:t>producto o mercado meta del mismo se define así:</w:t>
      </w:r>
    </w:p>
    <w:p w14:paraId="55CC21CC" w14:textId="77777777" w:rsidR="00EE783F" w:rsidRDefault="00EE783F" w:rsidP="007B63EC">
      <w:pPr>
        <w:pStyle w:val="Prrafodelista"/>
        <w:numPr>
          <w:ilvl w:val="0"/>
          <w:numId w:val="4"/>
        </w:numPr>
        <w:tabs>
          <w:tab w:val="left" w:pos="567"/>
        </w:tabs>
        <w:autoSpaceDE w:val="0"/>
        <w:autoSpaceDN w:val="0"/>
        <w:adjustRightInd w:val="0"/>
        <w:spacing w:line="360" w:lineRule="auto"/>
        <w:jc w:val="both"/>
        <w:rPr>
          <w:rFonts w:eastAsiaTheme="minorHAnsi"/>
        </w:rPr>
      </w:pPr>
      <w:r>
        <w:rPr>
          <w:rFonts w:eastAsiaTheme="minorHAnsi"/>
        </w:rPr>
        <w:t xml:space="preserve">  </w:t>
      </w:r>
      <w:r w:rsidRPr="00900067">
        <w:rPr>
          <w:rFonts w:eastAsiaTheme="minorHAnsi"/>
        </w:rPr>
        <w:t xml:space="preserve">El producto </w:t>
      </w:r>
      <w:r>
        <w:rPr>
          <w:rFonts w:eastAsiaTheme="minorHAnsi"/>
        </w:rPr>
        <w:t xml:space="preserve"> es un alimento de panadería, </w:t>
      </w:r>
      <w:r w:rsidRPr="00900067">
        <w:rPr>
          <w:rFonts w:eastAsiaTheme="minorHAnsi"/>
        </w:rPr>
        <w:t>en general se puede afirmar que es</w:t>
      </w:r>
      <w:r>
        <w:rPr>
          <w:rFonts w:eastAsiaTheme="minorHAnsi"/>
        </w:rPr>
        <w:t xml:space="preserve">te </w:t>
      </w:r>
      <w:r w:rsidRPr="00900067">
        <w:rPr>
          <w:rFonts w:eastAsiaTheme="minorHAnsi"/>
        </w:rPr>
        <w:t xml:space="preserve"> puede ser consumido por toda persona sin importar su sexo, raza, o religión, no tiene ninguna clase de norma que prohíba o desestimule su consumo.   </w:t>
      </w:r>
    </w:p>
    <w:p w14:paraId="1FEB9C61" w14:textId="77777777" w:rsidR="00EE783F" w:rsidRDefault="00EE783F" w:rsidP="007B63EC">
      <w:pPr>
        <w:pStyle w:val="Prrafodelista"/>
        <w:numPr>
          <w:ilvl w:val="0"/>
          <w:numId w:val="4"/>
        </w:numPr>
        <w:tabs>
          <w:tab w:val="left" w:pos="567"/>
        </w:tabs>
        <w:autoSpaceDE w:val="0"/>
        <w:autoSpaceDN w:val="0"/>
        <w:adjustRightInd w:val="0"/>
        <w:spacing w:line="360" w:lineRule="auto"/>
        <w:jc w:val="both"/>
        <w:rPr>
          <w:rFonts w:eastAsiaTheme="minorHAnsi"/>
        </w:rPr>
      </w:pPr>
      <w:r>
        <w:rPr>
          <w:rFonts w:eastAsiaTheme="minorHAnsi"/>
        </w:rPr>
        <w:t xml:space="preserve">  El bizcocho de achira </w:t>
      </w:r>
      <w:r w:rsidRPr="00900067">
        <w:rPr>
          <w:rFonts w:eastAsiaTheme="minorHAnsi"/>
        </w:rPr>
        <w:t>se consumen luego de las comidas principales como son el almuerzo o la c</w:t>
      </w:r>
      <w:r>
        <w:rPr>
          <w:rFonts w:eastAsiaTheme="minorHAnsi"/>
        </w:rPr>
        <w:t>ena</w:t>
      </w:r>
      <w:r w:rsidRPr="00900067">
        <w:rPr>
          <w:rFonts w:eastAsiaTheme="minorHAnsi"/>
        </w:rPr>
        <w:t>. Pero también se puede consumir a cualquier hora del día</w:t>
      </w:r>
      <w:r>
        <w:rPr>
          <w:rFonts w:eastAsiaTheme="minorHAnsi"/>
        </w:rPr>
        <w:t>, tiene la gran ventaja qu</w:t>
      </w:r>
      <w:r w:rsidRPr="00900067">
        <w:rPr>
          <w:rFonts w:eastAsiaTheme="minorHAnsi"/>
        </w:rPr>
        <w:t xml:space="preserve">e puede acompañar </w:t>
      </w:r>
      <w:r>
        <w:rPr>
          <w:rFonts w:eastAsiaTheme="minorHAnsi"/>
        </w:rPr>
        <w:t>con otro tipo de alimentos que son reconocidos por los consumidores como</w:t>
      </w:r>
      <w:r w:rsidRPr="00900067">
        <w:rPr>
          <w:rFonts w:eastAsiaTheme="minorHAnsi"/>
        </w:rPr>
        <w:t>: pandebono</w:t>
      </w:r>
      <w:r>
        <w:rPr>
          <w:rFonts w:eastAsiaTheme="minorHAnsi"/>
        </w:rPr>
        <w:t>s</w:t>
      </w:r>
      <w:r w:rsidRPr="00900067">
        <w:rPr>
          <w:rFonts w:eastAsiaTheme="minorHAnsi"/>
        </w:rPr>
        <w:t xml:space="preserve">, almojábanas, galletas u otro </w:t>
      </w:r>
      <w:r>
        <w:rPr>
          <w:rFonts w:eastAsiaTheme="minorHAnsi"/>
        </w:rPr>
        <w:t xml:space="preserve">tipo de </w:t>
      </w:r>
      <w:r w:rsidRPr="00900067">
        <w:rPr>
          <w:rFonts w:eastAsiaTheme="minorHAnsi"/>
        </w:rPr>
        <w:t xml:space="preserve">pasabocas.  </w:t>
      </w:r>
    </w:p>
    <w:p w14:paraId="65CAFE64" w14:textId="3ED2F610" w:rsidR="00EE783F" w:rsidRPr="00900067" w:rsidRDefault="00EE783F" w:rsidP="007B63EC">
      <w:pPr>
        <w:pStyle w:val="Prrafodelista"/>
        <w:numPr>
          <w:ilvl w:val="0"/>
          <w:numId w:val="4"/>
        </w:numPr>
        <w:tabs>
          <w:tab w:val="left" w:pos="567"/>
        </w:tabs>
        <w:autoSpaceDE w:val="0"/>
        <w:autoSpaceDN w:val="0"/>
        <w:adjustRightInd w:val="0"/>
        <w:spacing w:line="360" w:lineRule="auto"/>
        <w:ind w:left="714" w:hanging="357"/>
        <w:jc w:val="both"/>
        <w:rPr>
          <w:rFonts w:eastAsiaTheme="minorHAnsi"/>
        </w:rPr>
      </w:pPr>
      <w:r>
        <w:rPr>
          <w:rFonts w:eastAsiaTheme="minorHAnsi"/>
        </w:rPr>
        <w:t xml:space="preserve">  </w:t>
      </w:r>
      <w:r w:rsidRPr="00900067">
        <w:rPr>
          <w:rFonts w:eastAsiaTheme="minorHAnsi"/>
        </w:rPr>
        <w:t xml:space="preserve">Todos los integrantes de una familia pueden consumir los </w:t>
      </w:r>
      <w:r>
        <w:rPr>
          <w:rFonts w:eastAsiaTheme="minorHAnsi"/>
        </w:rPr>
        <w:t>bizcochos,</w:t>
      </w:r>
      <w:r w:rsidRPr="00900067">
        <w:rPr>
          <w:rFonts w:eastAsiaTheme="minorHAnsi"/>
        </w:rPr>
        <w:t xml:space="preserve"> por lo tanto</w:t>
      </w:r>
      <w:r w:rsidR="00365B51">
        <w:rPr>
          <w:rFonts w:eastAsiaTheme="minorHAnsi"/>
        </w:rPr>
        <w:t>,</w:t>
      </w:r>
      <w:r w:rsidRPr="00900067">
        <w:rPr>
          <w:rFonts w:eastAsiaTheme="minorHAnsi"/>
        </w:rPr>
        <w:t xml:space="preserve"> el mercado es bastante amplio: por ejemplo en Neiva se tiene un número aproximado de </w:t>
      </w:r>
      <w:r w:rsidR="00DE4C0B">
        <w:rPr>
          <w:rFonts w:eastAsiaTheme="minorHAnsi"/>
        </w:rPr>
        <w:t>101.646</w:t>
      </w:r>
      <w:r w:rsidRPr="00900067">
        <w:rPr>
          <w:rFonts w:eastAsiaTheme="minorHAnsi"/>
        </w:rPr>
        <w:t xml:space="preserve"> familias, </w:t>
      </w:r>
      <w:r w:rsidR="00592C58">
        <w:rPr>
          <w:rFonts w:eastAsiaTheme="minorHAnsi"/>
        </w:rPr>
        <w:t>de acuerdo al censo realizado por el DANE en el 201</w:t>
      </w:r>
      <w:r w:rsidR="00DE4C0B">
        <w:rPr>
          <w:rFonts w:eastAsiaTheme="minorHAnsi"/>
        </w:rPr>
        <w:t>8</w:t>
      </w:r>
      <w:r w:rsidR="00F72B05">
        <w:rPr>
          <w:rFonts w:eastAsiaTheme="minorHAnsi"/>
        </w:rPr>
        <w:t>.</w:t>
      </w:r>
      <w:r w:rsidRPr="00900067">
        <w:rPr>
          <w:rFonts w:eastAsiaTheme="minorHAnsi"/>
        </w:rPr>
        <w:t xml:space="preserve"> </w:t>
      </w:r>
    </w:p>
    <w:p w14:paraId="378E3100" w14:textId="77777777" w:rsidR="00EE783F" w:rsidRDefault="00EE783F" w:rsidP="007B63EC">
      <w:pPr>
        <w:pStyle w:val="Prrafodelista"/>
        <w:numPr>
          <w:ilvl w:val="0"/>
          <w:numId w:val="4"/>
        </w:numPr>
        <w:tabs>
          <w:tab w:val="left" w:pos="567"/>
        </w:tabs>
        <w:autoSpaceDE w:val="0"/>
        <w:autoSpaceDN w:val="0"/>
        <w:adjustRightInd w:val="0"/>
        <w:spacing w:line="360" w:lineRule="auto"/>
        <w:jc w:val="both"/>
        <w:rPr>
          <w:rFonts w:eastAsiaTheme="minorHAnsi"/>
        </w:rPr>
      </w:pPr>
      <w:r>
        <w:rPr>
          <w:rFonts w:eastAsiaTheme="minorHAnsi"/>
        </w:rPr>
        <w:lastRenderedPageBreak/>
        <w:t xml:space="preserve">  </w:t>
      </w:r>
      <w:r w:rsidRPr="00900067">
        <w:rPr>
          <w:rFonts w:eastAsiaTheme="minorHAnsi"/>
        </w:rPr>
        <w:t xml:space="preserve">Su consumo como tal no está restringido para ningún aspecto: solo si la persona tiene alguna enfermedad en la cual se </w:t>
      </w:r>
      <w:r>
        <w:rPr>
          <w:rFonts w:eastAsiaTheme="minorHAnsi"/>
        </w:rPr>
        <w:t>busque bajar de peso, el producto no tiene ninguna contraindicación</w:t>
      </w:r>
      <w:r w:rsidRPr="00900067">
        <w:rPr>
          <w:rFonts w:eastAsiaTheme="minorHAnsi"/>
        </w:rPr>
        <w:t xml:space="preserve">.  </w:t>
      </w:r>
    </w:p>
    <w:p w14:paraId="7AC0673D" w14:textId="04F36936" w:rsidR="00EE783F" w:rsidRPr="00900067" w:rsidRDefault="00EE783F" w:rsidP="007B63EC">
      <w:pPr>
        <w:pStyle w:val="Prrafodelista"/>
        <w:numPr>
          <w:ilvl w:val="0"/>
          <w:numId w:val="4"/>
        </w:numPr>
        <w:tabs>
          <w:tab w:val="left" w:pos="567"/>
        </w:tabs>
        <w:autoSpaceDE w:val="0"/>
        <w:autoSpaceDN w:val="0"/>
        <w:adjustRightInd w:val="0"/>
        <w:spacing w:line="360" w:lineRule="auto"/>
        <w:jc w:val="both"/>
        <w:rPr>
          <w:rFonts w:eastAsiaTheme="minorHAnsi"/>
        </w:rPr>
      </w:pPr>
      <w:r>
        <w:rPr>
          <w:rFonts w:eastAsiaTheme="minorHAnsi"/>
        </w:rPr>
        <w:t xml:space="preserve">  </w:t>
      </w:r>
      <w:r w:rsidRPr="00900067">
        <w:rPr>
          <w:rFonts w:eastAsiaTheme="minorHAnsi"/>
        </w:rPr>
        <w:t xml:space="preserve">La venta de este producto se puede realizar en la propia sede de la empresa o en los puntos de venta que sean definidos por la </w:t>
      </w:r>
      <w:r>
        <w:rPr>
          <w:rFonts w:eastAsiaTheme="minorHAnsi"/>
        </w:rPr>
        <w:t>misma</w:t>
      </w:r>
      <w:r w:rsidR="00592C58">
        <w:rPr>
          <w:rFonts w:eastAsiaTheme="minorHAnsi"/>
        </w:rPr>
        <w:t>.</w:t>
      </w:r>
      <w:r w:rsidRPr="00900067">
        <w:rPr>
          <w:rFonts w:eastAsiaTheme="minorHAnsi"/>
        </w:rPr>
        <w:t xml:space="preserve"> </w:t>
      </w:r>
    </w:p>
    <w:p w14:paraId="424578CF" w14:textId="77777777" w:rsidR="00EE783F" w:rsidRDefault="00EE783F" w:rsidP="00C550A2">
      <w:pPr>
        <w:tabs>
          <w:tab w:val="left" w:pos="567"/>
        </w:tabs>
        <w:autoSpaceDE w:val="0"/>
        <w:autoSpaceDN w:val="0"/>
        <w:adjustRightInd w:val="0"/>
        <w:spacing w:line="360" w:lineRule="auto"/>
        <w:rPr>
          <w:rFonts w:eastAsiaTheme="minorHAnsi"/>
          <w:b/>
        </w:rPr>
      </w:pPr>
    </w:p>
    <w:p w14:paraId="7E387B88" w14:textId="05130955" w:rsidR="00EE783F" w:rsidRPr="00DA610B" w:rsidRDefault="00EE783F" w:rsidP="00DA610B">
      <w:pPr>
        <w:pStyle w:val="Ttulo3"/>
        <w:spacing w:line="360" w:lineRule="auto"/>
        <w:rPr>
          <w:rFonts w:ascii="Times New Roman" w:hAnsi="Times New Roman" w:cs="Times New Roman"/>
          <w:color w:val="auto"/>
        </w:rPr>
      </w:pPr>
      <w:bookmarkStart w:id="17" w:name="_Toc183367031"/>
      <w:r w:rsidRPr="00DA610B">
        <w:rPr>
          <w:rFonts w:ascii="Times New Roman" w:hAnsi="Times New Roman" w:cs="Times New Roman"/>
          <w:color w:val="auto"/>
        </w:rPr>
        <w:t>Mercado objetivo</w:t>
      </w:r>
      <w:bookmarkEnd w:id="17"/>
    </w:p>
    <w:p w14:paraId="7B033750" w14:textId="3A2743CA" w:rsidR="00EE783F" w:rsidRDefault="00EE783F" w:rsidP="00C550A2">
      <w:pPr>
        <w:tabs>
          <w:tab w:val="left" w:pos="567"/>
        </w:tabs>
        <w:autoSpaceDE w:val="0"/>
        <w:autoSpaceDN w:val="0"/>
        <w:adjustRightInd w:val="0"/>
        <w:spacing w:line="360" w:lineRule="auto"/>
        <w:ind w:firstLine="720"/>
        <w:jc w:val="both"/>
        <w:rPr>
          <w:rFonts w:eastAsiaTheme="minorHAnsi"/>
        </w:rPr>
      </w:pPr>
      <w:r w:rsidRPr="00900067">
        <w:rPr>
          <w:rFonts w:eastAsiaTheme="minorHAnsi"/>
        </w:rPr>
        <w:t>El mercado objetivo para est</w:t>
      </w:r>
      <w:r>
        <w:rPr>
          <w:rFonts w:eastAsiaTheme="minorHAnsi"/>
        </w:rPr>
        <w:t>e</w:t>
      </w:r>
      <w:r w:rsidRPr="00900067">
        <w:rPr>
          <w:rFonts w:eastAsiaTheme="minorHAnsi"/>
        </w:rPr>
        <w:t xml:space="preserve"> producto</w:t>
      </w:r>
      <w:r>
        <w:rPr>
          <w:rFonts w:eastAsiaTheme="minorHAnsi"/>
        </w:rPr>
        <w:t>,</w:t>
      </w:r>
      <w:r w:rsidRPr="00900067">
        <w:rPr>
          <w:rFonts w:eastAsiaTheme="minorHAnsi"/>
        </w:rPr>
        <w:t xml:space="preserve"> se puede </w:t>
      </w:r>
      <w:r>
        <w:rPr>
          <w:rFonts w:eastAsiaTheme="minorHAnsi"/>
        </w:rPr>
        <w:t xml:space="preserve">inferir teniendo como sustento el concepto de </w:t>
      </w:r>
      <w:r w:rsidRPr="00900067">
        <w:rPr>
          <w:rFonts w:eastAsiaTheme="minorHAnsi"/>
        </w:rPr>
        <w:t xml:space="preserve">estratos </w:t>
      </w:r>
      <w:r>
        <w:rPr>
          <w:rFonts w:eastAsiaTheme="minorHAnsi"/>
        </w:rPr>
        <w:t xml:space="preserve">socioeconómicos. Pero antes que determinar el mercado objetivo  como tal del producto, se hace necesario tener claridad a lo que significan los estratos socioeconómicos. </w:t>
      </w:r>
    </w:p>
    <w:p w14:paraId="7F73DF1B" w14:textId="77777777" w:rsidR="00365B51" w:rsidRDefault="00365B51" w:rsidP="00C550A2">
      <w:pPr>
        <w:tabs>
          <w:tab w:val="left" w:pos="567"/>
        </w:tabs>
        <w:autoSpaceDE w:val="0"/>
        <w:autoSpaceDN w:val="0"/>
        <w:adjustRightInd w:val="0"/>
        <w:spacing w:line="360" w:lineRule="auto"/>
        <w:ind w:firstLine="720"/>
        <w:jc w:val="both"/>
        <w:rPr>
          <w:rFonts w:eastAsiaTheme="minorHAnsi"/>
        </w:rPr>
      </w:pPr>
    </w:p>
    <w:p w14:paraId="456DEAB4" w14:textId="77777777" w:rsidR="00EE783F" w:rsidRDefault="00EE783F"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Los estratos socioeconómicos son una metodología, con la cual se diferencian las clases sociales en Colombia, dependiendo de aspectos como: el nivel de ingresos de las familias, la  vivienda propiamente dicha, el entorno ya sea urbano y rural, son solo las variables básicas que se pueden  observar para determinar su permanencia dentro de los estratos socioeconómicos, con esta metodología, se establece el cobro de los diferentes servicios públicos que se prestan por parte de las diferentes entidades. </w:t>
      </w:r>
    </w:p>
    <w:p w14:paraId="24D1D1EF" w14:textId="77777777" w:rsidR="00EE783F" w:rsidRDefault="00EE783F" w:rsidP="00C550A2">
      <w:pPr>
        <w:tabs>
          <w:tab w:val="left" w:pos="567"/>
        </w:tabs>
        <w:autoSpaceDE w:val="0"/>
        <w:autoSpaceDN w:val="0"/>
        <w:adjustRightInd w:val="0"/>
        <w:spacing w:line="360" w:lineRule="auto"/>
        <w:ind w:firstLine="720"/>
        <w:rPr>
          <w:rFonts w:eastAsiaTheme="minorHAnsi"/>
        </w:rPr>
      </w:pPr>
    </w:p>
    <w:p w14:paraId="206F8FCC" w14:textId="77777777" w:rsidR="00EE783F" w:rsidRDefault="00EE783F"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Según normas del estado colombiano, toda ciudad o municipio del país, debe tener definido los estratos, entre otras cosas este factor es usado por las empresas privadas del país, para ir definiendo la clase social hacia la cual se puede hacer llegar un producto o servicio, precisamente porque una de las variables es el ingreso de las mismas. </w:t>
      </w:r>
    </w:p>
    <w:p w14:paraId="72EC5402" w14:textId="77777777" w:rsidR="00EE783F" w:rsidRDefault="00EE783F"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Con esta estratificación, se lograr tener claridad en donde se encuentran las familias que serán consumidoras de los productos y servicios que hay en el mercado. La misma se compone   de la siguiente manera: </w:t>
      </w:r>
    </w:p>
    <w:p w14:paraId="6F5FB4D4" w14:textId="77777777" w:rsidR="00EE783F" w:rsidRPr="00C514C5" w:rsidRDefault="00EE783F" w:rsidP="007B63EC">
      <w:pPr>
        <w:numPr>
          <w:ilvl w:val="0"/>
          <w:numId w:val="8"/>
        </w:numPr>
        <w:spacing w:line="360" w:lineRule="auto"/>
        <w:ind w:left="0" w:firstLine="0"/>
        <w:rPr>
          <w:rFonts w:eastAsia="Times New Roman"/>
          <w:lang w:val="es-CO" w:eastAsia="es-CO"/>
        </w:rPr>
      </w:pPr>
      <w:r w:rsidRPr="00C514C5">
        <w:rPr>
          <w:rFonts w:eastAsia="Times New Roman"/>
          <w:lang w:val="es-CO" w:eastAsia="es-CO"/>
        </w:rPr>
        <w:t>Bajo-bajo</w:t>
      </w:r>
    </w:p>
    <w:p w14:paraId="45A91CA1" w14:textId="77777777" w:rsidR="00EE783F" w:rsidRPr="00C514C5" w:rsidRDefault="00EE783F" w:rsidP="007B63EC">
      <w:pPr>
        <w:numPr>
          <w:ilvl w:val="0"/>
          <w:numId w:val="8"/>
        </w:numPr>
        <w:spacing w:line="360" w:lineRule="auto"/>
        <w:ind w:left="0" w:firstLine="0"/>
        <w:rPr>
          <w:rFonts w:eastAsia="Times New Roman"/>
          <w:lang w:val="es-CO" w:eastAsia="es-CO"/>
        </w:rPr>
      </w:pPr>
      <w:r w:rsidRPr="00C514C5">
        <w:rPr>
          <w:rFonts w:eastAsia="Times New Roman"/>
          <w:lang w:val="es-CO" w:eastAsia="es-CO"/>
        </w:rPr>
        <w:t>Bajo</w:t>
      </w:r>
    </w:p>
    <w:p w14:paraId="03BC30D2" w14:textId="77777777" w:rsidR="00EE783F" w:rsidRPr="00C514C5" w:rsidRDefault="00EE783F" w:rsidP="007B63EC">
      <w:pPr>
        <w:numPr>
          <w:ilvl w:val="0"/>
          <w:numId w:val="8"/>
        </w:numPr>
        <w:spacing w:line="360" w:lineRule="auto"/>
        <w:ind w:left="0" w:firstLine="0"/>
        <w:rPr>
          <w:rFonts w:eastAsia="Times New Roman"/>
          <w:lang w:val="es-CO" w:eastAsia="es-CO"/>
        </w:rPr>
      </w:pPr>
      <w:r w:rsidRPr="00C514C5">
        <w:rPr>
          <w:rFonts w:eastAsia="Times New Roman"/>
          <w:lang w:val="es-CO" w:eastAsia="es-CO"/>
        </w:rPr>
        <w:t>Medio-bajo</w:t>
      </w:r>
    </w:p>
    <w:p w14:paraId="65A9A414" w14:textId="77777777" w:rsidR="00EE783F" w:rsidRPr="00C514C5" w:rsidRDefault="00EE783F" w:rsidP="007B63EC">
      <w:pPr>
        <w:numPr>
          <w:ilvl w:val="0"/>
          <w:numId w:val="8"/>
        </w:numPr>
        <w:spacing w:line="360" w:lineRule="auto"/>
        <w:ind w:left="0" w:firstLine="0"/>
        <w:rPr>
          <w:rFonts w:eastAsia="Times New Roman"/>
          <w:lang w:val="es-CO" w:eastAsia="es-CO"/>
        </w:rPr>
      </w:pPr>
      <w:r w:rsidRPr="00C514C5">
        <w:rPr>
          <w:rFonts w:eastAsia="Times New Roman"/>
          <w:lang w:val="es-CO" w:eastAsia="es-CO"/>
        </w:rPr>
        <w:t>Medio</w:t>
      </w:r>
    </w:p>
    <w:p w14:paraId="38089185" w14:textId="77777777" w:rsidR="00EE783F" w:rsidRPr="00C514C5" w:rsidRDefault="00EE783F" w:rsidP="007B63EC">
      <w:pPr>
        <w:numPr>
          <w:ilvl w:val="0"/>
          <w:numId w:val="8"/>
        </w:numPr>
        <w:spacing w:line="360" w:lineRule="auto"/>
        <w:ind w:left="0" w:firstLine="0"/>
        <w:rPr>
          <w:rFonts w:eastAsia="Times New Roman"/>
          <w:lang w:val="es-CO" w:eastAsia="es-CO"/>
        </w:rPr>
      </w:pPr>
      <w:r w:rsidRPr="00C514C5">
        <w:rPr>
          <w:rFonts w:eastAsia="Times New Roman"/>
          <w:lang w:val="es-CO" w:eastAsia="es-CO"/>
        </w:rPr>
        <w:t>Medio-Alto</w:t>
      </w:r>
    </w:p>
    <w:p w14:paraId="3BC377A1" w14:textId="77777777" w:rsidR="00EE783F" w:rsidRPr="00C514C5" w:rsidRDefault="00EE783F" w:rsidP="007B63EC">
      <w:pPr>
        <w:numPr>
          <w:ilvl w:val="0"/>
          <w:numId w:val="8"/>
        </w:numPr>
        <w:spacing w:line="360" w:lineRule="auto"/>
        <w:ind w:left="0" w:firstLine="0"/>
        <w:rPr>
          <w:rFonts w:eastAsia="Times New Roman"/>
          <w:lang w:val="es-CO" w:eastAsia="es-CO"/>
        </w:rPr>
      </w:pPr>
      <w:r w:rsidRPr="00C514C5">
        <w:rPr>
          <w:rFonts w:eastAsia="Times New Roman"/>
          <w:lang w:val="es-CO" w:eastAsia="es-CO"/>
        </w:rPr>
        <w:t>Alto</w:t>
      </w:r>
    </w:p>
    <w:p w14:paraId="54D12CEF" w14:textId="77777777" w:rsidR="00EE783F" w:rsidRDefault="00EE783F" w:rsidP="00C550A2">
      <w:pPr>
        <w:tabs>
          <w:tab w:val="left" w:pos="567"/>
        </w:tabs>
        <w:autoSpaceDE w:val="0"/>
        <w:autoSpaceDN w:val="0"/>
        <w:adjustRightInd w:val="0"/>
        <w:spacing w:line="360" w:lineRule="auto"/>
        <w:ind w:firstLine="720"/>
        <w:rPr>
          <w:rFonts w:eastAsiaTheme="minorHAnsi"/>
        </w:rPr>
      </w:pPr>
    </w:p>
    <w:p w14:paraId="7AA77E13" w14:textId="77777777" w:rsidR="000B7CF3" w:rsidRDefault="00EE783F"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Por ejemplo: el llamado estrato tres se puede considerar como clase media baja, el cuatro como clase media y el cinco como clase media alta. De allí, dependiendo de la estratificación, se puede inferir la porción donde se encuentran los consumidores del producto o servicio que va a colocar en el mercado. </w:t>
      </w:r>
    </w:p>
    <w:p w14:paraId="7063B862" w14:textId="0B6B604F" w:rsidR="000B7CF3" w:rsidRDefault="000B7CF3" w:rsidP="00C550A2">
      <w:pPr>
        <w:tabs>
          <w:tab w:val="left" w:pos="567"/>
        </w:tabs>
        <w:autoSpaceDE w:val="0"/>
        <w:autoSpaceDN w:val="0"/>
        <w:adjustRightInd w:val="0"/>
        <w:spacing w:line="360" w:lineRule="auto"/>
        <w:ind w:firstLine="720"/>
        <w:jc w:val="both"/>
        <w:rPr>
          <w:rFonts w:eastAsiaTheme="minorHAnsi"/>
        </w:rPr>
      </w:pPr>
      <w:r w:rsidRPr="000B7CF3">
        <w:rPr>
          <w:rFonts w:eastAsiaTheme="minorHAnsi"/>
        </w:rPr>
        <w:t xml:space="preserve">En </w:t>
      </w:r>
      <w:r w:rsidR="00B716EE">
        <w:rPr>
          <w:rFonts w:eastAsiaTheme="minorHAnsi"/>
        </w:rPr>
        <w:t xml:space="preserve">la ciudad de Neiva, lugar donde se va a implementar esta nueva empresa, </w:t>
      </w:r>
      <w:r w:rsidRPr="000B7CF3">
        <w:rPr>
          <w:rFonts w:eastAsiaTheme="minorHAnsi"/>
        </w:rPr>
        <w:t>se evidencian tres estratos socioeconómicos claramente definidos dentro del perímetro urbano</w:t>
      </w:r>
      <w:r>
        <w:rPr>
          <w:rFonts w:eastAsiaTheme="minorHAnsi"/>
        </w:rPr>
        <w:t xml:space="preserve">. Según </w:t>
      </w:r>
      <w:r w:rsidRPr="000B7CF3">
        <w:rPr>
          <w:rFonts w:eastAsiaTheme="minorHAnsi"/>
        </w:rPr>
        <w:t>datos del NBI</w:t>
      </w:r>
      <w:r>
        <w:rPr>
          <w:rFonts w:eastAsiaTheme="minorHAnsi"/>
        </w:rPr>
        <w:t xml:space="preserve"> (</w:t>
      </w:r>
      <w:r w:rsidR="00B716EE">
        <w:rPr>
          <w:rFonts w:eastAsiaTheme="minorHAnsi"/>
        </w:rPr>
        <w:t>Necesidades Básicas Insatisfechas</w:t>
      </w:r>
      <w:r>
        <w:rPr>
          <w:rFonts w:eastAsiaTheme="minorHAnsi"/>
        </w:rPr>
        <w:t>)</w:t>
      </w:r>
      <w:r w:rsidRPr="000B7CF3">
        <w:rPr>
          <w:rFonts w:eastAsiaTheme="minorHAnsi"/>
        </w:rPr>
        <w:t>, el estrato bajo cuenta con la mayor superficie dentro del perímetro urbano (67%), seguido por el estrato medio (31%); y que tan sólo el 2% de la superficie total del perímetro urbano pertenece al estrato socioeconómico alto. Adicionalmente a lo anterior, el 80% de la población en Neiva pertenece al estrato socioeconómico bajo, el 19% al estrato socioeconómico medio y tan solo el 1% al estrato socioeconómico alto</w:t>
      </w:r>
      <w:r w:rsidR="00744712">
        <w:rPr>
          <w:rFonts w:eastAsiaTheme="minorHAnsi"/>
        </w:rPr>
        <w:t xml:space="preserve"> </w:t>
      </w:r>
      <w:sdt>
        <w:sdtPr>
          <w:rPr>
            <w:rFonts w:eastAsiaTheme="minorHAnsi"/>
          </w:rPr>
          <w:id w:val="-1008128558"/>
          <w:citation/>
        </w:sdtPr>
        <w:sdtEndPr/>
        <w:sdtContent>
          <w:r w:rsidR="00744712">
            <w:rPr>
              <w:rFonts w:eastAsiaTheme="minorHAnsi"/>
            </w:rPr>
            <w:fldChar w:fldCharType="begin"/>
          </w:r>
          <w:r w:rsidR="00744712">
            <w:rPr>
              <w:rFonts w:eastAsiaTheme="minorHAnsi"/>
              <w:lang w:val="es-CO"/>
            </w:rPr>
            <w:instrText xml:space="preserve"> CITATION Mun22 \l 9226 </w:instrText>
          </w:r>
          <w:r w:rsidR="00744712">
            <w:rPr>
              <w:rFonts w:eastAsiaTheme="minorHAnsi"/>
            </w:rPr>
            <w:fldChar w:fldCharType="separate"/>
          </w:r>
          <w:r w:rsidR="005D45CA" w:rsidRPr="005D45CA">
            <w:rPr>
              <w:rFonts w:eastAsiaTheme="minorHAnsi"/>
              <w:noProof/>
              <w:lang w:val="es-CO"/>
            </w:rPr>
            <w:t>(Municipio de Neiva, 2022)</w:t>
          </w:r>
          <w:r w:rsidR="00744712">
            <w:rPr>
              <w:rFonts w:eastAsiaTheme="minorHAnsi"/>
            </w:rPr>
            <w:fldChar w:fldCharType="end"/>
          </w:r>
        </w:sdtContent>
      </w:sdt>
      <w:r w:rsidRPr="000B7CF3">
        <w:rPr>
          <w:rFonts w:eastAsiaTheme="minorHAnsi"/>
        </w:rPr>
        <w:t>.</w:t>
      </w:r>
    </w:p>
    <w:p w14:paraId="0035C402" w14:textId="419EAD3D" w:rsidR="00B716EE" w:rsidRDefault="00EE783F" w:rsidP="00C550A2">
      <w:pPr>
        <w:tabs>
          <w:tab w:val="left" w:pos="567"/>
        </w:tabs>
        <w:autoSpaceDE w:val="0"/>
        <w:autoSpaceDN w:val="0"/>
        <w:adjustRightInd w:val="0"/>
        <w:spacing w:line="360" w:lineRule="auto"/>
        <w:ind w:firstLine="720"/>
        <w:jc w:val="both"/>
        <w:rPr>
          <w:rFonts w:eastAsiaTheme="minorHAnsi"/>
        </w:rPr>
      </w:pPr>
      <w:r>
        <w:rPr>
          <w:rFonts w:eastAsiaTheme="minorHAnsi"/>
        </w:rPr>
        <w:t>Ante estas cifras, se hace imperativo proyectar el número de familias para el año 20</w:t>
      </w:r>
      <w:r w:rsidR="00B716EE">
        <w:rPr>
          <w:rFonts w:eastAsiaTheme="minorHAnsi"/>
        </w:rPr>
        <w:t>24 utilizando el</w:t>
      </w:r>
      <w:r>
        <w:rPr>
          <w:rFonts w:eastAsiaTheme="minorHAnsi"/>
        </w:rPr>
        <w:t xml:space="preserve"> aumento de población emitido </w:t>
      </w:r>
      <w:r w:rsidR="00B716EE">
        <w:rPr>
          <w:rFonts w:eastAsiaTheme="minorHAnsi"/>
        </w:rPr>
        <w:t xml:space="preserve">por </w:t>
      </w:r>
      <w:r>
        <w:rPr>
          <w:rFonts w:eastAsiaTheme="minorHAnsi"/>
        </w:rPr>
        <w:t>el DANE (Departamento Administrativo Nacional de Estadística), organismo gubernamental técnico que establece el crecimiento de población en Colombia, por totalidad de municipios, departamentos y en forma total</w:t>
      </w:r>
      <w:r w:rsidR="00B716EE">
        <w:rPr>
          <w:rFonts w:eastAsiaTheme="minorHAnsi"/>
        </w:rPr>
        <w:t>.</w:t>
      </w:r>
      <w:r w:rsidR="00B716EE" w:rsidRPr="00B716EE">
        <w:t xml:space="preserve"> </w:t>
      </w:r>
      <w:r w:rsidR="00B716EE" w:rsidRPr="00B716EE">
        <w:rPr>
          <w:rFonts w:eastAsiaTheme="minorHAnsi"/>
        </w:rPr>
        <w:t>De acuerdo con las proyecciones del DANE, en 2024 Neiva tendrá 384,242 habitantes: 200,094 mujeres (52.1%) y 184,148 hombres (47.9%). Los habitantes de Neiva representarán el 32.2% de la población total de Huila en 2024</w:t>
      </w:r>
      <w:r w:rsidR="006E09AA">
        <w:rPr>
          <w:rFonts w:eastAsiaTheme="minorHAnsi"/>
        </w:rPr>
        <w:t xml:space="preserve"> </w:t>
      </w:r>
      <w:sdt>
        <w:sdtPr>
          <w:rPr>
            <w:rFonts w:eastAsiaTheme="minorHAnsi"/>
          </w:rPr>
          <w:id w:val="-881870469"/>
          <w:citation/>
        </w:sdtPr>
        <w:sdtEndPr/>
        <w:sdtContent>
          <w:r w:rsidR="006E09AA">
            <w:rPr>
              <w:rFonts w:eastAsiaTheme="minorHAnsi"/>
            </w:rPr>
            <w:fldChar w:fldCharType="begin"/>
          </w:r>
          <w:r w:rsidR="006E09AA">
            <w:rPr>
              <w:rFonts w:eastAsiaTheme="minorHAnsi"/>
              <w:lang w:val="es-CO"/>
            </w:rPr>
            <w:instrText xml:space="preserve"> CITATION Tel23 \l 9226 </w:instrText>
          </w:r>
          <w:r w:rsidR="006E09AA">
            <w:rPr>
              <w:rFonts w:eastAsiaTheme="minorHAnsi"/>
            </w:rPr>
            <w:fldChar w:fldCharType="separate"/>
          </w:r>
          <w:r w:rsidR="005D45CA" w:rsidRPr="005D45CA">
            <w:rPr>
              <w:rFonts w:eastAsiaTheme="minorHAnsi"/>
              <w:noProof/>
              <w:lang w:val="es-CO"/>
            </w:rPr>
            <w:t>(Telencuestas, 2023)</w:t>
          </w:r>
          <w:r w:rsidR="006E09AA">
            <w:rPr>
              <w:rFonts w:eastAsiaTheme="minorHAnsi"/>
            </w:rPr>
            <w:fldChar w:fldCharType="end"/>
          </w:r>
        </w:sdtContent>
      </w:sdt>
      <w:r w:rsidR="00B716EE">
        <w:rPr>
          <w:rFonts w:eastAsiaTheme="minorHAnsi"/>
        </w:rPr>
        <w:t>.</w:t>
      </w:r>
    </w:p>
    <w:p w14:paraId="1F938741" w14:textId="67AB71AF" w:rsidR="00EE783F" w:rsidRDefault="00EE783F" w:rsidP="00C550A2">
      <w:pPr>
        <w:tabs>
          <w:tab w:val="left" w:pos="567"/>
        </w:tabs>
        <w:autoSpaceDE w:val="0"/>
        <w:autoSpaceDN w:val="0"/>
        <w:adjustRightInd w:val="0"/>
        <w:spacing w:line="360" w:lineRule="auto"/>
        <w:ind w:firstLine="720"/>
        <w:jc w:val="both"/>
        <w:rPr>
          <w:rFonts w:eastAsiaTheme="minorHAnsi"/>
        </w:rPr>
      </w:pPr>
      <w:r w:rsidRPr="00900067">
        <w:rPr>
          <w:rFonts w:eastAsiaTheme="minorHAnsi"/>
        </w:rPr>
        <w:t>Es</w:t>
      </w:r>
      <w:r>
        <w:rPr>
          <w:rFonts w:eastAsiaTheme="minorHAnsi"/>
        </w:rPr>
        <w:t xml:space="preserve">ta información, será clave para que se defina el número de encuestas a aplicar en el estudio que se realiza sobre el bizcocho de achira. Como es un alimento que se puede consumir en todo momento y lugar por toda persona, sin importar su estrato social o ingreso, se establecen el grupo de personas que van a contestar la misma y que abarcan la totalidad de los hogares de los diferentes estratos.   </w:t>
      </w:r>
    </w:p>
    <w:p w14:paraId="79B89B08" w14:textId="2D8432B5" w:rsidR="00EE783F" w:rsidRDefault="00BA6F1B" w:rsidP="00C550A2">
      <w:pPr>
        <w:tabs>
          <w:tab w:val="left" w:pos="567"/>
        </w:tabs>
        <w:autoSpaceDE w:val="0"/>
        <w:autoSpaceDN w:val="0"/>
        <w:adjustRightInd w:val="0"/>
        <w:spacing w:line="360" w:lineRule="auto"/>
        <w:ind w:firstLine="720"/>
        <w:rPr>
          <w:rFonts w:eastAsiaTheme="minorHAnsi"/>
        </w:rPr>
      </w:pPr>
      <w:r>
        <w:rPr>
          <w:rFonts w:eastAsiaTheme="minorHAnsi"/>
        </w:rPr>
        <w:t>Para enero de 2023, el</w:t>
      </w:r>
      <w:r w:rsidR="00EE783F">
        <w:rPr>
          <w:rFonts w:eastAsiaTheme="minorHAnsi"/>
        </w:rPr>
        <w:t xml:space="preserve"> consumo del ciudadano colombiano, en lo que respecta a los productos de panadería, donde se incluye el bizcocho de achira,</w:t>
      </w:r>
      <w:r>
        <w:rPr>
          <w:rFonts w:eastAsiaTheme="minorHAnsi"/>
        </w:rPr>
        <w:t xml:space="preserve"> representó el 0,44%</w:t>
      </w:r>
      <w:r w:rsidR="00661BF5">
        <w:rPr>
          <w:rFonts w:eastAsiaTheme="minorHAnsi"/>
        </w:rPr>
        <w:t xml:space="preserve"> </w:t>
      </w:r>
      <w:sdt>
        <w:sdtPr>
          <w:rPr>
            <w:rFonts w:eastAsiaTheme="minorHAnsi"/>
          </w:rPr>
          <w:id w:val="197517132"/>
          <w:citation/>
        </w:sdtPr>
        <w:sdtEndPr/>
        <w:sdtContent>
          <w:r w:rsidR="00D65EFD">
            <w:rPr>
              <w:rFonts w:eastAsiaTheme="minorHAnsi"/>
            </w:rPr>
            <w:fldChar w:fldCharType="begin"/>
          </w:r>
          <w:r w:rsidR="00D65EFD">
            <w:rPr>
              <w:rFonts w:eastAsiaTheme="minorHAnsi"/>
              <w:lang w:val="es-CO"/>
            </w:rPr>
            <w:instrText xml:space="preserve"> CITATION RAD23 \l 9226 </w:instrText>
          </w:r>
          <w:r w:rsidR="00D65EFD">
            <w:rPr>
              <w:rFonts w:eastAsiaTheme="minorHAnsi"/>
            </w:rPr>
            <w:fldChar w:fldCharType="separate"/>
          </w:r>
          <w:r w:rsidR="005D45CA" w:rsidRPr="005D45CA">
            <w:rPr>
              <w:rFonts w:eastAsiaTheme="minorHAnsi"/>
              <w:noProof/>
              <w:lang w:val="es-CO"/>
            </w:rPr>
            <w:t>(RADDAR, 2023)</w:t>
          </w:r>
          <w:r w:rsidR="00D65EFD">
            <w:rPr>
              <w:rFonts w:eastAsiaTheme="minorHAnsi"/>
            </w:rPr>
            <w:fldChar w:fldCharType="end"/>
          </w:r>
        </w:sdtContent>
      </w:sdt>
      <w:r>
        <w:rPr>
          <w:rFonts w:eastAsiaTheme="minorHAnsi"/>
        </w:rPr>
        <w:t xml:space="preserve">. Para los diferentes </w:t>
      </w:r>
      <w:r w:rsidR="00EE783F">
        <w:rPr>
          <w:rFonts w:eastAsiaTheme="minorHAnsi"/>
        </w:rPr>
        <w:t xml:space="preserve">estratos se presenta de la siguiente manera:   </w:t>
      </w:r>
    </w:p>
    <w:p w14:paraId="2DAA4FB0" w14:textId="77777777" w:rsidR="00E832B3" w:rsidRDefault="00E832B3" w:rsidP="00C550A2">
      <w:pPr>
        <w:tabs>
          <w:tab w:val="left" w:pos="567"/>
        </w:tabs>
        <w:autoSpaceDE w:val="0"/>
        <w:autoSpaceDN w:val="0"/>
        <w:adjustRightInd w:val="0"/>
        <w:spacing w:line="360" w:lineRule="auto"/>
        <w:ind w:firstLine="720"/>
        <w:rPr>
          <w:rFonts w:eastAsiaTheme="minorHAnsi"/>
        </w:rPr>
      </w:pPr>
    </w:p>
    <w:p w14:paraId="4F50A97A" w14:textId="77777777" w:rsidR="00E832B3" w:rsidRDefault="00E832B3" w:rsidP="00C550A2">
      <w:pPr>
        <w:tabs>
          <w:tab w:val="left" w:pos="567"/>
        </w:tabs>
        <w:autoSpaceDE w:val="0"/>
        <w:autoSpaceDN w:val="0"/>
        <w:adjustRightInd w:val="0"/>
        <w:spacing w:line="360" w:lineRule="auto"/>
        <w:ind w:firstLine="720"/>
        <w:rPr>
          <w:rFonts w:eastAsiaTheme="minorHAnsi"/>
        </w:rPr>
      </w:pPr>
    </w:p>
    <w:p w14:paraId="7EB79680" w14:textId="77777777" w:rsidR="00E832B3" w:rsidRDefault="00E832B3" w:rsidP="00C550A2">
      <w:pPr>
        <w:tabs>
          <w:tab w:val="left" w:pos="567"/>
        </w:tabs>
        <w:autoSpaceDE w:val="0"/>
        <w:autoSpaceDN w:val="0"/>
        <w:adjustRightInd w:val="0"/>
        <w:spacing w:line="360" w:lineRule="auto"/>
        <w:ind w:firstLine="720"/>
        <w:rPr>
          <w:rFonts w:eastAsiaTheme="minorHAnsi"/>
        </w:rPr>
      </w:pPr>
    </w:p>
    <w:p w14:paraId="374C6E41" w14:textId="3F4C1084" w:rsidR="008629E0" w:rsidRPr="00F845BA" w:rsidRDefault="008629E0" w:rsidP="00C550A2">
      <w:pPr>
        <w:pStyle w:val="Descripcin"/>
        <w:spacing w:line="360" w:lineRule="auto"/>
        <w:jc w:val="center"/>
        <w:rPr>
          <w:rFonts w:eastAsiaTheme="minorHAnsi"/>
        </w:rPr>
      </w:pPr>
      <w:bookmarkStart w:id="18" w:name="_Toc183367119"/>
      <w:r w:rsidRPr="00F845BA">
        <w:rPr>
          <w:i w:val="0"/>
          <w:iCs w:val="0"/>
          <w:color w:val="auto"/>
        </w:rPr>
        <w:lastRenderedPageBreak/>
        <w:t xml:space="preserve">Tabla </w:t>
      </w:r>
      <w:r w:rsidRPr="00F845BA">
        <w:rPr>
          <w:i w:val="0"/>
          <w:iCs w:val="0"/>
          <w:color w:val="auto"/>
        </w:rPr>
        <w:fldChar w:fldCharType="begin"/>
      </w:r>
      <w:r w:rsidRPr="00F845BA">
        <w:rPr>
          <w:i w:val="0"/>
          <w:iCs w:val="0"/>
          <w:color w:val="auto"/>
        </w:rPr>
        <w:instrText xml:space="preserve"> SEQ Tabla \* ARABIC </w:instrText>
      </w:r>
      <w:r w:rsidRPr="00F845BA">
        <w:rPr>
          <w:i w:val="0"/>
          <w:iCs w:val="0"/>
          <w:color w:val="auto"/>
        </w:rPr>
        <w:fldChar w:fldCharType="separate"/>
      </w:r>
      <w:r w:rsidRPr="00F845BA">
        <w:rPr>
          <w:i w:val="0"/>
          <w:iCs w:val="0"/>
          <w:noProof/>
          <w:color w:val="auto"/>
        </w:rPr>
        <w:t>1</w:t>
      </w:r>
      <w:r w:rsidRPr="00F845BA">
        <w:rPr>
          <w:i w:val="0"/>
          <w:iCs w:val="0"/>
          <w:color w:val="auto"/>
        </w:rPr>
        <w:fldChar w:fldCharType="end"/>
      </w:r>
      <w:r w:rsidRPr="00F845BA">
        <w:rPr>
          <w:i w:val="0"/>
          <w:iCs w:val="0"/>
          <w:color w:val="auto"/>
        </w:rPr>
        <w:t xml:space="preserve">. </w:t>
      </w:r>
      <w:r w:rsidR="00BA6F1B" w:rsidRPr="00F845BA">
        <w:rPr>
          <w:i w:val="0"/>
          <w:iCs w:val="0"/>
          <w:color w:val="auto"/>
        </w:rPr>
        <w:t xml:space="preserve">Consumo de productos de panadería </w:t>
      </w:r>
      <w:r w:rsidR="00A21BE4" w:rsidRPr="00F845BA">
        <w:rPr>
          <w:i w:val="0"/>
          <w:iCs w:val="0"/>
          <w:color w:val="auto"/>
        </w:rPr>
        <w:t>de acuerdo con el</w:t>
      </w:r>
      <w:r w:rsidR="00BA6F1B" w:rsidRPr="00F845BA">
        <w:rPr>
          <w:i w:val="0"/>
          <w:iCs w:val="0"/>
          <w:color w:val="auto"/>
        </w:rPr>
        <w:t xml:space="preserve"> estrato socioeconómico</w:t>
      </w:r>
      <w:bookmarkEnd w:id="18"/>
    </w:p>
    <w:tbl>
      <w:tblPr>
        <w:tblStyle w:val="Tablaconcuadrcula"/>
        <w:tblW w:w="0" w:type="auto"/>
        <w:tblLook w:val="04A0" w:firstRow="1" w:lastRow="0" w:firstColumn="1" w:lastColumn="0" w:noHBand="0" w:noVBand="1"/>
      </w:tblPr>
      <w:tblGrid>
        <w:gridCol w:w="4671"/>
        <w:gridCol w:w="4679"/>
      </w:tblGrid>
      <w:tr w:rsidR="00EE783F" w14:paraId="04CEE3AB" w14:textId="77777777" w:rsidTr="009A642A">
        <w:tc>
          <w:tcPr>
            <w:tcW w:w="4750" w:type="dxa"/>
          </w:tcPr>
          <w:p w14:paraId="3A207A9E" w14:textId="77777777" w:rsidR="00EE783F" w:rsidRDefault="00EE783F" w:rsidP="00C550A2">
            <w:pPr>
              <w:tabs>
                <w:tab w:val="left" w:pos="567"/>
              </w:tabs>
              <w:autoSpaceDE w:val="0"/>
              <w:autoSpaceDN w:val="0"/>
              <w:adjustRightInd w:val="0"/>
              <w:spacing w:line="360" w:lineRule="auto"/>
              <w:jc w:val="center"/>
              <w:rPr>
                <w:rFonts w:eastAsiaTheme="minorHAnsi"/>
                <w:b/>
              </w:rPr>
            </w:pPr>
            <w:r>
              <w:rPr>
                <w:rFonts w:eastAsiaTheme="minorHAnsi"/>
                <w:b/>
              </w:rPr>
              <w:t>Estrato Social</w:t>
            </w:r>
          </w:p>
        </w:tc>
        <w:tc>
          <w:tcPr>
            <w:tcW w:w="4750" w:type="dxa"/>
          </w:tcPr>
          <w:p w14:paraId="0B0CCADB" w14:textId="77777777" w:rsidR="00EE783F" w:rsidRDefault="00EE783F" w:rsidP="00C550A2">
            <w:pPr>
              <w:tabs>
                <w:tab w:val="left" w:pos="567"/>
              </w:tabs>
              <w:autoSpaceDE w:val="0"/>
              <w:autoSpaceDN w:val="0"/>
              <w:adjustRightInd w:val="0"/>
              <w:spacing w:line="360" w:lineRule="auto"/>
              <w:jc w:val="center"/>
              <w:rPr>
                <w:rFonts w:eastAsiaTheme="minorHAnsi"/>
                <w:b/>
              </w:rPr>
            </w:pPr>
            <w:r>
              <w:rPr>
                <w:rFonts w:eastAsiaTheme="minorHAnsi"/>
                <w:b/>
              </w:rPr>
              <w:t>Porcentaje de consumo</w:t>
            </w:r>
          </w:p>
        </w:tc>
      </w:tr>
      <w:tr w:rsidR="00EE783F" w14:paraId="56B7ADA6" w14:textId="77777777" w:rsidTr="009A642A">
        <w:tc>
          <w:tcPr>
            <w:tcW w:w="4750" w:type="dxa"/>
          </w:tcPr>
          <w:p w14:paraId="1000BBC4" w14:textId="77777777" w:rsidR="00EE783F" w:rsidRPr="003916B3" w:rsidRDefault="00EE783F" w:rsidP="00C550A2">
            <w:pPr>
              <w:tabs>
                <w:tab w:val="left" w:pos="567"/>
              </w:tabs>
              <w:autoSpaceDE w:val="0"/>
              <w:autoSpaceDN w:val="0"/>
              <w:adjustRightInd w:val="0"/>
              <w:spacing w:line="360" w:lineRule="auto"/>
              <w:jc w:val="center"/>
              <w:rPr>
                <w:rFonts w:eastAsiaTheme="minorHAnsi"/>
              </w:rPr>
            </w:pPr>
            <w:r w:rsidRPr="003916B3">
              <w:rPr>
                <w:rFonts w:eastAsiaTheme="minorHAnsi"/>
              </w:rPr>
              <w:t>Estrato alto</w:t>
            </w:r>
          </w:p>
        </w:tc>
        <w:tc>
          <w:tcPr>
            <w:tcW w:w="4750" w:type="dxa"/>
          </w:tcPr>
          <w:p w14:paraId="072FFADD" w14:textId="77777777" w:rsidR="00EE783F" w:rsidRPr="00951E86" w:rsidRDefault="00EE783F" w:rsidP="00C550A2">
            <w:pPr>
              <w:tabs>
                <w:tab w:val="left" w:pos="567"/>
              </w:tabs>
              <w:autoSpaceDE w:val="0"/>
              <w:autoSpaceDN w:val="0"/>
              <w:adjustRightInd w:val="0"/>
              <w:spacing w:line="360" w:lineRule="auto"/>
              <w:jc w:val="center"/>
              <w:rPr>
                <w:rFonts w:eastAsiaTheme="minorHAnsi"/>
              </w:rPr>
            </w:pPr>
            <w:r>
              <w:rPr>
                <w:rFonts w:eastAsiaTheme="minorHAnsi"/>
              </w:rPr>
              <w:t>9</w:t>
            </w:r>
            <w:r w:rsidRPr="00951E86">
              <w:rPr>
                <w:rFonts w:eastAsiaTheme="minorHAnsi"/>
              </w:rPr>
              <w:t>%</w:t>
            </w:r>
          </w:p>
        </w:tc>
      </w:tr>
      <w:tr w:rsidR="00EE783F" w14:paraId="50C6212C" w14:textId="77777777" w:rsidTr="009A642A">
        <w:tc>
          <w:tcPr>
            <w:tcW w:w="4750" w:type="dxa"/>
          </w:tcPr>
          <w:p w14:paraId="5F8DB070" w14:textId="77777777" w:rsidR="00EE783F" w:rsidRPr="003916B3" w:rsidRDefault="00EE783F" w:rsidP="00C550A2">
            <w:pPr>
              <w:tabs>
                <w:tab w:val="left" w:pos="567"/>
              </w:tabs>
              <w:autoSpaceDE w:val="0"/>
              <w:autoSpaceDN w:val="0"/>
              <w:adjustRightInd w:val="0"/>
              <w:spacing w:line="360" w:lineRule="auto"/>
              <w:jc w:val="center"/>
              <w:rPr>
                <w:rFonts w:eastAsiaTheme="minorHAnsi"/>
              </w:rPr>
            </w:pPr>
            <w:r w:rsidRPr="003916B3">
              <w:rPr>
                <w:rFonts w:eastAsiaTheme="minorHAnsi"/>
              </w:rPr>
              <w:t>Estrato medio</w:t>
            </w:r>
          </w:p>
        </w:tc>
        <w:tc>
          <w:tcPr>
            <w:tcW w:w="4750" w:type="dxa"/>
          </w:tcPr>
          <w:p w14:paraId="59B6B18C" w14:textId="77777777" w:rsidR="00EE783F" w:rsidRPr="00951E86" w:rsidRDefault="00EE783F" w:rsidP="00C550A2">
            <w:pPr>
              <w:tabs>
                <w:tab w:val="left" w:pos="567"/>
              </w:tabs>
              <w:autoSpaceDE w:val="0"/>
              <w:autoSpaceDN w:val="0"/>
              <w:adjustRightInd w:val="0"/>
              <w:spacing w:line="360" w:lineRule="auto"/>
              <w:jc w:val="center"/>
              <w:rPr>
                <w:rFonts w:eastAsiaTheme="minorHAnsi"/>
              </w:rPr>
            </w:pPr>
            <w:r>
              <w:rPr>
                <w:rFonts w:eastAsiaTheme="minorHAnsi"/>
              </w:rPr>
              <w:t>53</w:t>
            </w:r>
            <w:r w:rsidRPr="00951E86">
              <w:rPr>
                <w:rFonts w:eastAsiaTheme="minorHAnsi"/>
              </w:rPr>
              <w:t>%</w:t>
            </w:r>
          </w:p>
        </w:tc>
      </w:tr>
      <w:tr w:rsidR="00EE783F" w14:paraId="47D28AAD" w14:textId="77777777" w:rsidTr="009A642A">
        <w:tc>
          <w:tcPr>
            <w:tcW w:w="4750" w:type="dxa"/>
          </w:tcPr>
          <w:p w14:paraId="5BF3829A" w14:textId="77777777" w:rsidR="00EE783F" w:rsidRPr="003916B3" w:rsidRDefault="00EE783F" w:rsidP="00C550A2">
            <w:pPr>
              <w:tabs>
                <w:tab w:val="left" w:pos="567"/>
              </w:tabs>
              <w:autoSpaceDE w:val="0"/>
              <w:autoSpaceDN w:val="0"/>
              <w:adjustRightInd w:val="0"/>
              <w:spacing w:line="360" w:lineRule="auto"/>
              <w:jc w:val="center"/>
              <w:rPr>
                <w:rFonts w:eastAsiaTheme="minorHAnsi"/>
              </w:rPr>
            </w:pPr>
            <w:r w:rsidRPr="003916B3">
              <w:rPr>
                <w:rFonts w:eastAsiaTheme="minorHAnsi"/>
              </w:rPr>
              <w:t>Estrato bajo</w:t>
            </w:r>
          </w:p>
        </w:tc>
        <w:tc>
          <w:tcPr>
            <w:tcW w:w="4750" w:type="dxa"/>
          </w:tcPr>
          <w:p w14:paraId="27E6442F" w14:textId="77777777" w:rsidR="00EE783F" w:rsidRPr="00951E86" w:rsidRDefault="00EE783F" w:rsidP="00C550A2">
            <w:pPr>
              <w:tabs>
                <w:tab w:val="left" w:pos="567"/>
              </w:tabs>
              <w:autoSpaceDE w:val="0"/>
              <w:autoSpaceDN w:val="0"/>
              <w:adjustRightInd w:val="0"/>
              <w:spacing w:line="360" w:lineRule="auto"/>
              <w:jc w:val="center"/>
              <w:rPr>
                <w:rFonts w:eastAsiaTheme="minorHAnsi"/>
              </w:rPr>
            </w:pPr>
            <w:r>
              <w:rPr>
                <w:rFonts w:eastAsiaTheme="minorHAnsi"/>
              </w:rPr>
              <w:t>38</w:t>
            </w:r>
            <w:r w:rsidRPr="00951E86">
              <w:rPr>
                <w:rFonts w:eastAsiaTheme="minorHAnsi"/>
              </w:rPr>
              <w:t>%</w:t>
            </w:r>
          </w:p>
        </w:tc>
      </w:tr>
    </w:tbl>
    <w:p w14:paraId="731EF340" w14:textId="551B4A7C" w:rsidR="00EE783F" w:rsidRDefault="00EE783F" w:rsidP="00C550A2">
      <w:pPr>
        <w:tabs>
          <w:tab w:val="left" w:pos="567"/>
        </w:tabs>
        <w:autoSpaceDE w:val="0"/>
        <w:autoSpaceDN w:val="0"/>
        <w:adjustRightInd w:val="0"/>
        <w:spacing w:line="360" w:lineRule="auto"/>
        <w:jc w:val="center"/>
        <w:rPr>
          <w:rFonts w:eastAsiaTheme="minorHAnsi"/>
        </w:rPr>
      </w:pPr>
      <w:r w:rsidRPr="00910AB7">
        <w:rPr>
          <w:rFonts w:eastAsiaTheme="minorHAnsi"/>
          <w:b/>
        </w:rPr>
        <w:t>Fuente:</w:t>
      </w:r>
      <w:r w:rsidRPr="00910AB7">
        <w:rPr>
          <w:rFonts w:eastAsiaTheme="minorHAnsi"/>
        </w:rPr>
        <w:t xml:space="preserve"> </w:t>
      </w:r>
      <w:sdt>
        <w:sdtPr>
          <w:rPr>
            <w:rFonts w:eastAsiaTheme="minorHAnsi"/>
          </w:rPr>
          <w:id w:val="-1618666491"/>
          <w:citation/>
        </w:sdtPr>
        <w:sdtEndPr/>
        <w:sdtContent>
          <w:r w:rsidR="009B4342">
            <w:rPr>
              <w:rFonts w:eastAsiaTheme="minorHAnsi"/>
            </w:rPr>
            <w:fldChar w:fldCharType="begin"/>
          </w:r>
          <w:r w:rsidR="009B4342">
            <w:rPr>
              <w:rFonts w:eastAsiaTheme="minorHAnsi"/>
              <w:lang w:val="es-CO"/>
            </w:rPr>
            <w:instrText xml:space="preserve"> CITATION RAD23 \l 9226 </w:instrText>
          </w:r>
          <w:r w:rsidR="009B4342">
            <w:rPr>
              <w:rFonts w:eastAsiaTheme="minorHAnsi"/>
            </w:rPr>
            <w:fldChar w:fldCharType="separate"/>
          </w:r>
          <w:r w:rsidR="005D45CA" w:rsidRPr="005D45CA">
            <w:rPr>
              <w:rFonts w:eastAsiaTheme="minorHAnsi"/>
              <w:noProof/>
              <w:lang w:val="es-CO"/>
            </w:rPr>
            <w:t>(RADDAR, 2023)</w:t>
          </w:r>
          <w:r w:rsidR="009B4342">
            <w:rPr>
              <w:rFonts w:eastAsiaTheme="minorHAnsi"/>
            </w:rPr>
            <w:fldChar w:fldCharType="end"/>
          </w:r>
        </w:sdtContent>
      </w:sdt>
    </w:p>
    <w:p w14:paraId="75B1A738" w14:textId="77777777" w:rsidR="006E09AA" w:rsidRDefault="006E09AA" w:rsidP="00C550A2">
      <w:pPr>
        <w:tabs>
          <w:tab w:val="left" w:pos="567"/>
        </w:tabs>
        <w:autoSpaceDE w:val="0"/>
        <w:autoSpaceDN w:val="0"/>
        <w:adjustRightInd w:val="0"/>
        <w:spacing w:line="360" w:lineRule="auto"/>
        <w:rPr>
          <w:rFonts w:eastAsiaTheme="minorHAnsi"/>
        </w:rPr>
      </w:pPr>
    </w:p>
    <w:p w14:paraId="15AC5380" w14:textId="52036E79" w:rsidR="00EE783F" w:rsidRDefault="00661BF5" w:rsidP="00C550A2">
      <w:pPr>
        <w:tabs>
          <w:tab w:val="left" w:pos="567"/>
        </w:tabs>
        <w:autoSpaceDE w:val="0"/>
        <w:autoSpaceDN w:val="0"/>
        <w:adjustRightInd w:val="0"/>
        <w:spacing w:line="360" w:lineRule="auto"/>
        <w:ind w:firstLine="720"/>
        <w:jc w:val="both"/>
        <w:rPr>
          <w:rFonts w:eastAsiaTheme="minorHAnsi"/>
        </w:rPr>
      </w:pPr>
      <w:r>
        <w:rPr>
          <w:rFonts w:eastAsiaTheme="minorHAnsi"/>
        </w:rPr>
        <w:t>El</w:t>
      </w:r>
      <w:r w:rsidR="00EE783F">
        <w:rPr>
          <w:rFonts w:eastAsiaTheme="minorHAnsi"/>
        </w:rPr>
        <w:t xml:space="preserve"> consumo per cápita de productos de panadería</w:t>
      </w:r>
      <w:r>
        <w:rPr>
          <w:rFonts w:eastAsiaTheme="minorHAnsi"/>
        </w:rPr>
        <w:t xml:space="preserve"> para el 2022 fue de </w:t>
      </w:r>
      <w:r w:rsidRPr="00661BF5">
        <w:rPr>
          <w:rFonts w:eastAsiaTheme="minorHAnsi"/>
        </w:rPr>
        <w:t>22 kilos por año</w:t>
      </w:r>
      <w:r>
        <w:rPr>
          <w:rFonts w:eastAsiaTheme="minorHAnsi"/>
        </w:rPr>
        <w:t xml:space="preserve">, ubicando a Colombia en </w:t>
      </w:r>
      <w:r w:rsidRPr="00661BF5">
        <w:rPr>
          <w:rFonts w:eastAsiaTheme="minorHAnsi"/>
        </w:rPr>
        <w:t>el quinto país en consum</w:t>
      </w:r>
      <w:r>
        <w:rPr>
          <w:rFonts w:eastAsiaTheme="minorHAnsi"/>
        </w:rPr>
        <w:t>ir</w:t>
      </w:r>
      <w:r w:rsidRPr="00661BF5">
        <w:rPr>
          <w:rFonts w:eastAsiaTheme="minorHAnsi"/>
        </w:rPr>
        <w:t xml:space="preserve"> </w:t>
      </w:r>
      <w:r>
        <w:rPr>
          <w:rFonts w:eastAsiaTheme="minorHAnsi"/>
        </w:rPr>
        <w:t xml:space="preserve">estos alimentos </w:t>
      </w:r>
      <w:sdt>
        <w:sdtPr>
          <w:rPr>
            <w:rFonts w:eastAsiaTheme="minorHAnsi"/>
          </w:rPr>
          <w:id w:val="1257164583"/>
          <w:citation/>
        </w:sdtPr>
        <w:sdtEndPr/>
        <w:sdtContent>
          <w:r>
            <w:rPr>
              <w:rFonts w:eastAsiaTheme="minorHAnsi"/>
            </w:rPr>
            <w:fldChar w:fldCharType="begin"/>
          </w:r>
          <w:r>
            <w:rPr>
              <w:rFonts w:eastAsiaTheme="minorHAnsi"/>
              <w:lang w:val="es-CO"/>
            </w:rPr>
            <w:instrText xml:space="preserve"> CITATION Tru23 \l 9226 </w:instrText>
          </w:r>
          <w:r>
            <w:rPr>
              <w:rFonts w:eastAsiaTheme="minorHAnsi"/>
            </w:rPr>
            <w:fldChar w:fldCharType="separate"/>
          </w:r>
          <w:r w:rsidR="005D45CA" w:rsidRPr="005D45CA">
            <w:rPr>
              <w:rFonts w:eastAsiaTheme="minorHAnsi"/>
              <w:noProof/>
              <w:lang w:val="es-CO"/>
            </w:rPr>
            <w:t>(Trujillo, 2023)</w:t>
          </w:r>
          <w:r>
            <w:rPr>
              <w:rFonts w:eastAsiaTheme="minorHAnsi"/>
            </w:rPr>
            <w:fldChar w:fldCharType="end"/>
          </w:r>
        </w:sdtContent>
      </w:sdt>
      <w:r>
        <w:rPr>
          <w:rFonts w:eastAsiaTheme="minorHAnsi"/>
        </w:rPr>
        <w:t xml:space="preserve">. Esta </w:t>
      </w:r>
      <w:r w:rsidR="00EE783F">
        <w:rPr>
          <w:rFonts w:eastAsiaTheme="minorHAnsi"/>
        </w:rPr>
        <w:t>información</w:t>
      </w:r>
      <w:r>
        <w:rPr>
          <w:rFonts w:eastAsiaTheme="minorHAnsi"/>
        </w:rPr>
        <w:t xml:space="preserve"> </w:t>
      </w:r>
      <w:r w:rsidR="00EE783F">
        <w:rPr>
          <w:rFonts w:eastAsiaTheme="minorHAnsi"/>
        </w:rPr>
        <w:t xml:space="preserve">sirve para establecer la importancia que tiene este renglón económico para la población del país.   </w:t>
      </w:r>
      <w:r w:rsidR="00EE783F" w:rsidRPr="00910AB7">
        <w:rPr>
          <w:rFonts w:eastAsiaTheme="minorHAnsi"/>
        </w:rPr>
        <w:t xml:space="preserve"> </w:t>
      </w:r>
    </w:p>
    <w:p w14:paraId="1181C604" w14:textId="18AC9BA9" w:rsidR="00A21BE4" w:rsidRPr="00F845BA" w:rsidRDefault="00A21BE4" w:rsidP="00C550A2">
      <w:pPr>
        <w:pStyle w:val="Descripcin"/>
        <w:spacing w:line="360" w:lineRule="auto"/>
        <w:jc w:val="center"/>
        <w:rPr>
          <w:rFonts w:eastAsiaTheme="minorHAnsi"/>
        </w:rPr>
      </w:pPr>
      <w:bookmarkStart w:id="19" w:name="_Toc183367120"/>
      <w:r w:rsidRPr="00F845BA">
        <w:rPr>
          <w:i w:val="0"/>
          <w:iCs w:val="0"/>
          <w:color w:val="auto"/>
        </w:rPr>
        <w:t xml:space="preserve">Tabla </w:t>
      </w:r>
      <w:r w:rsidRPr="00F845BA">
        <w:rPr>
          <w:i w:val="0"/>
          <w:iCs w:val="0"/>
          <w:color w:val="auto"/>
        </w:rPr>
        <w:fldChar w:fldCharType="begin"/>
      </w:r>
      <w:r w:rsidRPr="00F845BA">
        <w:rPr>
          <w:i w:val="0"/>
          <w:iCs w:val="0"/>
          <w:color w:val="auto"/>
        </w:rPr>
        <w:instrText xml:space="preserve"> SEQ Tabla \* ARABIC </w:instrText>
      </w:r>
      <w:r w:rsidRPr="00F845BA">
        <w:rPr>
          <w:i w:val="0"/>
          <w:iCs w:val="0"/>
          <w:color w:val="auto"/>
        </w:rPr>
        <w:fldChar w:fldCharType="separate"/>
      </w:r>
      <w:r w:rsidR="008410A6" w:rsidRPr="00F845BA">
        <w:rPr>
          <w:i w:val="0"/>
          <w:iCs w:val="0"/>
          <w:noProof/>
          <w:color w:val="auto"/>
        </w:rPr>
        <w:t>2</w:t>
      </w:r>
      <w:r w:rsidRPr="00F845BA">
        <w:rPr>
          <w:i w:val="0"/>
          <w:iCs w:val="0"/>
          <w:color w:val="auto"/>
        </w:rPr>
        <w:fldChar w:fldCharType="end"/>
      </w:r>
      <w:r w:rsidRPr="00F845BA">
        <w:rPr>
          <w:i w:val="0"/>
          <w:iCs w:val="0"/>
          <w:color w:val="auto"/>
        </w:rPr>
        <w:t xml:space="preserve">. Consumo </w:t>
      </w:r>
      <w:r w:rsidR="00181F62" w:rsidRPr="00F845BA">
        <w:rPr>
          <w:i w:val="0"/>
          <w:iCs w:val="0"/>
          <w:color w:val="auto"/>
        </w:rPr>
        <w:t>de productos de panadería en las principales regiones del país</w:t>
      </w:r>
      <w:bookmarkEnd w:id="19"/>
    </w:p>
    <w:tbl>
      <w:tblPr>
        <w:tblStyle w:val="Tablaconcuadrcula"/>
        <w:tblW w:w="0" w:type="auto"/>
        <w:tblLook w:val="04A0" w:firstRow="1" w:lastRow="0" w:firstColumn="1" w:lastColumn="0" w:noHBand="0" w:noVBand="1"/>
      </w:tblPr>
      <w:tblGrid>
        <w:gridCol w:w="4674"/>
        <w:gridCol w:w="4676"/>
      </w:tblGrid>
      <w:tr w:rsidR="00EE783F" w14:paraId="7B656E94" w14:textId="77777777" w:rsidTr="009A642A">
        <w:tc>
          <w:tcPr>
            <w:tcW w:w="4750" w:type="dxa"/>
          </w:tcPr>
          <w:p w14:paraId="0F0C1F4F" w14:textId="77777777" w:rsidR="00EE783F" w:rsidRDefault="00EE783F" w:rsidP="00C550A2">
            <w:pPr>
              <w:tabs>
                <w:tab w:val="left" w:pos="567"/>
              </w:tabs>
              <w:autoSpaceDE w:val="0"/>
              <w:autoSpaceDN w:val="0"/>
              <w:adjustRightInd w:val="0"/>
              <w:spacing w:line="360" w:lineRule="auto"/>
              <w:jc w:val="center"/>
              <w:rPr>
                <w:rFonts w:eastAsiaTheme="minorHAnsi"/>
                <w:b/>
              </w:rPr>
            </w:pPr>
            <w:r>
              <w:rPr>
                <w:rFonts w:eastAsiaTheme="minorHAnsi"/>
                <w:b/>
              </w:rPr>
              <w:t>Ciudad</w:t>
            </w:r>
          </w:p>
        </w:tc>
        <w:tc>
          <w:tcPr>
            <w:tcW w:w="4750" w:type="dxa"/>
          </w:tcPr>
          <w:p w14:paraId="5F19C9F4" w14:textId="37448202" w:rsidR="00EE783F" w:rsidRDefault="00EE783F" w:rsidP="00C550A2">
            <w:pPr>
              <w:tabs>
                <w:tab w:val="left" w:pos="567"/>
              </w:tabs>
              <w:autoSpaceDE w:val="0"/>
              <w:autoSpaceDN w:val="0"/>
              <w:adjustRightInd w:val="0"/>
              <w:spacing w:line="360" w:lineRule="auto"/>
              <w:jc w:val="center"/>
              <w:rPr>
                <w:rFonts w:eastAsiaTheme="minorHAnsi"/>
                <w:b/>
              </w:rPr>
            </w:pPr>
            <w:r>
              <w:rPr>
                <w:rFonts w:eastAsiaTheme="minorHAnsi"/>
                <w:b/>
              </w:rPr>
              <w:t>Consumo</w:t>
            </w:r>
            <w:r w:rsidR="00181F62">
              <w:rPr>
                <w:rFonts w:eastAsiaTheme="minorHAnsi"/>
                <w:b/>
              </w:rPr>
              <w:t xml:space="preserve"> Kg</w:t>
            </w:r>
          </w:p>
        </w:tc>
      </w:tr>
      <w:tr w:rsidR="00EE783F" w14:paraId="7D137E62" w14:textId="77777777" w:rsidTr="009A642A">
        <w:tc>
          <w:tcPr>
            <w:tcW w:w="4750" w:type="dxa"/>
          </w:tcPr>
          <w:p w14:paraId="7D5014E7" w14:textId="2A8536B7" w:rsidR="00EE783F" w:rsidRPr="00910AB7" w:rsidRDefault="00181F62" w:rsidP="00C550A2">
            <w:pPr>
              <w:tabs>
                <w:tab w:val="left" w:pos="567"/>
              </w:tabs>
              <w:autoSpaceDE w:val="0"/>
              <w:autoSpaceDN w:val="0"/>
              <w:adjustRightInd w:val="0"/>
              <w:spacing w:line="360" w:lineRule="auto"/>
              <w:jc w:val="center"/>
              <w:rPr>
                <w:rFonts w:eastAsiaTheme="minorHAnsi"/>
              </w:rPr>
            </w:pPr>
            <w:r>
              <w:rPr>
                <w:rFonts w:eastAsiaTheme="minorHAnsi"/>
              </w:rPr>
              <w:t>Bogotá</w:t>
            </w:r>
          </w:p>
        </w:tc>
        <w:tc>
          <w:tcPr>
            <w:tcW w:w="4750" w:type="dxa"/>
          </w:tcPr>
          <w:p w14:paraId="043EECEA" w14:textId="3D548311" w:rsidR="00EE783F" w:rsidRDefault="00181F62" w:rsidP="00C550A2">
            <w:pPr>
              <w:tabs>
                <w:tab w:val="left" w:pos="567"/>
              </w:tabs>
              <w:autoSpaceDE w:val="0"/>
              <w:autoSpaceDN w:val="0"/>
              <w:adjustRightInd w:val="0"/>
              <w:spacing w:line="360" w:lineRule="auto"/>
              <w:jc w:val="center"/>
              <w:rPr>
                <w:rFonts w:eastAsiaTheme="minorHAnsi"/>
                <w:b/>
              </w:rPr>
            </w:pPr>
            <w:r>
              <w:rPr>
                <w:rFonts w:eastAsiaTheme="minorHAnsi"/>
                <w:b/>
              </w:rPr>
              <w:t>11,5</w:t>
            </w:r>
          </w:p>
        </w:tc>
      </w:tr>
      <w:tr w:rsidR="00EE783F" w14:paraId="5DD09829" w14:textId="77777777" w:rsidTr="009A642A">
        <w:tc>
          <w:tcPr>
            <w:tcW w:w="4750" w:type="dxa"/>
          </w:tcPr>
          <w:p w14:paraId="6FE46A56" w14:textId="77777777" w:rsidR="00EE783F" w:rsidRPr="00910AB7" w:rsidRDefault="00EE783F" w:rsidP="00C550A2">
            <w:pPr>
              <w:tabs>
                <w:tab w:val="left" w:pos="567"/>
              </w:tabs>
              <w:autoSpaceDE w:val="0"/>
              <w:autoSpaceDN w:val="0"/>
              <w:adjustRightInd w:val="0"/>
              <w:spacing w:line="360" w:lineRule="auto"/>
              <w:jc w:val="center"/>
              <w:rPr>
                <w:rFonts w:eastAsiaTheme="minorHAnsi"/>
              </w:rPr>
            </w:pPr>
            <w:r w:rsidRPr="00910AB7">
              <w:rPr>
                <w:rFonts w:eastAsiaTheme="minorHAnsi"/>
              </w:rPr>
              <w:t>Medellín</w:t>
            </w:r>
          </w:p>
        </w:tc>
        <w:tc>
          <w:tcPr>
            <w:tcW w:w="4750" w:type="dxa"/>
          </w:tcPr>
          <w:p w14:paraId="28D06572" w14:textId="4D760509" w:rsidR="00EE783F" w:rsidRDefault="00181F62" w:rsidP="00C550A2">
            <w:pPr>
              <w:tabs>
                <w:tab w:val="left" w:pos="567"/>
              </w:tabs>
              <w:autoSpaceDE w:val="0"/>
              <w:autoSpaceDN w:val="0"/>
              <w:adjustRightInd w:val="0"/>
              <w:spacing w:line="360" w:lineRule="auto"/>
              <w:jc w:val="center"/>
              <w:rPr>
                <w:rFonts w:eastAsiaTheme="minorHAnsi"/>
                <w:b/>
              </w:rPr>
            </w:pPr>
            <w:r>
              <w:rPr>
                <w:rFonts w:eastAsiaTheme="minorHAnsi"/>
                <w:b/>
              </w:rPr>
              <w:t>13,5</w:t>
            </w:r>
          </w:p>
        </w:tc>
      </w:tr>
      <w:tr w:rsidR="00EE783F" w14:paraId="65D44EF8" w14:textId="77777777" w:rsidTr="009A642A">
        <w:tc>
          <w:tcPr>
            <w:tcW w:w="4750" w:type="dxa"/>
          </w:tcPr>
          <w:p w14:paraId="266A3D41" w14:textId="79E03280" w:rsidR="00EE783F" w:rsidRPr="00910AB7" w:rsidRDefault="00181F62" w:rsidP="00C550A2">
            <w:pPr>
              <w:tabs>
                <w:tab w:val="left" w:pos="567"/>
              </w:tabs>
              <w:autoSpaceDE w:val="0"/>
              <w:autoSpaceDN w:val="0"/>
              <w:adjustRightInd w:val="0"/>
              <w:spacing w:line="360" w:lineRule="auto"/>
              <w:jc w:val="center"/>
              <w:rPr>
                <w:rFonts w:eastAsiaTheme="minorHAnsi"/>
              </w:rPr>
            </w:pPr>
            <w:r>
              <w:rPr>
                <w:rFonts w:eastAsiaTheme="minorHAnsi"/>
              </w:rPr>
              <w:t>Atlántico</w:t>
            </w:r>
          </w:p>
        </w:tc>
        <w:tc>
          <w:tcPr>
            <w:tcW w:w="4750" w:type="dxa"/>
          </w:tcPr>
          <w:p w14:paraId="54BCB0B7" w14:textId="7E7277E6" w:rsidR="00EE783F" w:rsidRDefault="00181F62" w:rsidP="00C550A2">
            <w:pPr>
              <w:tabs>
                <w:tab w:val="left" w:pos="567"/>
              </w:tabs>
              <w:autoSpaceDE w:val="0"/>
              <w:autoSpaceDN w:val="0"/>
              <w:adjustRightInd w:val="0"/>
              <w:spacing w:line="360" w:lineRule="auto"/>
              <w:jc w:val="center"/>
              <w:rPr>
                <w:rFonts w:eastAsiaTheme="minorHAnsi"/>
                <w:b/>
              </w:rPr>
            </w:pPr>
            <w:r>
              <w:rPr>
                <w:rFonts w:eastAsiaTheme="minorHAnsi"/>
                <w:b/>
              </w:rPr>
              <w:t>11,8</w:t>
            </w:r>
          </w:p>
        </w:tc>
      </w:tr>
    </w:tbl>
    <w:p w14:paraId="0DA6EDF0" w14:textId="6A848568" w:rsidR="00EE783F" w:rsidRPr="00910AB7" w:rsidRDefault="00EE783F" w:rsidP="00C550A2">
      <w:pPr>
        <w:tabs>
          <w:tab w:val="left" w:pos="567"/>
        </w:tabs>
        <w:autoSpaceDE w:val="0"/>
        <w:autoSpaceDN w:val="0"/>
        <w:adjustRightInd w:val="0"/>
        <w:spacing w:line="360" w:lineRule="auto"/>
        <w:jc w:val="center"/>
        <w:rPr>
          <w:rFonts w:eastAsiaTheme="minorHAnsi"/>
        </w:rPr>
      </w:pPr>
      <w:r w:rsidRPr="004821CD">
        <w:rPr>
          <w:rFonts w:eastAsiaTheme="minorHAnsi"/>
          <w:b/>
        </w:rPr>
        <w:t xml:space="preserve">Fuente: </w:t>
      </w:r>
      <w:sdt>
        <w:sdtPr>
          <w:rPr>
            <w:rFonts w:eastAsiaTheme="minorHAnsi"/>
            <w:b/>
          </w:rPr>
          <w:id w:val="843987618"/>
          <w:citation/>
        </w:sdtPr>
        <w:sdtEndPr/>
        <w:sdtContent>
          <w:r w:rsidR="00C750B9">
            <w:rPr>
              <w:rFonts w:eastAsiaTheme="minorHAnsi"/>
              <w:b/>
            </w:rPr>
            <w:fldChar w:fldCharType="begin"/>
          </w:r>
          <w:r w:rsidR="00C750B9">
            <w:rPr>
              <w:rFonts w:eastAsiaTheme="minorHAnsi"/>
              <w:b/>
              <w:lang w:val="es-CO"/>
            </w:rPr>
            <w:instrText xml:space="preserve"> CITATION Gru23 \l 9226 </w:instrText>
          </w:r>
          <w:r w:rsidR="00C750B9">
            <w:rPr>
              <w:rFonts w:eastAsiaTheme="minorHAnsi"/>
              <w:b/>
            </w:rPr>
            <w:fldChar w:fldCharType="separate"/>
          </w:r>
          <w:r w:rsidR="005D45CA" w:rsidRPr="005D45CA">
            <w:rPr>
              <w:rFonts w:eastAsiaTheme="minorHAnsi"/>
              <w:noProof/>
              <w:lang w:val="es-CO"/>
            </w:rPr>
            <w:t>(Grupo BIT, 2023)</w:t>
          </w:r>
          <w:r w:rsidR="00C750B9">
            <w:rPr>
              <w:rFonts w:eastAsiaTheme="minorHAnsi"/>
              <w:b/>
            </w:rPr>
            <w:fldChar w:fldCharType="end"/>
          </w:r>
        </w:sdtContent>
      </w:sdt>
    </w:p>
    <w:p w14:paraId="0052CD4B" w14:textId="77777777" w:rsidR="00A21BE4" w:rsidRDefault="00A21BE4" w:rsidP="00C550A2">
      <w:pPr>
        <w:tabs>
          <w:tab w:val="left" w:pos="567"/>
        </w:tabs>
        <w:autoSpaceDE w:val="0"/>
        <w:autoSpaceDN w:val="0"/>
        <w:adjustRightInd w:val="0"/>
        <w:spacing w:line="360" w:lineRule="auto"/>
        <w:ind w:firstLine="720"/>
        <w:rPr>
          <w:rFonts w:eastAsiaTheme="minorHAnsi"/>
        </w:rPr>
      </w:pPr>
    </w:p>
    <w:p w14:paraId="178DBAA6" w14:textId="0B25F070" w:rsidR="00483E1B" w:rsidRDefault="00483E1B" w:rsidP="00C550A2">
      <w:pPr>
        <w:tabs>
          <w:tab w:val="left" w:pos="567"/>
        </w:tabs>
        <w:autoSpaceDE w:val="0"/>
        <w:autoSpaceDN w:val="0"/>
        <w:adjustRightInd w:val="0"/>
        <w:spacing w:line="360" w:lineRule="auto"/>
        <w:ind w:firstLine="720"/>
        <w:jc w:val="both"/>
        <w:rPr>
          <w:rFonts w:eastAsiaTheme="minorHAnsi"/>
        </w:rPr>
      </w:pPr>
      <w:r>
        <w:rPr>
          <w:rFonts w:eastAsiaTheme="minorHAnsi"/>
        </w:rPr>
        <w:t>Según un informe entregado por la ANDI en alianza con RADDAR, Neiva fue la ciudad que reportó el mayor gasto total en compra de alimentos en el 2022, con un 51.9%. El Pocket Share (SOP)</w:t>
      </w:r>
      <w:r>
        <w:rPr>
          <w:rStyle w:val="Refdenotaalpie"/>
          <w:rFonts w:eastAsiaTheme="minorHAnsi"/>
        </w:rPr>
        <w:footnoteReference w:id="1"/>
      </w:r>
      <w:r>
        <w:rPr>
          <w:rFonts w:eastAsiaTheme="minorHAnsi"/>
        </w:rPr>
        <w:t xml:space="preserve"> para los productos de panadería y snack fue de 1,93% y 0,38% respectivamente, lo que equivale a 13,52 y 2,57 billones de pesos </w:t>
      </w:r>
      <w:sdt>
        <w:sdtPr>
          <w:rPr>
            <w:rFonts w:eastAsiaTheme="minorHAnsi"/>
          </w:rPr>
          <w:id w:val="1767421744"/>
          <w:citation/>
        </w:sdtPr>
        <w:sdtEndPr/>
        <w:sdtContent>
          <w:r>
            <w:rPr>
              <w:rFonts w:eastAsiaTheme="minorHAnsi"/>
            </w:rPr>
            <w:fldChar w:fldCharType="begin"/>
          </w:r>
          <w:r>
            <w:rPr>
              <w:rFonts w:eastAsiaTheme="minorHAnsi"/>
              <w:lang w:val="es-CO"/>
            </w:rPr>
            <w:instrText xml:space="preserve"> CITATION LaG23 \l 9226 </w:instrText>
          </w:r>
          <w:r>
            <w:rPr>
              <w:rFonts w:eastAsiaTheme="minorHAnsi"/>
            </w:rPr>
            <w:fldChar w:fldCharType="separate"/>
          </w:r>
          <w:r w:rsidR="005D45CA" w:rsidRPr="005D45CA">
            <w:rPr>
              <w:rFonts w:eastAsiaTheme="minorHAnsi"/>
              <w:noProof/>
              <w:lang w:val="es-CO"/>
            </w:rPr>
            <w:t>(La Gran Noticia, 2023)</w:t>
          </w:r>
          <w:r>
            <w:rPr>
              <w:rFonts w:eastAsiaTheme="minorHAnsi"/>
            </w:rPr>
            <w:fldChar w:fldCharType="end"/>
          </w:r>
        </w:sdtContent>
      </w:sdt>
      <w:r>
        <w:rPr>
          <w:rFonts w:eastAsiaTheme="minorHAnsi"/>
        </w:rPr>
        <w:t>.</w:t>
      </w:r>
    </w:p>
    <w:p w14:paraId="75C2D2B8" w14:textId="77777777" w:rsidR="00483E1B" w:rsidRDefault="00483E1B" w:rsidP="00C550A2">
      <w:pPr>
        <w:tabs>
          <w:tab w:val="left" w:pos="567"/>
        </w:tabs>
        <w:autoSpaceDE w:val="0"/>
        <w:autoSpaceDN w:val="0"/>
        <w:adjustRightInd w:val="0"/>
        <w:spacing w:line="360" w:lineRule="auto"/>
        <w:ind w:firstLine="720"/>
        <w:jc w:val="both"/>
        <w:rPr>
          <w:rFonts w:eastAsiaTheme="minorHAnsi"/>
        </w:rPr>
      </w:pPr>
    </w:p>
    <w:p w14:paraId="04B36F17" w14:textId="5F96B686" w:rsidR="00EE783F" w:rsidRDefault="00EE783F" w:rsidP="00C550A2">
      <w:pPr>
        <w:tabs>
          <w:tab w:val="left" w:pos="567"/>
        </w:tabs>
        <w:autoSpaceDE w:val="0"/>
        <w:autoSpaceDN w:val="0"/>
        <w:adjustRightInd w:val="0"/>
        <w:spacing w:line="360" w:lineRule="auto"/>
        <w:ind w:firstLine="720"/>
        <w:jc w:val="both"/>
        <w:rPr>
          <w:rFonts w:eastAsiaTheme="minorHAnsi"/>
        </w:rPr>
      </w:pPr>
      <w:r>
        <w:rPr>
          <w:rFonts w:eastAsiaTheme="minorHAnsi"/>
        </w:rPr>
        <w:t>En cuanto al concepto de consumo en los artículos que tienen su origen en el pan, como es el bizcocho de achira, se pudo encontrar los siguientes aspectos: (</w:t>
      </w:r>
      <w:r w:rsidR="002419CD">
        <w:rPr>
          <w:rFonts w:eastAsiaTheme="minorHAnsi"/>
        </w:rPr>
        <w:t xml:space="preserve">SENA, </w:t>
      </w:r>
      <w:r w:rsidRPr="002111C4">
        <w:rPr>
          <w:rFonts w:eastAsiaTheme="minorHAnsi"/>
        </w:rPr>
        <w:t>2012</w:t>
      </w:r>
      <w:r>
        <w:rPr>
          <w:rFonts w:eastAsiaTheme="minorHAnsi"/>
        </w:rPr>
        <w:t xml:space="preserve">) </w:t>
      </w:r>
    </w:p>
    <w:p w14:paraId="72B96725" w14:textId="77777777" w:rsidR="00EE783F" w:rsidRDefault="00EE783F" w:rsidP="00C550A2">
      <w:pPr>
        <w:tabs>
          <w:tab w:val="left" w:pos="567"/>
        </w:tabs>
        <w:autoSpaceDE w:val="0"/>
        <w:autoSpaceDN w:val="0"/>
        <w:adjustRightInd w:val="0"/>
        <w:spacing w:line="360" w:lineRule="auto"/>
        <w:ind w:firstLine="720"/>
        <w:rPr>
          <w:rFonts w:eastAsiaTheme="minorHAnsi"/>
        </w:rPr>
      </w:pPr>
    </w:p>
    <w:p w14:paraId="4DB6F392" w14:textId="77777777" w:rsidR="00EE783F" w:rsidRPr="00CE32CE" w:rsidRDefault="00EE783F" w:rsidP="007B63EC">
      <w:pPr>
        <w:pStyle w:val="Prrafodelista"/>
        <w:numPr>
          <w:ilvl w:val="0"/>
          <w:numId w:val="9"/>
        </w:numPr>
        <w:tabs>
          <w:tab w:val="left" w:pos="567"/>
        </w:tabs>
        <w:autoSpaceDE w:val="0"/>
        <w:autoSpaceDN w:val="0"/>
        <w:adjustRightInd w:val="0"/>
        <w:spacing w:line="360" w:lineRule="auto"/>
        <w:rPr>
          <w:rFonts w:eastAsiaTheme="minorHAnsi"/>
        </w:rPr>
      </w:pPr>
      <w:r>
        <w:rPr>
          <w:rFonts w:eastAsiaTheme="minorHAnsi"/>
        </w:rPr>
        <w:lastRenderedPageBreak/>
        <w:t>“</w:t>
      </w:r>
      <w:r w:rsidRPr="00CE32CE">
        <w:rPr>
          <w:rFonts w:eastAsiaTheme="minorHAnsi"/>
        </w:rPr>
        <w:t xml:space="preserve">El 50,2% de las mujeres en Colombia, son las que deciden el tipo de pan que se compra en los hogares del país. </w:t>
      </w:r>
    </w:p>
    <w:p w14:paraId="7EAB0F10" w14:textId="77777777" w:rsidR="00EE783F" w:rsidRDefault="00EE783F" w:rsidP="007B63EC">
      <w:pPr>
        <w:pStyle w:val="Prrafodelista"/>
        <w:numPr>
          <w:ilvl w:val="0"/>
          <w:numId w:val="6"/>
        </w:numPr>
        <w:tabs>
          <w:tab w:val="left" w:pos="567"/>
        </w:tabs>
        <w:autoSpaceDE w:val="0"/>
        <w:autoSpaceDN w:val="0"/>
        <w:adjustRightInd w:val="0"/>
        <w:spacing w:line="360" w:lineRule="auto"/>
        <w:jc w:val="both"/>
        <w:rPr>
          <w:rFonts w:eastAsiaTheme="minorHAnsi"/>
        </w:rPr>
      </w:pPr>
      <w:r>
        <w:rPr>
          <w:rFonts w:eastAsiaTheme="minorHAnsi"/>
        </w:rPr>
        <w:t xml:space="preserve">En un 65.2% son personas diferentes a  la mujer jefe de hogar, quienes realizan la compra del pan. </w:t>
      </w:r>
    </w:p>
    <w:p w14:paraId="036DCFA7" w14:textId="77777777" w:rsidR="00EE783F" w:rsidRDefault="00EE783F" w:rsidP="007B63EC">
      <w:pPr>
        <w:pStyle w:val="Prrafodelista"/>
        <w:numPr>
          <w:ilvl w:val="0"/>
          <w:numId w:val="6"/>
        </w:numPr>
        <w:tabs>
          <w:tab w:val="left" w:pos="567"/>
        </w:tabs>
        <w:autoSpaceDE w:val="0"/>
        <w:autoSpaceDN w:val="0"/>
        <w:adjustRightInd w:val="0"/>
        <w:spacing w:line="360" w:lineRule="auto"/>
        <w:jc w:val="both"/>
        <w:rPr>
          <w:rFonts w:eastAsiaTheme="minorHAnsi"/>
        </w:rPr>
      </w:pPr>
      <w:r>
        <w:rPr>
          <w:rFonts w:eastAsiaTheme="minorHAnsi"/>
        </w:rPr>
        <w:t xml:space="preserve">El 82,6% de las veces, las personas que realizan la compra, lo hacen caminando. </w:t>
      </w:r>
    </w:p>
    <w:p w14:paraId="26C3F071" w14:textId="77777777" w:rsidR="00EE783F" w:rsidRDefault="00EE783F" w:rsidP="007B63EC">
      <w:pPr>
        <w:pStyle w:val="Prrafodelista"/>
        <w:numPr>
          <w:ilvl w:val="0"/>
          <w:numId w:val="6"/>
        </w:numPr>
        <w:tabs>
          <w:tab w:val="left" w:pos="567"/>
        </w:tabs>
        <w:autoSpaceDE w:val="0"/>
        <w:autoSpaceDN w:val="0"/>
        <w:adjustRightInd w:val="0"/>
        <w:spacing w:line="360" w:lineRule="auto"/>
        <w:rPr>
          <w:rFonts w:eastAsiaTheme="minorHAnsi"/>
        </w:rPr>
      </w:pPr>
      <w:r>
        <w:rPr>
          <w:rFonts w:eastAsiaTheme="minorHAnsi"/>
        </w:rPr>
        <w:t>El 76% de las veces, el comprador va solo al punto de venta”.</w:t>
      </w:r>
    </w:p>
    <w:p w14:paraId="45EBF06C" w14:textId="77777777" w:rsidR="00EE783F" w:rsidRDefault="00EE783F" w:rsidP="00C550A2">
      <w:pPr>
        <w:tabs>
          <w:tab w:val="left" w:pos="567"/>
        </w:tabs>
        <w:autoSpaceDE w:val="0"/>
        <w:autoSpaceDN w:val="0"/>
        <w:adjustRightInd w:val="0"/>
        <w:spacing w:line="360" w:lineRule="auto"/>
        <w:rPr>
          <w:rFonts w:eastAsiaTheme="minorHAnsi"/>
        </w:rPr>
      </w:pPr>
      <w:r>
        <w:rPr>
          <w:rFonts w:eastAsiaTheme="minorHAnsi"/>
        </w:rPr>
        <w:t xml:space="preserve">     </w:t>
      </w:r>
    </w:p>
    <w:p w14:paraId="0773431E" w14:textId="77777777" w:rsidR="00EE783F" w:rsidRDefault="00EE783F" w:rsidP="00C550A2">
      <w:pPr>
        <w:tabs>
          <w:tab w:val="left" w:pos="567"/>
        </w:tabs>
        <w:autoSpaceDE w:val="0"/>
        <w:autoSpaceDN w:val="0"/>
        <w:adjustRightInd w:val="0"/>
        <w:spacing w:line="360" w:lineRule="auto"/>
        <w:ind w:firstLine="720"/>
        <w:jc w:val="both"/>
        <w:rPr>
          <w:rFonts w:eastAsiaTheme="minorHAnsi"/>
        </w:rPr>
      </w:pPr>
      <w:r>
        <w:rPr>
          <w:rFonts w:eastAsiaTheme="minorHAnsi"/>
        </w:rPr>
        <w:t xml:space="preserve">En otro tipo de análisis, que también es bien importante presentar, según el mismo estudio, se pudo establecer los siguientes factores que pueden incidir para que las personas compren los productos de panadería, repostería y bizcochería: </w:t>
      </w:r>
    </w:p>
    <w:p w14:paraId="6BE28E3E" w14:textId="77777777" w:rsidR="00EE783F" w:rsidRDefault="00EE783F" w:rsidP="007B63EC">
      <w:pPr>
        <w:pStyle w:val="Prrafodelista"/>
        <w:numPr>
          <w:ilvl w:val="0"/>
          <w:numId w:val="7"/>
        </w:numPr>
        <w:tabs>
          <w:tab w:val="left" w:pos="567"/>
        </w:tabs>
        <w:autoSpaceDE w:val="0"/>
        <w:autoSpaceDN w:val="0"/>
        <w:adjustRightInd w:val="0"/>
        <w:spacing w:line="360" w:lineRule="auto"/>
        <w:rPr>
          <w:rFonts w:eastAsiaTheme="minorHAnsi"/>
        </w:rPr>
      </w:pPr>
      <w:r>
        <w:rPr>
          <w:rFonts w:eastAsiaTheme="minorHAnsi"/>
        </w:rPr>
        <w:t xml:space="preserve">“Calidad de los productos con el 50% </w:t>
      </w:r>
    </w:p>
    <w:p w14:paraId="6D77D123" w14:textId="77777777" w:rsidR="00EE783F" w:rsidRDefault="00EE783F" w:rsidP="007B63EC">
      <w:pPr>
        <w:pStyle w:val="Prrafodelista"/>
        <w:numPr>
          <w:ilvl w:val="0"/>
          <w:numId w:val="7"/>
        </w:numPr>
        <w:tabs>
          <w:tab w:val="left" w:pos="567"/>
        </w:tabs>
        <w:autoSpaceDE w:val="0"/>
        <w:autoSpaceDN w:val="0"/>
        <w:adjustRightInd w:val="0"/>
        <w:spacing w:line="360" w:lineRule="auto"/>
        <w:rPr>
          <w:rFonts w:eastAsiaTheme="minorHAnsi"/>
        </w:rPr>
      </w:pPr>
      <w:r>
        <w:rPr>
          <w:rFonts w:eastAsiaTheme="minorHAnsi"/>
        </w:rPr>
        <w:t xml:space="preserve">Higiene el 22% </w:t>
      </w:r>
    </w:p>
    <w:p w14:paraId="289F2C38" w14:textId="77777777" w:rsidR="00EE783F" w:rsidRDefault="00EE783F" w:rsidP="007B63EC">
      <w:pPr>
        <w:pStyle w:val="Prrafodelista"/>
        <w:numPr>
          <w:ilvl w:val="0"/>
          <w:numId w:val="7"/>
        </w:numPr>
        <w:tabs>
          <w:tab w:val="left" w:pos="567"/>
        </w:tabs>
        <w:autoSpaceDE w:val="0"/>
        <w:autoSpaceDN w:val="0"/>
        <w:adjustRightInd w:val="0"/>
        <w:spacing w:line="360" w:lineRule="auto"/>
        <w:rPr>
          <w:rFonts w:eastAsiaTheme="minorHAnsi"/>
        </w:rPr>
      </w:pPr>
      <w:r>
        <w:rPr>
          <w:rFonts w:eastAsiaTheme="minorHAnsi"/>
        </w:rPr>
        <w:t xml:space="preserve">Calidad del servicio el 6% </w:t>
      </w:r>
    </w:p>
    <w:p w14:paraId="7D702799" w14:textId="77777777" w:rsidR="00EE783F" w:rsidRDefault="00EE783F" w:rsidP="007B63EC">
      <w:pPr>
        <w:pStyle w:val="Prrafodelista"/>
        <w:numPr>
          <w:ilvl w:val="0"/>
          <w:numId w:val="7"/>
        </w:numPr>
        <w:tabs>
          <w:tab w:val="left" w:pos="567"/>
        </w:tabs>
        <w:autoSpaceDE w:val="0"/>
        <w:autoSpaceDN w:val="0"/>
        <w:adjustRightInd w:val="0"/>
        <w:spacing w:line="360" w:lineRule="auto"/>
        <w:rPr>
          <w:rFonts w:eastAsiaTheme="minorHAnsi"/>
        </w:rPr>
      </w:pPr>
      <w:r>
        <w:rPr>
          <w:rFonts w:eastAsiaTheme="minorHAnsi"/>
        </w:rPr>
        <w:t>Accesibilidad al local el 5%</w:t>
      </w:r>
    </w:p>
    <w:p w14:paraId="52AC0ED1" w14:textId="77777777" w:rsidR="00EE783F" w:rsidRDefault="00EE783F" w:rsidP="007B63EC">
      <w:pPr>
        <w:pStyle w:val="Prrafodelista"/>
        <w:numPr>
          <w:ilvl w:val="0"/>
          <w:numId w:val="7"/>
        </w:numPr>
        <w:tabs>
          <w:tab w:val="left" w:pos="567"/>
        </w:tabs>
        <w:autoSpaceDE w:val="0"/>
        <w:autoSpaceDN w:val="0"/>
        <w:adjustRightInd w:val="0"/>
        <w:spacing w:line="360" w:lineRule="auto"/>
        <w:rPr>
          <w:rFonts w:eastAsiaTheme="minorHAnsi"/>
        </w:rPr>
      </w:pPr>
      <w:r>
        <w:rPr>
          <w:rFonts w:eastAsiaTheme="minorHAnsi"/>
        </w:rPr>
        <w:t xml:space="preserve">Precio el 4% </w:t>
      </w:r>
    </w:p>
    <w:p w14:paraId="2DC15A0B" w14:textId="77777777" w:rsidR="00EE783F" w:rsidRDefault="00EE783F" w:rsidP="007B63EC">
      <w:pPr>
        <w:pStyle w:val="Prrafodelista"/>
        <w:numPr>
          <w:ilvl w:val="0"/>
          <w:numId w:val="7"/>
        </w:numPr>
        <w:tabs>
          <w:tab w:val="left" w:pos="567"/>
        </w:tabs>
        <w:autoSpaceDE w:val="0"/>
        <w:autoSpaceDN w:val="0"/>
        <w:adjustRightInd w:val="0"/>
        <w:spacing w:line="360" w:lineRule="auto"/>
        <w:rPr>
          <w:rFonts w:eastAsiaTheme="minorHAnsi"/>
        </w:rPr>
      </w:pPr>
      <w:r>
        <w:rPr>
          <w:rFonts w:eastAsiaTheme="minorHAnsi"/>
        </w:rPr>
        <w:t xml:space="preserve">Sitio agradable el 2%  </w:t>
      </w:r>
    </w:p>
    <w:p w14:paraId="6DA823F9" w14:textId="77777777" w:rsidR="00EE783F" w:rsidRPr="00BE168E" w:rsidRDefault="00EE783F" w:rsidP="007B63EC">
      <w:pPr>
        <w:pStyle w:val="Prrafodelista"/>
        <w:numPr>
          <w:ilvl w:val="0"/>
          <w:numId w:val="7"/>
        </w:numPr>
        <w:tabs>
          <w:tab w:val="left" w:pos="567"/>
        </w:tabs>
        <w:autoSpaceDE w:val="0"/>
        <w:autoSpaceDN w:val="0"/>
        <w:adjustRightInd w:val="0"/>
        <w:spacing w:line="360" w:lineRule="auto"/>
        <w:rPr>
          <w:rFonts w:eastAsiaTheme="minorHAnsi"/>
        </w:rPr>
      </w:pPr>
      <w:r>
        <w:rPr>
          <w:rFonts w:eastAsiaTheme="minorHAnsi"/>
        </w:rPr>
        <w:t xml:space="preserve">Ubicación del local el 2% “ </w:t>
      </w:r>
    </w:p>
    <w:p w14:paraId="5BE9EAF5" w14:textId="77777777" w:rsidR="006131AF" w:rsidRDefault="006131AF" w:rsidP="00C550A2">
      <w:pPr>
        <w:tabs>
          <w:tab w:val="left" w:pos="567"/>
        </w:tabs>
        <w:autoSpaceDE w:val="0"/>
        <w:autoSpaceDN w:val="0"/>
        <w:adjustRightInd w:val="0"/>
        <w:spacing w:line="360" w:lineRule="auto"/>
        <w:ind w:firstLine="720"/>
        <w:jc w:val="both"/>
        <w:rPr>
          <w:rFonts w:eastAsiaTheme="minorHAnsi"/>
        </w:rPr>
      </w:pPr>
    </w:p>
    <w:p w14:paraId="0C155F24" w14:textId="60FD9CC0" w:rsidR="00B66916" w:rsidRDefault="00317CDF" w:rsidP="00C550A2">
      <w:pPr>
        <w:pStyle w:val="Ttulo2"/>
        <w:spacing w:line="360" w:lineRule="auto"/>
        <w:rPr>
          <w:b w:val="0"/>
        </w:rPr>
      </w:pPr>
      <w:bookmarkStart w:id="20" w:name="_Toc183367032"/>
      <w:r w:rsidRPr="005A494A">
        <w:rPr>
          <w:rFonts w:ascii="Times New Roman" w:hAnsi="Times New Roman" w:cs="Times New Roman"/>
          <w:color w:val="auto"/>
        </w:rPr>
        <w:t>Marco conceptual</w:t>
      </w:r>
      <w:bookmarkEnd w:id="20"/>
    </w:p>
    <w:p w14:paraId="003FFF93" w14:textId="77777777" w:rsidR="009252FF" w:rsidRDefault="009252FF" w:rsidP="00C550A2">
      <w:pPr>
        <w:tabs>
          <w:tab w:val="left" w:pos="567"/>
        </w:tabs>
        <w:spacing w:line="360" w:lineRule="auto"/>
        <w:jc w:val="both"/>
        <w:rPr>
          <w:bCs/>
        </w:rPr>
      </w:pPr>
    </w:p>
    <w:p w14:paraId="1E197E0A" w14:textId="56F0663F" w:rsidR="009252FF" w:rsidRDefault="009252FF" w:rsidP="00C550A2">
      <w:pPr>
        <w:tabs>
          <w:tab w:val="left" w:pos="567"/>
        </w:tabs>
        <w:spacing w:line="360" w:lineRule="auto"/>
        <w:jc w:val="both"/>
        <w:rPr>
          <w:bCs/>
        </w:rPr>
      </w:pPr>
      <w:r w:rsidRPr="009252FF">
        <w:rPr>
          <w:bCs/>
        </w:rPr>
        <w:t xml:space="preserve">Dentro del marco conceptual de </w:t>
      </w:r>
      <w:r w:rsidR="00630783">
        <w:rPr>
          <w:bCs/>
        </w:rPr>
        <w:t>esta</w:t>
      </w:r>
      <w:r w:rsidRPr="009252FF">
        <w:rPr>
          <w:bCs/>
        </w:rPr>
        <w:t xml:space="preserve"> investigación es importante establecer los conceptos clave que guiarán </w:t>
      </w:r>
      <w:r w:rsidR="00630783">
        <w:rPr>
          <w:bCs/>
        </w:rPr>
        <w:t>el</w:t>
      </w:r>
      <w:r w:rsidRPr="009252FF">
        <w:rPr>
          <w:bCs/>
        </w:rPr>
        <w:t xml:space="preserve"> estudio y proporcionarán un contexto sólido para comprender la viabilidad y los aspectos relacionados con el proyecto.</w:t>
      </w:r>
      <w:r w:rsidR="00630783">
        <w:rPr>
          <w:bCs/>
        </w:rPr>
        <w:t xml:space="preserve"> </w:t>
      </w:r>
    </w:p>
    <w:p w14:paraId="49665CE4" w14:textId="77777777" w:rsidR="00630783" w:rsidRDefault="00630783" w:rsidP="00C550A2">
      <w:pPr>
        <w:tabs>
          <w:tab w:val="left" w:pos="567"/>
        </w:tabs>
        <w:spacing w:line="360" w:lineRule="auto"/>
        <w:jc w:val="both"/>
        <w:rPr>
          <w:bCs/>
        </w:rPr>
      </w:pPr>
    </w:p>
    <w:p w14:paraId="3A6CCE9C" w14:textId="77777777" w:rsidR="00B66916" w:rsidRDefault="00B66916" w:rsidP="00C550A2">
      <w:pPr>
        <w:spacing w:line="360" w:lineRule="auto"/>
        <w:rPr>
          <w:bCs/>
        </w:rPr>
      </w:pPr>
      <w:r w:rsidRPr="00745661">
        <w:rPr>
          <w:bCs/>
        </w:rPr>
        <w:t xml:space="preserve">ACHIRA: </w:t>
      </w:r>
    </w:p>
    <w:p w14:paraId="40A4A087" w14:textId="31719057" w:rsidR="00630783" w:rsidRDefault="00630783" w:rsidP="00C550A2">
      <w:pPr>
        <w:spacing w:line="360" w:lineRule="auto"/>
        <w:jc w:val="both"/>
        <w:rPr>
          <w:bCs/>
        </w:rPr>
      </w:pPr>
      <w:r w:rsidRPr="00630783">
        <w:rPr>
          <w:bCs/>
        </w:rPr>
        <w:t>Su nombre científico es Canna Indica (Caña de India). Es una especie de planta</w:t>
      </w:r>
      <w:r>
        <w:rPr>
          <w:bCs/>
        </w:rPr>
        <w:t xml:space="preserve"> </w:t>
      </w:r>
      <w:r w:rsidR="002713E6">
        <w:rPr>
          <w:bCs/>
        </w:rPr>
        <w:t xml:space="preserve">que </w:t>
      </w:r>
      <w:r w:rsidRPr="00630783">
        <w:rPr>
          <w:bCs/>
        </w:rPr>
        <w:t>pertenec</w:t>
      </w:r>
      <w:r w:rsidR="002713E6">
        <w:rPr>
          <w:bCs/>
        </w:rPr>
        <w:t>e</w:t>
      </w:r>
      <w:r w:rsidRPr="00630783">
        <w:rPr>
          <w:bCs/>
        </w:rPr>
        <w:t xml:space="preserve"> a la familia de las cannáceas, específicamente al género Canna</w:t>
      </w:r>
      <w:r w:rsidR="0036753E">
        <w:rPr>
          <w:bCs/>
        </w:rPr>
        <w:t xml:space="preserve"> </w:t>
      </w:r>
      <w:r w:rsidRPr="00630783">
        <w:rPr>
          <w:bCs/>
        </w:rPr>
        <w:t>y es originaria de Sudamérica</w:t>
      </w:r>
      <w:r w:rsidR="002713E6">
        <w:rPr>
          <w:bCs/>
        </w:rPr>
        <w:t xml:space="preserve">. Su nombre común es: </w:t>
      </w:r>
      <w:r w:rsidR="002713E6" w:rsidRPr="002713E6">
        <w:rPr>
          <w:bCs/>
        </w:rPr>
        <w:t>Achira, achera, sagú, capacho, biri, cucuyús, juquián, risgua, caña de</w:t>
      </w:r>
      <w:r w:rsidR="002713E6">
        <w:rPr>
          <w:bCs/>
        </w:rPr>
        <w:t xml:space="preserve"> </w:t>
      </w:r>
      <w:r w:rsidR="002713E6" w:rsidRPr="002713E6">
        <w:rPr>
          <w:bCs/>
        </w:rPr>
        <w:t>India, papantla, caña de las Indias, platanillo de Cuba, caña india, caña coro, lengua de dragón</w:t>
      </w:r>
      <w:r w:rsidR="002713E6">
        <w:rPr>
          <w:bCs/>
        </w:rPr>
        <w:t xml:space="preserve"> </w:t>
      </w:r>
      <w:sdt>
        <w:sdtPr>
          <w:rPr>
            <w:bCs/>
          </w:rPr>
          <w:id w:val="-1790038957"/>
          <w:citation/>
        </w:sdtPr>
        <w:sdtEndPr/>
        <w:sdtContent>
          <w:r w:rsidR="002713E6">
            <w:rPr>
              <w:bCs/>
            </w:rPr>
            <w:fldChar w:fldCharType="begin"/>
          </w:r>
          <w:r w:rsidR="002713E6">
            <w:rPr>
              <w:bCs/>
              <w:lang w:val="es-CO"/>
            </w:rPr>
            <w:instrText xml:space="preserve">CITATION Sil21 \p 15 \l 9226 </w:instrText>
          </w:r>
          <w:r w:rsidR="002713E6">
            <w:rPr>
              <w:bCs/>
            </w:rPr>
            <w:fldChar w:fldCharType="separate"/>
          </w:r>
          <w:r w:rsidR="005D45CA">
            <w:rPr>
              <w:noProof/>
              <w:lang w:val="es-CO"/>
            </w:rPr>
            <w:t>(Silva &amp; Quintero, 2021, pág. 15)</w:t>
          </w:r>
          <w:r w:rsidR="002713E6">
            <w:rPr>
              <w:bCs/>
            </w:rPr>
            <w:fldChar w:fldCharType="end"/>
          </w:r>
        </w:sdtContent>
      </w:sdt>
      <w:r w:rsidR="002713E6" w:rsidRPr="002713E6">
        <w:rPr>
          <w:bCs/>
        </w:rPr>
        <w:t>.</w:t>
      </w:r>
    </w:p>
    <w:p w14:paraId="7196586D" w14:textId="16470B88" w:rsidR="0036753E" w:rsidRDefault="0036753E" w:rsidP="00C550A2">
      <w:pPr>
        <w:spacing w:line="360" w:lineRule="auto"/>
        <w:ind w:firstLine="720"/>
        <w:jc w:val="both"/>
        <w:rPr>
          <w:bCs/>
          <w:sz w:val="22"/>
          <w:szCs w:val="22"/>
        </w:rPr>
      </w:pPr>
      <w:r w:rsidRPr="004C57DC">
        <w:rPr>
          <w:bCs/>
          <w:sz w:val="22"/>
          <w:szCs w:val="22"/>
        </w:rPr>
        <w:lastRenderedPageBreak/>
        <w:t>Taxonómicamente pertenece al orden de las Escitamíneas, familia Cannaceae, en la cual</w:t>
      </w:r>
      <w:r w:rsidR="004C57DC">
        <w:rPr>
          <w:bCs/>
          <w:sz w:val="22"/>
          <w:szCs w:val="22"/>
        </w:rPr>
        <w:t xml:space="preserve"> </w:t>
      </w:r>
      <w:r w:rsidRPr="004C57DC">
        <w:rPr>
          <w:bCs/>
          <w:sz w:val="22"/>
          <w:szCs w:val="22"/>
        </w:rPr>
        <w:t>se han descrito más de 100 especies.  Las Cannas son cultivadas como flores predilectas</w:t>
      </w:r>
      <w:r w:rsidR="004C57DC">
        <w:rPr>
          <w:bCs/>
          <w:sz w:val="22"/>
          <w:szCs w:val="22"/>
        </w:rPr>
        <w:t xml:space="preserve"> </w:t>
      </w:r>
      <w:r w:rsidRPr="004C57DC">
        <w:rPr>
          <w:bCs/>
          <w:sz w:val="22"/>
          <w:szCs w:val="22"/>
        </w:rPr>
        <w:t>de jardín y algunas especies como la Canna edulis para la obtención de almidón. Esta</w:t>
      </w:r>
      <w:r w:rsidR="004C57DC">
        <w:rPr>
          <w:bCs/>
          <w:sz w:val="22"/>
          <w:szCs w:val="22"/>
        </w:rPr>
        <w:t xml:space="preserve"> </w:t>
      </w:r>
      <w:r w:rsidRPr="004C57DC">
        <w:rPr>
          <w:bCs/>
          <w:sz w:val="22"/>
          <w:szCs w:val="22"/>
        </w:rPr>
        <w:t>especie tiene los siguientes sinónimos Canna rublicaulis Link, Canna esculenta Lodd.</w:t>
      </w:r>
      <w:r w:rsidR="004C57DC">
        <w:rPr>
          <w:bCs/>
          <w:sz w:val="22"/>
          <w:szCs w:val="22"/>
        </w:rPr>
        <w:t xml:space="preserve"> </w:t>
      </w:r>
      <w:r w:rsidRPr="004C57DC">
        <w:rPr>
          <w:bCs/>
          <w:sz w:val="22"/>
          <w:szCs w:val="22"/>
        </w:rPr>
        <w:t>Canna indica Ruiz</w:t>
      </w:r>
      <w:r w:rsidR="004C57DC">
        <w:rPr>
          <w:bCs/>
          <w:sz w:val="22"/>
          <w:szCs w:val="22"/>
        </w:rPr>
        <w:t xml:space="preserve"> </w:t>
      </w:r>
      <w:sdt>
        <w:sdtPr>
          <w:rPr>
            <w:bCs/>
            <w:sz w:val="22"/>
            <w:szCs w:val="22"/>
          </w:rPr>
          <w:id w:val="-201094940"/>
          <w:citation/>
        </w:sdtPr>
        <w:sdtEndPr/>
        <w:sdtContent>
          <w:r w:rsidR="004C57DC">
            <w:rPr>
              <w:bCs/>
              <w:sz w:val="22"/>
              <w:szCs w:val="22"/>
            </w:rPr>
            <w:fldChar w:fldCharType="begin"/>
          </w:r>
          <w:r w:rsidR="004C57DC">
            <w:rPr>
              <w:bCs/>
              <w:sz w:val="22"/>
              <w:szCs w:val="22"/>
              <w:lang w:val="es-CO"/>
            </w:rPr>
            <w:instrText xml:space="preserve">CITATION Gui14 \p 3 \t  \l 9226 </w:instrText>
          </w:r>
          <w:r w:rsidR="004C57DC">
            <w:rPr>
              <w:bCs/>
              <w:sz w:val="22"/>
              <w:szCs w:val="22"/>
            </w:rPr>
            <w:fldChar w:fldCharType="separate"/>
          </w:r>
          <w:r w:rsidR="005D45CA" w:rsidRPr="005D45CA">
            <w:rPr>
              <w:noProof/>
              <w:sz w:val="22"/>
              <w:szCs w:val="22"/>
              <w:lang w:val="es-CO"/>
            </w:rPr>
            <w:t>(Caicedo, 2014, pág. 3)</w:t>
          </w:r>
          <w:r w:rsidR="004C57DC">
            <w:rPr>
              <w:bCs/>
              <w:sz w:val="22"/>
              <w:szCs w:val="22"/>
            </w:rPr>
            <w:fldChar w:fldCharType="end"/>
          </w:r>
        </w:sdtContent>
      </w:sdt>
      <w:r w:rsidRPr="004C57DC">
        <w:rPr>
          <w:bCs/>
          <w:sz w:val="22"/>
          <w:szCs w:val="22"/>
        </w:rPr>
        <w:t xml:space="preserve">. </w:t>
      </w:r>
    </w:p>
    <w:p w14:paraId="70625E5E" w14:textId="77777777" w:rsidR="00025E3A" w:rsidRPr="004C57DC" w:rsidRDefault="00025E3A" w:rsidP="00C550A2">
      <w:pPr>
        <w:spacing w:line="360" w:lineRule="auto"/>
        <w:ind w:firstLine="720"/>
        <w:jc w:val="both"/>
        <w:rPr>
          <w:bCs/>
          <w:sz w:val="22"/>
          <w:szCs w:val="22"/>
        </w:rPr>
      </w:pPr>
    </w:p>
    <w:p w14:paraId="1DC5E57E" w14:textId="3116AD6B" w:rsidR="0036753E" w:rsidRPr="00025E3A" w:rsidRDefault="0036753E" w:rsidP="00C550A2">
      <w:pPr>
        <w:pStyle w:val="Descripcin"/>
        <w:spacing w:line="360" w:lineRule="auto"/>
        <w:jc w:val="center"/>
        <w:rPr>
          <w:i w:val="0"/>
          <w:iCs w:val="0"/>
          <w:color w:val="auto"/>
          <w:sz w:val="20"/>
          <w:szCs w:val="20"/>
        </w:rPr>
      </w:pPr>
      <w:bookmarkStart w:id="21" w:name="_Toc183367091"/>
      <w:r w:rsidRPr="00025E3A">
        <w:rPr>
          <w:i w:val="0"/>
          <w:iCs w:val="0"/>
          <w:color w:val="auto"/>
          <w:sz w:val="20"/>
          <w:szCs w:val="20"/>
        </w:rPr>
        <w:t xml:space="preserve">Figura </w:t>
      </w:r>
      <w:r w:rsidRPr="00025E3A">
        <w:rPr>
          <w:i w:val="0"/>
          <w:iCs w:val="0"/>
          <w:color w:val="auto"/>
          <w:sz w:val="20"/>
          <w:szCs w:val="20"/>
        </w:rPr>
        <w:fldChar w:fldCharType="begin"/>
      </w:r>
      <w:r w:rsidRPr="00025E3A">
        <w:rPr>
          <w:i w:val="0"/>
          <w:iCs w:val="0"/>
          <w:color w:val="auto"/>
          <w:sz w:val="20"/>
          <w:szCs w:val="20"/>
        </w:rPr>
        <w:instrText xml:space="preserve"> SEQ Figura \* ARABIC </w:instrText>
      </w:r>
      <w:r w:rsidRPr="00025E3A">
        <w:rPr>
          <w:i w:val="0"/>
          <w:iCs w:val="0"/>
          <w:color w:val="auto"/>
          <w:sz w:val="20"/>
          <w:szCs w:val="20"/>
        </w:rPr>
        <w:fldChar w:fldCharType="separate"/>
      </w:r>
      <w:r w:rsidR="00025E3A" w:rsidRPr="00025E3A">
        <w:rPr>
          <w:i w:val="0"/>
          <w:iCs w:val="0"/>
          <w:noProof/>
          <w:color w:val="auto"/>
          <w:sz w:val="20"/>
          <w:szCs w:val="20"/>
        </w:rPr>
        <w:t>6</w:t>
      </w:r>
      <w:r w:rsidRPr="00025E3A">
        <w:rPr>
          <w:i w:val="0"/>
          <w:iCs w:val="0"/>
          <w:color w:val="auto"/>
          <w:sz w:val="20"/>
          <w:szCs w:val="20"/>
        </w:rPr>
        <w:fldChar w:fldCharType="end"/>
      </w:r>
      <w:r w:rsidRPr="00025E3A">
        <w:rPr>
          <w:i w:val="0"/>
          <w:iCs w:val="0"/>
          <w:color w:val="auto"/>
          <w:sz w:val="20"/>
          <w:szCs w:val="20"/>
        </w:rPr>
        <w:t>. Planta de Achira</w:t>
      </w:r>
      <w:bookmarkEnd w:id="21"/>
    </w:p>
    <w:p w14:paraId="32770E7C" w14:textId="7FE36B43" w:rsidR="002713E6" w:rsidRDefault="0036753E" w:rsidP="00C550A2">
      <w:pPr>
        <w:spacing w:line="360" w:lineRule="auto"/>
        <w:ind w:firstLine="720"/>
        <w:jc w:val="center"/>
        <w:rPr>
          <w:bCs/>
        </w:rPr>
      </w:pPr>
      <w:r>
        <w:rPr>
          <w:bCs/>
          <w:noProof/>
        </w:rPr>
        <w:drawing>
          <wp:inline distT="0" distB="0" distL="0" distR="0" wp14:anchorId="5296E01A" wp14:editId="7CE71E39">
            <wp:extent cx="2793546" cy="2095159"/>
            <wp:effectExtent l="0" t="0" r="6985" b="635"/>
            <wp:docPr id="1674006384" name="Imagen 4" descr="https://upload.wikimedia.org/wikipedia/commons/thumb/d/d3/Achira_%28Canna_indica%29_%2814802272844%29.jpg/1200px-Achira_%28Canna_indica%29_%2814802272844%29.jpg?2018111400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06384" name="Imagen 4" descr="https://upload.wikimedia.org/wikipedia/commons/thumb/d/d3/Achira_%28Canna_indica%29_%2814802272844%29.jpg/1200px-Achira_%28Canna_indica%29_%2814802272844%29.jpg?20181114002227"/>
                    <pic:cNvPicPr/>
                  </pic:nvPicPr>
                  <pic:blipFill>
                    <a:blip r:embed="rId20"/>
                    <a:stretch>
                      <a:fillRect/>
                    </a:stretch>
                  </pic:blipFill>
                  <pic:spPr>
                    <a:xfrm>
                      <a:off x="0" y="0"/>
                      <a:ext cx="2814930" cy="2111197"/>
                    </a:xfrm>
                    <a:prstGeom prst="rect">
                      <a:avLst/>
                    </a:prstGeom>
                  </pic:spPr>
                </pic:pic>
              </a:graphicData>
            </a:graphic>
          </wp:inline>
        </w:drawing>
      </w:r>
    </w:p>
    <w:p w14:paraId="29C6B30C" w14:textId="0A142F1B" w:rsidR="0036753E" w:rsidRDefault="0036753E" w:rsidP="00C550A2">
      <w:pPr>
        <w:spacing w:line="360" w:lineRule="auto"/>
        <w:ind w:firstLine="720"/>
        <w:jc w:val="center"/>
        <w:rPr>
          <w:bCs/>
        </w:rPr>
      </w:pPr>
      <w:r>
        <w:rPr>
          <w:bCs/>
        </w:rPr>
        <w:t xml:space="preserve">Fuente: </w:t>
      </w:r>
      <w:hyperlink r:id="rId21" w:history="1">
        <w:r w:rsidRPr="00A639D5">
          <w:rPr>
            <w:rStyle w:val="Hipervnculo"/>
            <w:bCs/>
          </w:rPr>
          <w:t>https://acortar.link/pUonJR</w:t>
        </w:r>
      </w:hyperlink>
    </w:p>
    <w:p w14:paraId="3CC843A6" w14:textId="3DBBBD9C" w:rsidR="0036753E" w:rsidRPr="0036753E" w:rsidRDefault="004C57DC" w:rsidP="00C550A2">
      <w:pPr>
        <w:spacing w:line="360" w:lineRule="auto"/>
        <w:ind w:firstLine="720"/>
        <w:jc w:val="both"/>
        <w:rPr>
          <w:bCs/>
        </w:rPr>
      </w:pPr>
      <w:r>
        <w:rPr>
          <w:bCs/>
        </w:rPr>
        <w:t>Las</w:t>
      </w:r>
      <w:r w:rsidR="0036753E" w:rsidRPr="0036753E">
        <w:rPr>
          <w:bCs/>
        </w:rPr>
        <w:t xml:space="preserve"> características generales</w:t>
      </w:r>
      <w:r>
        <w:rPr>
          <w:bCs/>
        </w:rPr>
        <w:t xml:space="preserve"> son</w:t>
      </w:r>
      <w:r w:rsidR="0036753E" w:rsidRPr="0036753E">
        <w:rPr>
          <w:bCs/>
        </w:rPr>
        <w:t>: Rizomas abundantes, esféricos,</w:t>
      </w:r>
      <w:r>
        <w:rPr>
          <w:bCs/>
        </w:rPr>
        <w:t xml:space="preserve"> </w:t>
      </w:r>
      <w:r w:rsidR="0036753E" w:rsidRPr="0036753E">
        <w:rPr>
          <w:bCs/>
        </w:rPr>
        <w:t>cilíndricos o en forma de trompo, miden de 5 a 20 cm de largo por 3 a 12 cm de ancho.</w:t>
      </w:r>
      <w:r>
        <w:rPr>
          <w:bCs/>
        </w:rPr>
        <w:t xml:space="preserve"> “</w:t>
      </w:r>
      <w:r w:rsidR="0036753E" w:rsidRPr="0036753E">
        <w:rPr>
          <w:bCs/>
        </w:rPr>
        <w:t>En su superficie presentan surcos transversales que marcan la base de las escamas que los</w:t>
      </w:r>
      <w:r>
        <w:rPr>
          <w:bCs/>
        </w:rPr>
        <w:t xml:space="preserve"> </w:t>
      </w:r>
      <w:r w:rsidR="0036753E" w:rsidRPr="0036753E">
        <w:rPr>
          <w:bCs/>
        </w:rPr>
        <w:t>cubren; de la parte inferior del rizoma salen generalmente las raicillas blancas y</w:t>
      </w:r>
      <w:r>
        <w:rPr>
          <w:bCs/>
        </w:rPr>
        <w:t xml:space="preserve"> </w:t>
      </w:r>
      <w:r w:rsidR="0036753E" w:rsidRPr="0036753E">
        <w:rPr>
          <w:bCs/>
        </w:rPr>
        <w:t>cilíndricas y del ápice el pseudotallo, las hojas y el vástago floral</w:t>
      </w:r>
      <w:r>
        <w:rPr>
          <w:bCs/>
        </w:rPr>
        <w:t xml:space="preserve">” </w:t>
      </w:r>
      <w:sdt>
        <w:sdtPr>
          <w:rPr>
            <w:bCs/>
          </w:rPr>
          <w:id w:val="420071543"/>
          <w:citation/>
        </w:sdtPr>
        <w:sdtEndPr/>
        <w:sdtContent>
          <w:r>
            <w:rPr>
              <w:bCs/>
            </w:rPr>
            <w:fldChar w:fldCharType="begin"/>
          </w:r>
          <w:r>
            <w:rPr>
              <w:bCs/>
              <w:lang w:val="es-CO"/>
            </w:rPr>
            <w:instrText xml:space="preserve">CITATION Gui14 \p 3 \t  \l 9226 </w:instrText>
          </w:r>
          <w:r>
            <w:rPr>
              <w:bCs/>
            </w:rPr>
            <w:fldChar w:fldCharType="separate"/>
          </w:r>
          <w:r w:rsidR="005D45CA">
            <w:rPr>
              <w:noProof/>
              <w:lang w:val="es-CO"/>
            </w:rPr>
            <w:t>(Caicedo, 2014, pág. 3)</w:t>
          </w:r>
          <w:r>
            <w:rPr>
              <w:bCs/>
            </w:rPr>
            <w:fldChar w:fldCharType="end"/>
          </w:r>
        </w:sdtContent>
      </w:sdt>
      <w:r w:rsidR="0036753E" w:rsidRPr="0036753E">
        <w:rPr>
          <w:bCs/>
        </w:rPr>
        <w:t xml:space="preserve">. </w:t>
      </w:r>
    </w:p>
    <w:p w14:paraId="00F58977" w14:textId="09D5D3C2" w:rsidR="0036753E" w:rsidRDefault="004C57DC" w:rsidP="00C550A2">
      <w:pPr>
        <w:spacing w:line="360" w:lineRule="auto"/>
        <w:ind w:firstLine="720"/>
        <w:jc w:val="both"/>
        <w:rPr>
          <w:bCs/>
        </w:rPr>
      </w:pPr>
      <w:r>
        <w:rPr>
          <w:bCs/>
        </w:rPr>
        <w:t>La altura de l</w:t>
      </w:r>
      <w:r w:rsidR="0036753E" w:rsidRPr="0036753E">
        <w:rPr>
          <w:bCs/>
        </w:rPr>
        <w:t xml:space="preserve">os tallos </w:t>
      </w:r>
      <w:r>
        <w:rPr>
          <w:bCs/>
        </w:rPr>
        <w:t>varia entre</w:t>
      </w:r>
      <w:r w:rsidR="0036753E" w:rsidRPr="0036753E">
        <w:rPr>
          <w:bCs/>
        </w:rPr>
        <w:t xml:space="preserve"> 0.40 a 2.5 metros de altura</w:t>
      </w:r>
      <w:r>
        <w:rPr>
          <w:bCs/>
        </w:rPr>
        <w:t xml:space="preserve"> y</w:t>
      </w:r>
      <w:r w:rsidR="0036753E" w:rsidRPr="0036753E">
        <w:rPr>
          <w:bCs/>
        </w:rPr>
        <w:t xml:space="preserve"> están cubiertos por las vainas envolventes</w:t>
      </w:r>
      <w:r>
        <w:rPr>
          <w:bCs/>
        </w:rPr>
        <w:t xml:space="preserve"> </w:t>
      </w:r>
      <w:r w:rsidR="0036753E" w:rsidRPr="0036753E">
        <w:rPr>
          <w:bCs/>
        </w:rPr>
        <w:t>de las hojas; los peciolos son generalmente oblongos, ovales, oblongo elípticos de 0 a 70</w:t>
      </w:r>
      <w:r>
        <w:rPr>
          <w:bCs/>
        </w:rPr>
        <w:t xml:space="preserve"> </w:t>
      </w:r>
      <w:r w:rsidR="0036753E" w:rsidRPr="0036753E">
        <w:rPr>
          <w:bCs/>
        </w:rPr>
        <w:t>cm de largo y de 5 a 30 cm de ancho. Las flores tienen racimos laxos, simples o bifurcados de color amarillo, rojo; son rojas por dentro y por fuera anaranjadas. Los frutos</w:t>
      </w:r>
      <w:r>
        <w:rPr>
          <w:bCs/>
        </w:rPr>
        <w:t xml:space="preserve"> </w:t>
      </w:r>
      <w:r w:rsidR="0036753E" w:rsidRPr="0036753E">
        <w:rPr>
          <w:bCs/>
        </w:rPr>
        <w:t>son cápsulas de tres celdas con semillas esféricas de color negro</w:t>
      </w:r>
      <w:r w:rsidR="00436179">
        <w:rPr>
          <w:bCs/>
        </w:rPr>
        <w:t xml:space="preserve"> </w:t>
      </w:r>
      <w:sdt>
        <w:sdtPr>
          <w:rPr>
            <w:bCs/>
          </w:rPr>
          <w:id w:val="387464896"/>
          <w:citation/>
        </w:sdtPr>
        <w:sdtEndPr/>
        <w:sdtContent>
          <w:r w:rsidR="00436179">
            <w:rPr>
              <w:bCs/>
            </w:rPr>
            <w:fldChar w:fldCharType="begin"/>
          </w:r>
          <w:r w:rsidR="00436179">
            <w:rPr>
              <w:bCs/>
              <w:lang w:val="es-CO"/>
            </w:rPr>
            <w:instrText xml:space="preserve">CITATION Gui14 \p 3 \t  \l 9226 </w:instrText>
          </w:r>
          <w:r w:rsidR="00436179">
            <w:rPr>
              <w:bCs/>
            </w:rPr>
            <w:fldChar w:fldCharType="separate"/>
          </w:r>
          <w:r w:rsidR="005D45CA">
            <w:rPr>
              <w:noProof/>
              <w:lang w:val="es-CO"/>
            </w:rPr>
            <w:t>(Caicedo, 2014, pág. 3)</w:t>
          </w:r>
          <w:r w:rsidR="00436179">
            <w:rPr>
              <w:bCs/>
            </w:rPr>
            <w:fldChar w:fldCharType="end"/>
          </w:r>
        </w:sdtContent>
      </w:sdt>
      <w:r w:rsidR="0036753E" w:rsidRPr="0036753E">
        <w:rPr>
          <w:bCs/>
        </w:rPr>
        <w:t>.</w:t>
      </w:r>
    </w:p>
    <w:p w14:paraId="24209EBC" w14:textId="1618DF9E" w:rsidR="004C57DC" w:rsidRDefault="004C57DC" w:rsidP="00C550A2">
      <w:pPr>
        <w:spacing w:line="360" w:lineRule="auto"/>
        <w:ind w:firstLine="720"/>
        <w:jc w:val="both"/>
        <w:rPr>
          <w:bCs/>
        </w:rPr>
      </w:pPr>
      <w:r w:rsidRPr="00A565C8">
        <w:rPr>
          <w:bCs/>
          <w:sz w:val="22"/>
          <w:szCs w:val="22"/>
        </w:rPr>
        <w:t>“</w:t>
      </w:r>
      <w:r w:rsidRPr="00F76075">
        <w:rPr>
          <w:bCs/>
        </w:rPr>
        <w:t xml:space="preserve">La achira </w:t>
      </w:r>
      <w:r>
        <w:rPr>
          <w:bCs/>
        </w:rPr>
        <w:t>n</w:t>
      </w:r>
      <w:r w:rsidRPr="00F76075">
        <w:rPr>
          <w:bCs/>
        </w:rPr>
        <w:t>o es un tubérculo, sino más bien una raíz modificada.</w:t>
      </w:r>
      <w:r>
        <w:rPr>
          <w:bCs/>
        </w:rPr>
        <w:t xml:space="preserve"> </w:t>
      </w:r>
      <w:r w:rsidRPr="00F76075">
        <w:rPr>
          <w:bCs/>
        </w:rPr>
        <w:t>La achira, nombre con el que se conoce en la mayor parte del país (en Cundinamarca se conoce como sagú) es una especie andina que se cultiva en Ecuador, Perú y Colombia.</w:t>
      </w:r>
      <w:r>
        <w:rPr>
          <w:bCs/>
        </w:rPr>
        <w:t xml:space="preserve"> </w:t>
      </w:r>
      <w:r w:rsidRPr="00F76075">
        <w:rPr>
          <w:bCs/>
        </w:rPr>
        <w:t>Es tal su adaptabilidad que se puede cultivar desde los 500 ha</w:t>
      </w:r>
      <w:r>
        <w:rPr>
          <w:bCs/>
        </w:rPr>
        <w:t>sta los 2.700 metros de altitud y</w:t>
      </w:r>
      <w:r w:rsidRPr="00F76075">
        <w:rPr>
          <w:bCs/>
        </w:rPr>
        <w:t xml:space="preserve"> es un cultivo prometedor. Mientras que en Vietnam hay casi 20.000 hectáreas sembradas de achira (allí se utiliza para la producción de pastas, </w:t>
      </w:r>
      <w:r w:rsidRPr="00F76075">
        <w:rPr>
          <w:bCs/>
        </w:rPr>
        <w:lastRenderedPageBreak/>
        <w:t>el alimento nacional), en Col</w:t>
      </w:r>
      <w:r>
        <w:rPr>
          <w:bCs/>
        </w:rPr>
        <w:t>ombia según cálculos de CORPOICA</w:t>
      </w:r>
      <w:r w:rsidRPr="00F76075">
        <w:rPr>
          <w:bCs/>
        </w:rPr>
        <w:t xml:space="preserve"> apenas hay sembradas 800 hectáreas</w:t>
      </w:r>
      <w:r w:rsidRPr="00745661">
        <w:rPr>
          <w:bCs/>
        </w:rPr>
        <w:t>”</w:t>
      </w:r>
      <w:r>
        <w:rPr>
          <w:bCs/>
        </w:rPr>
        <w:t xml:space="preserve"> </w:t>
      </w:r>
      <w:sdt>
        <w:sdtPr>
          <w:rPr>
            <w:bCs/>
          </w:rPr>
          <w:id w:val="-1777783207"/>
          <w:citation/>
        </w:sdtPr>
        <w:sdtEndPr/>
        <w:sdtContent>
          <w:r>
            <w:rPr>
              <w:bCs/>
            </w:rPr>
            <w:fldChar w:fldCharType="begin"/>
          </w:r>
          <w:r>
            <w:rPr>
              <w:bCs/>
              <w:lang w:val="es-CO"/>
            </w:rPr>
            <w:instrText xml:space="preserve"> CITATION Vel98 \l 9226 </w:instrText>
          </w:r>
          <w:r>
            <w:rPr>
              <w:bCs/>
            </w:rPr>
            <w:fldChar w:fldCharType="separate"/>
          </w:r>
          <w:r w:rsidR="005D45CA">
            <w:rPr>
              <w:noProof/>
              <w:lang w:val="es-CO"/>
            </w:rPr>
            <w:t>(Veloza, 1998)</w:t>
          </w:r>
          <w:r>
            <w:rPr>
              <w:bCs/>
            </w:rPr>
            <w:fldChar w:fldCharType="end"/>
          </w:r>
        </w:sdtContent>
      </w:sdt>
      <w:r>
        <w:rPr>
          <w:bCs/>
        </w:rPr>
        <w:t xml:space="preserve">. </w:t>
      </w:r>
    </w:p>
    <w:p w14:paraId="5D99894E" w14:textId="55F3225F" w:rsidR="00436179" w:rsidRDefault="00436179" w:rsidP="00C550A2">
      <w:pPr>
        <w:spacing w:line="360" w:lineRule="auto"/>
        <w:ind w:firstLine="720"/>
        <w:jc w:val="both"/>
        <w:rPr>
          <w:bCs/>
        </w:rPr>
      </w:pPr>
      <w:r w:rsidRPr="00436179">
        <w:rPr>
          <w:bCs/>
        </w:rPr>
        <w:t>E</w:t>
      </w:r>
      <w:r w:rsidR="003826A8">
        <w:rPr>
          <w:bCs/>
        </w:rPr>
        <w:t xml:space="preserve">n cuanto a la </w:t>
      </w:r>
      <w:r w:rsidRPr="00436179">
        <w:rPr>
          <w:bCs/>
        </w:rPr>
        <w:t>raí</w:t>
      </w:r>
      <w:r w:rsidR="003826A8">
        <w:rPr>
          <w:bCs/>
        </w:rPr>
        <w:t xml:space="preserve">z, es muy </w:t>
      </w:r>
      <w:r w:rsidRPr="00436179">
        <w:rPr>
          <w:bCs/>
        </w:rPr>
        <w:t>robusta</w:t>
      </w:r>
      <w:r w:rsidR="003826A8">
        <w:rPr>
          <w:bCs/>
        </w:rPr>
        <w:t>,</w:t>
      </w:r>
      <w:r w:rsidRPr="00436179">
        <w:rPr>
          <w:bCs/>
        </w:rPr>
        <w:t xml:space="preserve"> crece en una amplia variedad de climas y suelos</w:t>
      </w:r>
      <w:r w:rsidR="003826A8">
        <w:rPr>
          <w:bCs/>
        </w:rPr>
        <w:t>;</w:t>
      </w:r>
      <w:r w:rsidRPr="00436179">
        <w:rPr>
          <w:bCs/>
        </w:rPr>
        <w:t xml:space="preserve"> tienen pocos problemas con enfermedades</w:t>
      </w:r>
      <w:r>
        <w:rPr>
          <w:bCs/>
        </w:rPr>
        <w:t xml:space="preserve"> </w:t>
      </w:r>
      <w:r w:rsidRPr="00436179">
        <w:rPr>
          <w:bCs/>
        </w:rPr>
        <w:t xml:space="preserve">y plagas, es fácil de propagar y </w:t>
      </w:r>
      <w:r w:rsidR="003826A8">
        <w:rPr>
          <w:bCs/>
        </w:rPr>
        <w:t>ayuda</w:t>
      </w:r>
      <w:r w:rsidRPr="00436179">
        <w:rPr>
          <w:bCs/>
        </w:rPr>
        <w:t xml:space="preserve"> a retener</w:t>
      </w:r>
      <w:r>
        <w:rPr>
          <w:bCs/>
        </w:rPr>
        <w:t xml:space="preserve"> </w:t>
      </w:r>
      <w:r w:rsidRPr="00436179">
        <w:rPr>
          <w:bCs/>
        </w:rPr>
        <w:t>la humedad. Los rizomas tienden a emerger a la superficie (geotropismo positivo) y son</w:t>
      </w:r>
      <w:r>
        <w:rPr>
          <w:bCs/>
        </w:rPr>
        <w:t xml:space="preserve"> </w:t>
      </w:r>
      <w:r w:rsidRPr="00436179">
        <w:rPr>
          <w:bCs/>
        </w:rPr>
        <w:t>cosechados en la misma forma que la papa</w:t>
      </w:r>
      <w:r w:rsidR="00693169">
        <w:rPr>
          <w:bCs/>
        </w:rPr>
        <w:t xml:space="preserve"> </w:t>
      </w:r>
      <w:sdt>
        <w:sdtPr>
          <w:rPr>
            <w:bCs/>
          </w:rPr>
          <w:id w:val="-1220516186"/>
          <w:citation/>
        </w:sdtPr>
        <w:sdtEndPr/>
        <w:sdtContent>
          <w:r w:rsidR="00693169">
            <w:rPr>
              <w:bCs/>
            </w:rPr>
            <w:fldChar w:fldCharType="begin"/>
          </w:r>
          <w:r w:rsidR="00693169">
            <w:rPr>
              <w:bCs/>
              <w:lang w:val="es-CO"/>
            </w:rPr>
            <w:instrText xml:space="preserve">CITATION Gui14 \p 4 \t  \l 9226 </w:instrText>
          </w:r>
          <w:r w:rsidR="00693169">
            <w:rPr>
              <w:bCs/>
            </w:rPr>
            <w:fldChar w:fldCharType="separate"/>
          </w:r>
          <w:r w:rsidR="005D45CA">
            <w:rPr>
              <w:noProof/>
              <w:lang w:val="es-CO"/>
            </w:rPr>
            <w:t>(Caicedo, 2014, pág. 4)</w:t>
          </w:r>
          <w:r w:rsidR="00693169">
            <w:rPr>
              <w:bCs/>
            </w:rPr>
            <w:fldChar w:fldCharType="end"/>
          </w:r>
        </w:sdtContent>
      </w:sdt>
      <w:r w:rsidRPr="00436179">
        <w:rPr>
          <w:bCs/>
        </w:rPr>
        <w:t>.</w:t>
      </w:r>
    </w:p>
    <w:p w14:paraId="54C1E026" w14:textId="77777777" w:rsidR="00B66916" w:rsidRDefault="00B66916" w:rsidP="00C550A2">
      <w:pPr>
        <w:tabs>
          <w:tab w:val="left" w:pos="567"/>
        </w:tabs>
        <w:spacing w:line="360" w:lineRule="auto"/>
        <w:jc w:val="both"/>
        <w:rPr>
          <w:bCs/>
        </w:rPr>
      </w:pPr>
    </w:p>
    <w:p w14:paraId="2CC0EB7F" w14:textId="1E7240EA" w:rsidR="00B66916" w:rsidRDefault="00B66916" w:rsidP="00C550A2">
      <w:pPr>
        <w:tabs>
          <w:tab w:val="left" w:pos="567"/>
        </w:tabs>
        <w:spacing w:line="360" w:lineRule="auto"/>
        <w:jc w:val="both"/>
      </w:pPr>
      <w:r w:rsidRPr="00745661">
        <w:rPr>
          <w:lang w:val="es-CO"/>
        </w:rPr>
        <w:t>Est</w:t>
      </w:r>
      <w:r>
        <w:rPr>
          <w:lang w:val="es-CO"/>
        </w:rPr>
        <w:t>a</w:t>
      </w:r>
      <w:r w:rsidRPr="00745661">
        <w:rPr>
          <w:lang w:val="es-CO"/>
        </w:rPr>
        <w:t xml:space="preserve"> </w:t>
      </w:r>
      <w:r>
        <w:rPr>
          <w:lang w:val="es-CO"/>
        </w:rPr>
        <w:t>materia prima y más concretamente en</w:t>
      </w:r>
      <w:r w:rsidRPr="00745661">
        <w:rPr>
          <w:lang w:val="es-CO"/>
        </w:rPr>
        <w:t xml:space="preserve"> su almidón</w:t>
      </w:r>
      <w:r>
        <w:rPr>
          <w:lang w:val="es-CO"/>
        </w:rPr>
        <w:t>,</w:t>
      </w:r>
      <w:r w:rsidRPr="00745661">
        <w:rPr>
          <w:b/>
          <w:lang w:val="es-CO"/>
        </w:rPr>
        <w:t xml:space="preserve"> </w:t>
      </w:r>
      <w:r w:rsidRPr="00745661">
        <w:rPr>
          <w:lang w:val="es-CO"/>
        </w:rPr>
        <w:t xml:space="preserve">es </w:t>
      </w:r>
      <w:r>
        <w:rPr>
          <w:lang w:val="es-CO"/>
        </w:rPr>
        <w:t xml:space="preserve">parte constitutiva para la </w:t>
      </w:r>
      <w:r w:rsidRPr="00745661">
        <w:rPr>
          <w:lang w:val="es-CO"/>
        </w:rPr>
        <w:t>elabora</w:t>
      </w:r>
      <w:r>
        <w:rPr>
          <w:lang w:val="es-CO"/>
        </w:rPr>
        <w:t>ción de l</w:t>
      </w:r>
      <w:r w:rsidRPr="00745661">
        <w:rPr>
          <w:lang w:val="es-CO"/>
        </w:rPr>
        <w:t>os bizcochos de achiras</w:t>
      </w:r>
      <w:r>
        <w:rPr>
          <w:lang w:val="es-CO"/>
        </w:rPr>
        <w:t>,</w:t>
      </w:r>
      <w:r w:rsidRPr="00745661">
        <w:rPr>
          <w:lang w:val="es-CO"/>
        </w:rPr>
        <w:t xml:space="preserve"> que son inconfundibles y reconocidos a nivel </w:t>
      </w:r>
      <w:r>
        <w:rPr>
          <w:lang w:val="es-CO"/>
        </w:rPr>
        <w:t xml:space="preserve">nacional e </w:t>
      </w:r>
      <w:r w:rsidRPr="00745661">
        <w:rPr>
          <w:lang w:val="es-CO"/>
        </w:rPr>
        <w:t xml:space="preserve">internacional. </w:t>
      </w:r>
      <w:r w:rsidRPr="00745661">
        <w:t xml:space="preserve">Con él también se puede </w:t>
      </w:r>
      <w:r>
        <w:t xml:space="preserve">producir otros alimentos como: </w:t>
      </w:r>
      <w:r w:rsidRPr="00745661">
        <w:t xml:space="preserve"> pan, arepas, bizcochuelo, colada, natilla, pasta, adhesivos y hasta sirve como relleno para transportar medicamentos. Por lo tanto</w:t>
      </w:r>
      <w:r w:rsidR="00B336C0">
        <w:t>,</w:t>
      </w:r>
      <w:r w:rsidRPr="00745661">
        <w:t xml:space="preserve"> se puede afirmar que el producto original que es el almidón tiene muchas formas de orientar </w:t>
      </w:r>
      <w:r>
        <w:t xml:space="preserve">los </w:t>
      </w:r>
      <w:r w:rsidRPr="00745661">
        <w:t xml:space="preserve">productos. </w:t>
      </w:r>
    </w:p>
    <w:p w14:paraId="22550F86" w14:textId="77777777" w:rsidR="00693169" w:rsidRDefault="00693169" w:rsidP="00C550A2">
      <w:pPr>
        <w:tabs>
          <w:tab w:val="left" w:pos="567"/>
        </w:tabs>
        <w:spacing w:line="360" w:lineRule="auto"/>
        <w:jc w:val="both"/>
      </w:pPr>
    </w:p>
    <w:p w14:paraId="46F72EA6" w14:textId="0015E18F" w:rsidR="00693169" w:rsidRDefault="00693169" w:rsidP="00C550A2">
      <w:pPr>
        <w:tabs>
          <w:tab w:val="left" w:pos="567"/>
        </w:tabs>
        <w:spacing w:line="360" w:lineRule="auto"/>
        <w:jc w:val="both"/>
      </w:pPr>
      <w:r>
        <w:t>BIZCOCHO DE ACHIRA</w:t>
      </w:r>
    </w:p>
    <w:p w14:paraId="4E467F5E" w14:textId="2BC54CBE" w:rsidR="00693169" w:rsidRDefault="00B336C0" w:rsidP="00C550A2">
      <w:pPr>
        <w:tabs>
          <w:tab w:val="left" w:pos="567"/>
        </w:tabs>
        <w:spacing w:line="360" w:lineRule="auto"/>
        <w:jc w:val="both"/>
      </w:pPr>
      <w:r>
        <w:t>El bizcocho de achira es una tradicional receta colombiana, originaria del municipio de Altamira en el departamento del Huila, sus principales ingredientes son el almidón de achira, cuajada, huevo, mantequilla y sal</w:t>
      </w:r>
      <w:sdt>
        <w:sdtPr>
          <w:id w:val="-650985020"/>
          <w:citation/>
        </w:sdtPr>
        <w:sdtEndPr/>
        <w:sdtContent>
          <w:r>
            <w:fldChar w:fldCharType="begin"/>
          </w:r>
          <w:r>
            <w:rPr>
              <w:lang w:val="es-CO"/>
            </w:rPr>
            <w:instrText xml:space="preserve">CITATION Sil21 \p 16 \l 9226 </w:instrText>
          </w:r>
          <w:r>
            <w:fldChar w:fldCharType="separate"/>
          </w:r>
          <w:r w:rsidR="005D45CA">
            <w:rPr>
              <w:noProof/>
              <w:lang w:val="es-CO"/>
            </w:rPr>
            <w:t xml:space="preserve"> (Silva &amp; Quintero, 2021, pág. 16)</w:t>
          </w:r>
          <w:r>
            <w:fldChar w:fldCharType="end"/>
          </w:r>
        </w:sdtContent>
      </w:sdt>
      <w:r>
        <w:t>.</w:t>
      </w:r>
    </w:p>
    <w:p w14:paraId="04DADB03" w14:textId="77777777" w:rsidR="00B336C0" w:rsidRDefault="00B336C0" w:rsidP="00C550A2">
      <w:pPr>
        <w:tabs>
          <w:tab w:val="left" w:pos="567"/>
        </w:tabs>
        <w:spacing w:line="360" w:lineRule="auto"/>
        <w:jc w:val="both"/>
      </w:pPr>
    </w:p>
    <w:p w14:paraId="4F6DC214" w14:textId="481B58C6" w:rsidR="00B336C0" w:rsidRDefault="00B336C0" w:rsidP="00C550A2">
      <w:pPr>
        <w:tabs>
          <w:tab w:val="left" w:pos="567"/>
        </w:tabs>
        <w:spacing w:line="360" w:lineRule="auto"/>
        <w:jc w:val="both"/>
      </w:pPr>
      <w:r>
        <w:t xml:space="preserve">El bizcocho de achira es un producto que se elabora partiendo de la panificación del almidón de achira amasado con otros productos como cuajada fresca, huevos, sal y mantequilla. Es un producto moldeado y horneado (precalentamiento según la cantidad de bizcocho a hornear) </w:t>
      </w:r>
      <w:sdt>
        <w:sdtPr>
          <w:id w:val="-15004422"/>
          <w:citation/>
        </w:sdtPr>
        <w:sdtEndPr/>
        <w:sdtContent>
          <w:r>
            <w:fldChar w:fldCharType="begin"/>
          </w:r>
          <w:r>
            <w:rPr>
              <w:lang w:val="es-CO"/>
            </w:rPr>
            <w:instrText xml:space="preserve">CITATION Gal17 \p 66 \t  \l 9226 </w:instrText>
          </w:r>
          <w:r>
            <w:fldChar w:fldCharType="separate"/>
          </w:r>
          <w:r w:rsidR="005D45CA">
            <w:rPr>
              <w:noProof/>
              <w:lang w:val="es-CO"/>
            </w:rPr>
            <w:t>(Galindo, 2017, pág. 66)</w:t>
          </w:r>
          <w:r>
            <w:fldChar w:fldCharType="end"/>
          </w:r>
        </w:sdtContent>
      </w:sdt>
      <w:r>
        <w:t xml:space="preserve">. </w:t>
      </w:r>
    </w:p>
    <w:p w14:paraId="27F2DA47" w14:textId="15D4AF8F" w:rsidR="00803231" w:rsidRPr="00F845BA" w:rsidRDefault="00C06AC9" w:rsidP="00C550A2">
      <w:pPr>
        <w:pStyle w:val="Descripcin"/>
        <w:spacing w:line="360" w:lineRule="auto"/>
        <w:jc w:val="center"/>
        <w:rPr>
          <w:i w:val="0"/>
          <w:iCs w:val="0"/>
          <w:color w:val="auto"/>
        </w:rPr>
      </w:pPr>
      <w:bookmarkStart w:id="22" w:name="_Toc183367121"/>
      <w:r w:rsidRPr="00F845BA">
        <w:rPr>
          <w:i w:val="0"/>
          <w:iCs w:val="0"/>
          <w:color w:val="auto"/>
        </w:rPr>
        <w:t xml:space="preserve">Tabla </w:t>
      </w:r>
      <w:r w:rsidRPr="00F845BA">
        <w:rPr>
          <w:i w:val="0"/>
          <w:iCs w:val="0"/>
          <w:color w:val="auto"/>
        </w:rPr>
        <w:fldChar w:fldCharType="begin"/>
      </w:r>
      <w:r w:rsidRPr="00F845BA">
        <w:rPr>
          <w:i w:val="0"/>
          <w:iCs w:val="0"/>
          <w:color w:val="auto"/>
        </w:rPr>
        <w:instrText xml:space="preserve"> SEQ Tabla \* ARABIC </w:instrText>
      </w:r>
      <w:r w:rsidRPr="00F845BA">
        <w:rPr>
          <w:i w:val="0"/>
          <w:iCs w:val="0"/>
          <w:color w:val="auto"/>
        </w:rPr>
        <w:fldChar w:fldCharType="separate"/>
      </w:r>
      <w:r w:rsidR="008410A6" w:rsidRPr="00F845BA">
        <w:rPr>
          <w:i w:val="0"/>
          <w:iCs w:val="0"/>
          <w:noProof/>
          <w:color w:val="auto"/>
        </w:rPr>
        <w:t>3</w:t>
      </w:r>
      <w:r w:rsidRPr="00F845BA">
        <w:rPr>
          <w:i w:val="0"/>
          <w:iCs w:val="0"/>
          <w:color w:val="auto"/>
        </w:rPr>
        <w:fldChar w:fldCharType="end"/>
      </w:r>
      <w:r w:rsidRPr="00F845BA">
        <w:rPr>
          <w:i w:val="0"/>
          <w:iCs w:val="0"/>
          <w:color w:val="auto"/>
        </w:rPr>
        <w:t>. Características del Bizcocho de Achira</w:t>
      </w:r>
      <w:bookmarkEnd w:id="22"/>
    </w:p>
    <w:tbl>
      <w:tblPr>
        <w:tblStyle w:val="Tablaconcuadrcula"/>
        <w:tblW w:w="0" w:type="auto"/>
        <w:tblLook w:val="04A0" w:firstRow="1" w:lastRow="0" w:firstColumn="1" w:lastColumn="0" w:noHBand="0" w:noVBand="1"/>
      </w:tblPr>
      <w:tblGrid>
        <w:gridCol w:w="1784"/>
        <w:gridCol w:w="7566"/>
      </w:tblGrid>
      <w:tr w:rsidR="00C06AC9" w14:paraId="3B29058B" w14:textId="77777777" w:rsidTr="0091051A">
        <w:tc>
          <w:tcPr>
            <w:tcW w:w="0" w:type="auto"/>
            <w:gridSpan w:val="2"/>
            <w:shd w:val="clear" w:color="auto" w:fill="D9D9D9" w:themeFill="background1" w:themeFillShade="D9"/>
            <w:vAlign w:val="center"/>
          </w:tcPr>
          <w:p w14:paraId="5EA3560C" w14:textId="5E843472" w:rsidR="00C06AC9" w:rsidRPr="0091051A" w:rsidRDefault="00C06AC9" w:rsidP="00C550A2">
            <w:pPr>
              <w:tabs>
                <w:tab w:val="left" w:pos="567"/>
              </w:tabs>
              <w:spacing w:line="360" w:lineRule="auto"/>
              <w:jc w:val="center"/>
              <w:rPr>
                <w:b/>
                <w:bCs/>
              </w:rPr>
            </w:pPr>
            <w:r w:rsidRPr="0091051A">
              <w:rPr>
                <w:b/>
                <w:bCs/>
              </w:rPr>
              <w:t>Características del Bizcocho de Achira</w:t>
            </w:r>
          </w:p>
        </w:tc>
      </w:tr>
      <w:tr w:rsidR="00803231" w14:paraId="546447E1" w14:textId="77777777" w:rsidTr="00C06AC9">
        <w:tc>
          <w:tcPr>
            <w:tcW w:w="0" w:type="auto"/>
            <w:vAlign w:val="center"/>
          </w:tcPr>
          <w:p w14:paraId="7543FEBB" w14:textId="4473EA9F" w:rsidR="00803231" w:rsidRDefault="00803231" w:rsidP="00C550A2">
            <w:pPr>
              <w:tabs>
                <w:tab w:val="left" w:pos="567"/>
              </w:tabs>
              <w:spacing w:line="360" w:lineRule="auto"/>
              <w:jc w:val="center"/>
            </w:pPr>
            <w:r>
              <w:t>Apariencia Externa</w:t>
            </w:r>
          </w:p>
        </w:tc>
        <w:tc>
          <w:tcPr>
            <w:tcW w:w="0" w:type="auto"/>
            <w:vAlign w:val="center"/>
          </w:tcPr>
          <w:p w14:paraId="4C903C40" w14:textId="4F3797A8" w:rsidR="00803231" w:rsidRDefault="00803231" w:rsidP="00C550A2">
            <w:pPr>
              <w:tabs>
                <w:tab w:val="left" w:pos="567"/>
              </w:tabs>
              <w:spacing w:line="360" w:lineRule="auto"/>
              <w:jc w:val="both"/>
            </w:pPr>
            <w:r>
              <w:t xml:space="preserve">Forma cilíndrica, con dimensiones variables entre 3 y 5 cm de largo y un diámetro entre 1 y 2 centímetros de ancho. </w:t>
            </w:r>
          </w:p>
        </w:tc>
      </w:tr>
      <w:tr w:rsidR="00803231" w14:paraId="14BE8240" w14:textId="77777777" w:rsidTr="00C06AC9">
        <w:tc>
          <w:tcPr>
            <w:tcW w:w="0" w:type="auto"/>
            <w:vAlign w:val="center"/>
          </w:tcPr>
          <w:p w14:paraId="26265A68" w14:textId="7BD9AC7A" w:rsidR="00803231" w:rsidRDefault="00803231" w:rsidP="00C550A2">
            <w:pPr>
              <w:tabs>
                <w:tab w:val="left" w:pos="567"/>
              </w:tabs>
              <w:spacing w:line="360" w:lineRule="auto"/>
              <w:jc w:val="center"/>
            </w:pPr>
            <w:r>
              <w:t>Superficie</w:t>
            </w:r>
          </w:p>
        </w:tc>
        <w:tc>
          <w:tcPr>
            <w:tcW w:w="0" w:type="auto"/>
            <w:vAlign w:val="center"/>
          </w:tcPr>
          <w:p w14:paraId="28670F31" w14:textId="5C8D6A98" w:rsidR="00803231" w:rsidRDefault="00803231" w:rsidP="00C550A2">
            <w:pPr>
              <w:tabs>
                <w:tab w:val="left" w:pos="567"/>
              </w:tabs>
              <w:spacing w:line="360" w:lineRule="auto"/>
              <w:jc w:val="both"/>
            </w:pPr>
            <w:r>
              <w:t xml:space="preserve">Arenosa  </w:t>
            </w:r>
          </w:p>
        </w:tc>
      </w:tr>
      <w:tr w:rsidR="00803231" w14:paraId="27DEC5E3" w14:textId="77777777" w:rsidTr="00C06AC9">
        <w:tc>
          <w:tcPr>
            <w:tcW w:w="0" w:type="auto"/>
            <w:vAlign w:val="center"/>
          </w:tcPr>
          <w:p w14:paraId="6B97949C" w14:textId="5DAD13A3" w:rsidR="00803231" w:rsidRDefault="00803231" w:rsidP="00C550A2">
            <w:pPr>
              <w:tabs>
                <w:tab w:val="left" w:pos="567"/>
              </w:tabs>
              <w:spacing w:line="360" w:lineRule="auto"/>
              <w:jc w:val="center"/>
            </w:pPr>
            <w:r>
              <w:t>Aroma</w:t>
            </w:r>
          </w:p>
        </w:tc>
        <w:tc>
          <w:tcPr>
            <w:tcW w:w="0" w:type="auto"/>
            <w:vAlign w:val="center"/>
          </w:tcPr>
          <w:p w14:paraId="312D09D4" w14:textId="3298E9B5" w:rsidR="00803231" w:rsidRDefault="00803231" w:rsidP="00C550A2">
            <w:pPr>
              <w:tabs>
                <w:tab w:val="left" w:pos="567"/>
              </w:tabs>
              <w:spacing w:line="360" w:lineRule="auto"/>
              <w:jc w:val="both"/>
            </w:pPr>
            <w:r>
              <w:t>Con aroma suave de lácteo</w:t>
            </w:r>
          </w:p>
        </w:tc>
      </w:tr>
      <w:tr w:rsidR="00803231" w14:paraId="29CE75C6" w14:textId="77777777" w:rsidTr="00C06AC9">
        <w:tc>
          <w:tcPr>
            <w:tcW w:w="0" w:type="auto"/>
            <w:vAlign w:val="center"/>
          </w:tcPr>
          <w:p w14:paraId="285A4DF6" w14:textId="01285269" w:rsidR="00803231" w:rsidRDefault="00803231" w:rsidP="00C550A2">
            <w:pPr>
              <w:tabs>
                <w:tab w:val="left" w:pos="567"/>
              </w:tabs>
              <w:spacing w:line="360" w:lineRule="auto"/>
              <w:jc w:val="center"/>
            </w:pPr>
            <w:r>
              <w:t>Color</w:t>
            </w:r>
          </w:p>
        </w:tc>
        <w:tc>
          <w:tcPr>
            <w:tcW w:w="0" w:type="auto"/>
            <w:vAlign w:val="center"/>
          </w:tcPr>
          <w:p w14:paraId="2B6DAE8F" w14:textId="6FF92495" w:rsidR="00803231" w:rsidRDefault="00803231" w:rsidP="00C550A2">
            <w:pPr>
              <w:tabs>
                <w:tab w:val="left" w:pos="567"/>
              </w:tabs>
              <w:spacing w:line="360" w:lineRule="auto"/>
              <w:jc w:val="both"/>
            </w:pPr>
            <w:r>
              <w:t>Amarillo</w:t>
            </w:r>
          </w:p>
        </w:tc>
      </w:tr>
      <w:tr w:rsidR="00803231" w14:paraId="3E13FB00" w14:textId="77777777" w:rsidTr="00C06AC9">
        <w:tc>
          <w:tcPr>
            <w:tcW w:w="0" w:type="auto"/>
            <w:vAlign w:val="center"/>
          </w:tcPr>
          <w:p w14:paraId="7088EDE4" w14:textId="7A264666" w:rsidR="00803231" w:rsidRDefault="00C06AC9" w:rsidP="00C550A2">
            <w:pPr>
              <w:tabs>
                <w:tab w:val="left" w:pos="567"/>
              </w:tabs>
              <w:spacing w:line="360" w:lineRule="auto"/>
              <w:jc w:val="center"/>
            </w:pPr>
            <w:r>
              <w:t>Textura</w:t>
            </w:r>
          </w:p>
        </w:tc>
        <w:tc>
          <w:tcPr>
            <w:tcW w:w="0" w:type="auto"/>
            <w:vAlign w:val="center"/>
          </w:tcPr>
          <w:p w14:paraId="501B302C" w14:textId="24959594" w:rsidR="00803231" w:rsidRDefault="00C06AC9" w:rsidP="00C550A2">
            <w:pPr>
              <w:tabs>
                <w:tab w:val="left" w:pos="567"/>
              </w:tabs>
              <w:spacing w:line="360" w:lineRule="auto"/>
              <w:jc w:val="both"/>
            </w:pPr>
            <w:r>
              <w:t>Crocante, tostado suave, semiseco, arenoso y se deshace suave en el paladar.</w:t>
            </w:r>
          </w:p>
        </w:tc>
      </w:tr>
      <w:tr w:rsidR="00803231" w14:paraId="6E0FC0D9" w14:textId="77777777" w:rsidTr="00C06AC9">
        <w:tc>
          <w:tcPr>
            <w:tcW w:w="0" w:type="auto"/>
            <w:vAlign w:val="center"/>
          </w:tcPr>
          <w:p w14:paraId="1F9101DF" w14:textId="56FFC1F2" w:rsidR="00803231" w:rsidRDefault="00C06AC9" w:rsidP="00C550A2">
            <w:pPr>
              <w:tabs>
                <w:tab w:val="left" w:pos="567"/>
              </w:tabs>
              <w:spacing w:line="360" w:lineRule="auto"/>
              <w:jc w:val="center"/>
            </w:pPr>
            <w:r>
              <w:lastRenderedPageBreak/>
              <w:t>Peso</w:t>
            </w:r>
          </w:p>
        </w:tc>
        <w:tc>
          <w:tcPr>
            <w:tcW w:w="0" w:type="auto"/>
            <w:vAlign w:val="center"/>
          </w:tcPr>
          <w:p w14:paraId="19019DCF" w14:textId="7BF3AA6C" w:rsidR="00803231" w:rsidRDefault="00C06AC9" w:rsidP="00C550A2">
            <w:pPr>
              <w:tabs>
                <w:tab w:val="left" w:pos="567"/>
              </w:tabs>
              <w:spacing w:line="360" w:lineRule="auto"/>
              <w:jc w:val="both"/>
            </w:pPr>
            <w:r>
              <w:t xml:space="preserve">Cada bizcocho puede variar según el tamaño, lo tradicional se maneja de 3 a 8 gramos conforme con la proporción de la masa. </w:t>
            </w:r>
          </w:p>
        </w:tc>
      </w:tr>
      <w:tr w:rsidR="00803231" w14:paraId="651D99B1" w14:textId="77777777" w:rsidTr="00C06AC9">
        <w:tc>
          <w:tcPr>
            <w:tcW w:w="0" w:type="auto"/>
            <w:vAlign w:val="center"/>
          </w:tcPr>
          <w:p w14:paraId="6D663CF1" w14:textId="74721798" w:rsidR="00803231" w:rsidRDefault="00C06AC9" w:rsidP="00C550A2">
            <w:pPr>
              <w:tabs>
                <w:tab w:val="left" w:pos="567"/>
              </w:tabs>
              <w:spacing w:line="360" w:lineRule="auto"/>
              <w:jc w:val="center"/>
            </w:pPr>
            <w:r>
              <w:t>Apariencia interna</w:t>
            </w:r>
          </w:p>
        </w:tc>
        <w:tc>
          <w:tcPr>
            <w:tcW w:w="0" w:type="auto"/>
            <w:vAlign w:val="center"/>
          </w:tcPr>
          <w:p w14:paraId="063CC9FD" w14:textId="08474869" w:rsidR="00803231" w:rsidRDefault="00C06AC9" w:rsidP="00C550A2">
            <w:pPr>
              <w:tabs>
                <w:tab w:val="left" w:pos="567"/>
              </w:tabs>
              <w:spacing w:line="360" w:lineRule="auto"/>
              <w:jc w:val="both"/>
            </w:pPr>
            <w:r>
              <w:t>Arenosa compacta</w:t>
            </w:r>
          </w:p>
        </w:tc>
      </w:tr>
      <w:tr w:rsidR="00803231" w14:paraId="73A36803" w14:textId="77777777" w:rsidTr="00C06AC9">
        <w:tc>
          <w:tcPr>
            <w:tcW w:w="0" w:type="auto"/>
            <w:vAlign w:val="center"/>
          </w:tcPr>
          <w:p w14:paraId="3B9E10A4" w14:textId="7BD73DB7" w:rsidR="00803231" w:rsidRDefault="00C06AC9" w:rsidP="00C550A2">
            <w:pPr>
              <w:tabs>
                <w:tab w:val="left" w:pos="567"/>
              </w:tabs>
              <w:spacing w:line="360" w:lineRule="auto"/>
              <w:jc w:val="center"/>
            </w:pPr>
            <w:r>
              <w:t>Presentación</w:t>
            </w:r>
          </w:p>
        </w:tc>
        <w:tc>
          <w:tcPr>
            <w:tcW w:w="0" w:type="auto"/>
            <w:vAlign w:val="center"/>
          </w:tcPr>
          <w:p w14:paraId="39F1284A" w14:textId="4FE780B2" w:rsidR="00C06AC9" w:rsidRDefault="00C06AC9" w:rsidP="00C550A2">
            <w:pPr>
              <w:tabs>
                <w:tab w:val="left" w:pos="567"/>
              </w:tabs>
              <w:spacing w:line="360" w:lineRule="auto"/>
              <w:jc w:val="both"/>
            </w:pPr>
            <w:r>
              <w:t xml:space="preserve">Paquetes de 40 gramos con aproximadamente 8 unidades de 5 cm por 2 de ancho. </w:t>
            </w:r>
          </w:p>
        </w:tc>
      </w:tr>
      <w:tr w:rsidR="00C06AC9" w14:paraId="043D41F3" w14:textId="77777777" w:rsidTr="00C06AC9">
        <w:tc>
          <w:tcPr>
            <w:tcW w:w="0" w:type="auto"/>
            <w:vAlign w:val="center"/>
          </w:tcPr>
          <w:p w14:paraId="01F76B8D" w14:textId="6CA1EBE6" w:rsidR="00C06AC9" w:rsidRDefault="00C06AC9" w:rsidP="00C550A2">
            <w:pPr>
              <w:tabs>
                <w:tab w:val="left" w:pos="567"/>
              </w:tabs>
              <w:spacing w:line="360" w:lineRule="auto"/>
              <w:jc w:val="center"/>
            </w:pPr>
            <w:r>
              <w:t>Sabor</w:t>
            </w:r>
          </w:p>
        </w:tc>
        <w:tc>
          <w:tcPr>
            <w:tcW w:w="0" w:type="auto"/>
            <w:vAlign w:val="center"/>
          </w:tcPr>
          <w:p w14:paraId="0BE5A6D0" w14:textId="427889AB" w:rsidR="00C06AC9" w:rsidRDefault="00C06AC9" w:rsidP="00C550A2">
            <w:pPr>
              <w:tabs>
                <w:tab w:val="left" w:pos="567"/>
              </w:tabs>
              <w:spacing w:line="360" w:lineRule="auto"/>
              <w:jc w:val="both"/>
            </w:pPr>
            <w:r>
              <w:t>Agradable</w:t>
            </w:r>
          </w:p>
        </w:tc>
      </w:tr>
      <w:tr w:rsidR="00C06AC9" w14:paraId="24BAB429" w14:textId="77777777" w:rsidTr="00C06AC9">
        <w:tc>
          <w:tcPr>
            <w:tcW w:w="0" w:type="auto"/>
            <w:vAlign w:val="center"/>
          </w:tcPr>
          <w:p w14:paraId="70794CD2" w14:textId="22DC8309" w:rsidR="00C06AC9" w:rsidRDefault="00C06AC9" w:rsidP="00C550A2">
            <w:pPr>
              <w:tabs>
                <w:tab w:val="left" w:pos="567"/>
              </w:tabs>
              <w:spacing w:line="360" w:lineRule="auto"/>
              <w:jc w:val="center"/>
            </w:pPr>
            <w:r>
              <w:t>Beneficios</w:t>
            </w:r>
          </w:p>
        </w:tc>
        <w:tc>
          <w:tcPr>
            <w:tcW w:w="0" w:type="auto"/>
            <w:vAlign w:val="center"/>
          </w:tcPr>
          <w:p w14:paraId="78851670" w14:textId="009BB6DB" w:rsidR="00C06AC9" w:rsidRDefault="00C06AC9" w:rsidP="00C550A2">
            <w:pPr>
              <w:tabs>
                <w:tab w:val="left" w:pos="567"/>
              </w:tabs>
              <w:spacing w:line="360" w:lineRule="auto"/>
              <w:jc w:val="both"/>
            </w:pPr>
            <w:r>
              <w:t xml:space="preserve">Es un producto nutritivo por los ingredientes que lo componen, no contiene grasas trans y es libre de gluten. </w:t>
            </w:r>
          </w:p>
        </w:tc>
      </w:tr>
    </w:tbl>
    <w:p w14:paraId="3AA49083" w14:textId="4819B5CB" w:rsidR="00803231" w:rsidRDefault="0091051A" w:rsidP="00C550A2">
      <w:pPr>
        <w:tabs>
          <w:tab w:val="left" w:pos="567"/>
        </w:tabs>
        <w:spacing w:line="360" w:lineRule="auto"/>
        <w:jc w:val="center"/>
      </w:pPr>
      <w:r>
        <w:t xml:space="preserve">Fuente: </w:t>
      </w:r>
      <w:r w:rsidR="00F845BA">
        <w:t>el autor</w:t>
      </w:r>
    </w:p>
    <w:p w14:paraId="26E274C0" w14:textId="29F45CF2" w:rsidR="00B336C0" w:rsidRDefault="00B336C0" w:rsidP="00C550A2">
      <w:pPr>
        <w:tabs>
          <w:tab w:val="left" w:pos="567"/>
        </w:tabs>
        <w:spacing w:line="360" w:lineRule="auto"/>
        <w:jc w:val="both"/>
      </w:pPr>
      <w:r>
        <w:t>Se comercializa en paquetes y tiene una vida útil aproximada entre 3 y 4 meses según el tipo de empaque (información secundaria obtenida de empresas fabricantes artesanales y de observación realizada a producto puesto en tiendas de cadena). El bizcocho de achira es un producto que tiene denominación de origen otorgada por la Superintendencia de Industria y Comercio mediante la resolución 23115 del 20 de abril de 2013</w:t>
      </w:r>
      <w:sdt>
        <w:sdtPr>
          <w:id w:val="639846765"/>
          <w:citation/>
        </w:sdtPr>
        <w:sdtEndPr/>
        <w:sdtContent>
          <w:r w:rsidR="00AC1C2A">
            <w:fldChar w:fldCharType="begin"/>
          </w:r>
          <w:r w:rsidR="00AC1C2A">
            <w:rPr>
              <w:lang w:val="es-CO"/>
            </w:rPr>
            <w:instrText xml:space="preserve">CITATION Gal17 \p 66 \t  \l 9226 </w:instrText>
          </w:r>
          <w:r w:rsidR="00AC1C2A">
            <w:fldChar w:fldCharType="separate"/>
          </w:r>
          <w:r w:rsidR="005D45CA">
            <w:rPr>
              <w:noProof/>
              <w:lang w:val="es-CO"/>
            </w:rPr>
            <w:t xml:space="preserve"> (Galindo, 2017, pág. 66)</w:t>
          </w:r>
          <w:r w:rsidR="00AC1C2A">
            <w:fldChar w:fldCharType="end"/>
          </w:r>
        </w:sdtContent>
      </w:sdt>
      <w:r>
        <w:t>.</w:t>
      </w:r>
    </w:p>
    <w:p w14:paraId="51563B74" w14:textId="77777777" w:rsidR="00B336C0" w:rsidRDefault="00B336C0" w:rsidP="00C550A2">
      <w:pPr>
        <w:tabs>
          <w:tab w:val="left" w:pos="567"/>
        </w:tabs>
        <w:spacing w:line="360" w:lineRule="auto"/>
        <w:jc w:val="both"/>
      </w:pPr>
    </w:p>
    <w:p w14:paraId="4BDBF11E" w14:textId="7F7BF440" w:rsidR="00693169" w:rsidRDefault="00693169" w:rsidP="00C550A2">
      <w:pPr>
        <w:tabs>
          <w:tab w:val="left" w:pos="567"/>
        </w:tabs>
        <w:spacing w:line="360" w:lineRule="auto"/>
        <w:jc w:val="both"/>
      </w:pPr>
      <w:r>
        <w:t>ALMIDÓN DE ACHIRA</w:t>
      </w:r>
    </w:p>
    <w:p w14:paraId="6391E267" w14:textId="4E517A18" w:rsidR="00B336C0" w:rsidRDefault="00693169" w:rsidP="00C550A2">
      <w:pPr>
        <w:tabs>
          <w:tab w:val="left" w:pos="567"/>
        </w:tabs>
        <w:spacing w:line="360" w:lineRule="auto"/>
        <w:jc w:val="both"/>
      </w:pPr>
      <w:r>
        <w:t>El almidón de achira es un polímero de glucosa natural derivado de una variedad de plantas o semillas, que consiste principalmente en una fracción molecular lineal (amilosa) y una fracción molecular ramificada (amilopectina). La relación entre estos componentes, así como su organización física dentro de la estructura granular, confieren al</w:t>
      </w:r>
      <w:r w:rsidR="00B336C0">
        <w:t xml:space="preserve"> </w:t>
      </w:r>
      <w:r>
        <w:t>almidón sus propiedades distintivas, características fisicoquímicas y funcionales</w:t>
      </w:r>
      <w:sdt>
        <w:sdtPr>
          <w:id w:val="-1973122282"/>
          <w:citation/>
        </w:sdtPr>
        <w:sdtEndPr/>
        <w:sdtContent>
          <w:r w:rsidR="00AC1C2A">
            <w:fldChar w:fldCharType="begin"/>
          </w:r>
          <w:r w:rsidR="00AC1C2A">
            <w:rPr>
              <w:lang w:val="es-CO"/>
            </w:rPr>
            <w:instrText xml:space="preserve">CITATION For23 \p 25 \l 9226 </w:instrText>
          </w:r>
          <w:r w:rsidR="00AC1C2A">
            <w:fldChar w:fldCharType="separate"/>
          </w:r>
          <w:r w:rsidR="005D45CA">
            <w:rPr>
              <w:noProof/>
              <w:lang w:val="es-CO"/>
            </w:rPr>
            <w:t xml:space="preserve"> (Forero &amp; Reyes, 2023, pág. 25)</w:t>
          </w:r>
          <w:r w:rsidR="00AC1C2A">
            <w:fldChar w:fldCharType="end"/>
          </w:r>
        </w:sdtContent>
      </w:sdt>
      <w:r w:rsidR="00B336C0">
        <w:t>.</w:t>
      </w:r>
    </w:p>
    <w:p w14:paraId="00172AE0" w14:textId="01638FD7" w:rsidR="00B66916" w:rsidRDefault="00693169" w:rsidP="00C550A2">
      <w:pPr>
        <w:tabs>
          <w:tab w:val="left" w:pos="567"/>
        </w:tabs>
        <w:spacing w:line="360" w:lineRule="auto"/>
        <w:jc w:val="both"/>
      </w:pPr>
      <w:r>
        <w:t xml:space="preserve"> </w:t>
      </w:r>
    </w:p>
    <w:p w14:paraId="29374895" w14:textId="4B9F1A45" w:rsidR="00AC1C2A" w:rsidRDefault="00AC1C2A" w:rsidP="00C550A2">
      <w:pPr>
        <w:tabs>
          <w:tab w:val="left" w:pos="567"/>
        </w:tabs>
        <w:spacing w:line="360" w:lineRule="auto"/>
        <w:jc w:val="both"/>
      </w:pPr>
      <w:r>
        <w:t>EMPRENDIMIENTO</w:t>
      </w:r>
    </w:p>
    <w:p w14:paraId="7059D926" w14:textId="591855D4" w:rsidR="00D36096" w:rsidRDefault="00B66916" w:rsidP="00C550A2">
      <w:pPr>
        <w:tabs>
          <w:tab w:val="left" w:pos="567"/>
        </w:tabs>
        <w:spacing w:line="360" w:lineRule="auto"/>
        <w:jc w:val="both"/>
      </w:pPr>
      <w:r>
        <w:t>Esta variable, se ha visto en los últimos tiempos como la más estudiada porque presenta factores que es necesario plantear, para entender la importancia de la misma. Se ha buscado que exista un mayor favorecimiento por parte del estado y de entidades no gubernamentales que permitan el desarrollo de nuevas propuestas productivas</w:t>
      </w:r>
      <w:r w:rsidR="00AC1C2A">
        <w:t>.</w:t>
      </w:r>
      <w:r>
        <w:t xml:space="preserve"> </w:t>
      </w:r>
      <w:r w:rsidR="00D36096" w:rsidRPr="00D36096">
        <w:t xml:space="preserve">Para  Timmons, Zacharakis, y Spinelli, (2004, p. 24)  </w:t>
      </w:r>
      <w:r w:rsidR="00774B27">
        <w:t>e</w:t>
      </w:r>
      <w:r w:rsidR="00D36096" w:rsidRPr="00D36096">
        <w:t xml:space="preserve">l emprendimiento significa tomar acciones humanas, creativas para construir algo de valor a partir de prácticamente nada. Es la búsqueda insistente de la oportunidad independientemente de los recursos disponibles o de la carencia de estos. Requiere una visión y la pasión y el compromiso </w:t>
      </w:r>
      <w:r w:rsidR="00D36096" w:rsidRPr="00D36096">
        <w:lastRenderedPageBreak/>
        <w:t>para guiar a otros en la persecución de dicha visión. También requiere la disposición de tomar riesgos calculados</w:t>
      </w:r>
      <w:sdt>
        <w:sdtPr>
          <w:id w:val="1291794608"/>
          <w:citation/>
        </w:sdtPr>
        <w:sdtEndPr/>
        <w:sdtContent>
          <w:r w:rsidR="00774B27">
            <w:fldChar w:fldCharType="begin"/>
          </w:r>
          <w:r w:rsidR="00774B27">
            <w:rPr>
              <w:lang w:val="es-CO"/>
            </w:rPr>
            <w:instrText xml:space="preserve"> CITATION Hid15 \l 9226 </w:instrText>
          </w:r>
          <w:r w:rsidR="00774B27">
            <w:fldChar w:fldCharType="separate"/>
          </w:r>
          <w:r w:rsidR="005D45CA">
            <w:rPr>
              <w:noProof/>
              <w:lang w:val="es-CO"/>
            </w:rPr>
            <w:t xml:space="preserve"> (Hidalgo, 2015)</w:t>
          </w:r>
          <w:r w:rsidR="00774B27">
            <w:fldChar w:fldCharType="end"/>
          </w:r>
        </w:sdtContent>
      </w:sdt>
      <w:r w:rsidR="00D36096" w:rsidRPr="00D36096">
        <w:t>.   Según Peter F. Drucker (1998, p.10) “El emprendimiento es maximizar las oportunidades, es decir, la efectividad y no la eficiencia es la esencia del trabajo”.</w:t>
      </w:r>
    </w:p>
    <w:p w14:paraId="26CE0E76" w14:textId="77777777" w:rsidR="00D36096" w:rsidRPr="0088749E" w:rsidRDefault="00D36096" w:rsidP="00C550A2">
      <w:pPr>
        <w:tabs>
          <w:tab w:val="left" w:pos="567"/>
        </w:tabs>
        <w:spacing w:line="360" w:lineRule="auto"/>
        <w:jc w:val="both"/>
      </w:pPr>
    </w:p>
    <w:p w14:paraId="729CFD0E" w14:textId="47E2F4F4" w:rsidR="00E72734" w:rsidRDefault="00E72734" w:rsidP="00C550A2">
      <w:pPr>
        <w:tabs>
          <w:tab w:val="left" w:pos="567"/>
        </w:tabs>
        <w:spacing w:line="360" w:lineRule="auto"/>
        <w:jc w:val="both"/>
      </w:pPr>
      <w:r>
        <w:t>PLAN DE NEGOCIOS</w:t>
      </w:r>
    </w:p>
    <w:p w14:paraId="4885522A" w14:textId="5D6D0D36" w:rsidR="00442FE5" w:rsidRDefault="00E72734" w:rsidP="00C550A2">
      <w:pPr>
        <w:tabs>
          <w:tab w:val="left" w:pos="567"/>
        </w:tabs>
        <w:spacing w:line="360" w:lineRule="auto"/>
        <w:jc w:val="both"/>
      </w:pPr>
      <w:r w:rsidRPr="00E72734">
        <w:t>Un Plan de Negocios es un documento que describe los objetivos de un emprendimiento y las acciones que deben darse para alcanzarlos. Tener el plan disminuye los riesgos. Se puede hacer para llevar adelante una idea de negocio nueva o para hacer crecer un negocio ya existente</w:t>
      </w:r>
      <w:r>
        <w:t xml:space="preserve"> </w:t>
      </w:r>
      <w:sdt>
        <w:sdtPr>
          <w:id w:val="1771350671"/>
          <w:citation/>
        </w:sdtPr>
        <w:sdtEndPr/>
        <w:sdtContent>
          <w:r>
            <w:fldChar w:fldCharType="begin"/>
          </w:r>
          <w:r>
            <w:rPr>
              <w:lang w:val="es-CO"/>
            </w:rPr>
            <w:instrText xml:space="preserve">CITATION FOD14 \p 4 \l 9226 </w:instrText>
          </w:r>
          <w:r>
            <w:fldChar w:fldCharType="separate"/>
          </w:r>
          <w:r w:rsidR="005D45CA">
            <w:rPr>
              <w:noProof/>
              <w:lang w:val="es-CO"/>
            </w:rPr>
            <w:t>(F-ODM, 2014, pág. 4)</w:t>
          </w:r>
          <w:r>
            <w:fldChar w:fldCharType="end"/>
          </w:r>
        </w:sdtContent>
      </w:sdt>
      <w:r w:rsidRPr="00E72734">
        <w:t>.</w:t>
      </w:r>
      <w:r>
        <w:t xml:space="preserve"> </w:t>
      </w:r>
    </w:p>
    <w:p w14:paraId="6EF4B609" w14:textId="77777777" w:rsidR="00E72734" w:rsidRDefault="00E72734" w:rsidP="00C550A2">
      <w:pPr>
        <w:tabs>
          <w:tab w:val="left" w:pos="567"/>
        </w:tabs>
        <w:spacing w:line="360" w:lineRule="auto"/>
        <w:jc w:val="both"/>
      </w:pPr>
    </w:p>
    <w:p w14:paraId="07AE16D5" w14:textId="77777777" w:rsidR="004521A7" w:rsidRDefault="004521A7" w:rsidP="00C550A2">
      <w:pPr>
        <w:tabs>
          <w:tab w:val="left" w:pos="567"/>
        </w:tabs>
        <w:spacing w:line="360" w:lineRule="auto"/>
        <w:jc w:val="both"/>
      </w:pPr>
      <w:r>
        <w:t>ESTUDIO DE MERCADO</w:t>
      </w:r>
    </w:p>
    <w:p w14:paraId="55C2D7DB" w14:textId="49084533" w:rsidR="00442FE5" w:rsidRDefault="004521A7" w:rsidP="00C550A2">
      <w:pPr>
        <w:tabs>
          <w:tab w:val="left" w:pos="567"/>
        </w:tabs>
        <w:spacing w:line="360" w:lineRule="auto"/>
        <w:jc w:val="both"/>
      </w:pPr>
      <w:r w:rsidRPr="004521A7">
        <w:t>El</w:t>
      </w:r>
      <w:r>
        <w:t xml:space="preserve"> </w:t>
      </w:r>
      <w:r w:rsidRPr="004521A7">
        <w:t>estudio</w:t>
      </w:r>
      <w:r>
        <w:t xml:space="preserve"> </w:t>
      </w:r>
      <w:r w:rsidRPr="004521A7">
        <w:t>de</w:t>
      </w:r>
      <w:r>
        <w:t xml:space="preserve"> </w:t>
      </w:r>
      <w:r w:rsidRPr="004521A7">
        <w:t>mercados</w:t>
      </w:r>
      <w:r>
        <w:t xml:space="preserve"> </w:t>
      </w:r>
      <w:r w:rsidRPr="004521A7">
        <w:t>es</w:t>
      </w:r>
      <w:r>
        <w:t xml:space="preserve"> </w:t>
      </w:r>
      <w:r w:rsidRPr="004521A7">
        <w:t>un</w:t>
      </w:r>
      <w:r>
        <w:t xml:space="preserve"> </w:t>
      </w:r>
      <w:r w:rsidRPr="004521A7">
        <w:t>instrumento</w:t>
      </w:r>
      <w:r>
        <w:t xml:space="preserve"> d</w:t>
      </w:r>
      <w:r w:rsidRPr="004521A7">
        <w:t>el</w:t>
      </w:r>
      <w:r>
        <w:t xml:space="preserve"> </w:t>
      </w:r>
      <w:r w:rsidRPr="004521A7">
        <w:t>mercadeo</w:t>
      </w:r>
      <w:r>
        <w:t xml:space="preserve"> </w:t>
      </w:r>
      <w:r w:rsidRPr="004521A7">
        <w:t>que</w:t>
      </w:r>
      <w:r>
        <w:t xml:space="preserve"> t</w:t>
      </w:r>
      <w:r w:rsidRPr="004521A7">
        <w:t>iene</w:t>
      </w:r>
      <w:r>
        <w:t xml:space="preserve"> </w:t>
      </w:r>
      <w:r w:rsidRPr="004521A7">
        <w:t>como</w:t>
      </w:r>
      <w:r>
        <w:t xml:space="preserve"> </w:t>
      </w:r>
      <w:r w:rsidRPr="004521A7">
        <w:t>fin</w:t>
      </w:r>
      <w:r>
        <w:t xml:space="preserve"> </w:t>
      </w:r>
      <w:r w:rsidRPr="004521A7">
        <w:t>estimar</w:t>
      </w:r>
      <w:r>
        <w:t xml:space="preserve"> </w:t>
      </w:r>
      <w:r w:rsidRPr="004521A7">
        <w:t>la cuantía de los bienes y servicios provenientes de una unidad de producción que los clientes están dispuestos a adquirir a unos determinados precios durante un periodo</w:t>
      </w:r>
      <w:r>
        <w:t xml:space="preserve"> </w:t>
      </w:r>
      <w:r w:rsidRPr="004521A7">
        <w:t>específico.</w:t>
      </w:r>
      <w:r>
        <w:t xml:space="preserve"> </w:t>
      </w:r>
      <w:r w:rsidRPr="004521A7">
        <w:t xml:space="preserve">El estudio de mercado permite el reconocimiento </w:t>
      </w:r>
      <w:r>
        <w:t>de un bien o servicio</w:t>
      </w:r>
      <w:r w:rsidRPr="004521A7">
        <w:t xml:space="preserve"> de</w:t>
      </w:r>
      <w:r>
        <w:t>ntro del</w:t>
      </w:r>
      <w:r w:rsidRPr="004521A7">
        <w:t xml:space="preserve"> mercado</w:t>
      </w:r>
      <w:r>
        <w:t xml:space="preserve"> </w:t>
      </w:r>
      <w:r w:rsidRPr="004521A7">
        <w:t>y todo lo que este implica, es decir,  las variables internas y externas que se analizaron en el micro y macroentrono de la empresa</w:t>
      </w:r>
      <w:r>
        <w:t>, con el fin de plantear la estrategia comercial más adecuada</w:t>
      </w:r>
      <w:r w:rsidRPr="004521A7">
        <w:t>. Los clientes, la demanda, la oferta, la comercialización, el consumo, el precio, entre otras, que conforman la</w:t>
      </w:r>
      <w:r w:rsidR="00F84CF8">
        <w:t>s</w:t>
      </w:r>
      <w:r w:rsidRPr="004521A7">
        <w:t xml:space="preserve"> variables internas, y las variables externas como la competencia, gustos, preferencias, tendencia del consumidor, las condiciones políticas y legales, la tecnología, etc</w:t>
      </w:r>
      <w:sdt>
        <w:sdtPr>
          <w:id w:val="-1425880087"/>
          <w:citation/>
        </w:sdtPr>
        <w:sdtEndPr/>
        <w:sdtContent>
          <w:r>
            <w:fldChar w:fldCharType="begin"/>
          </w:r>
          <w:r>
            <w:rPr>
              <w:lang w:val="es-CO"/>
            </w:rPr>
            <w:instrText xml:space="preserve"> CITATION UPT20 \l 9226 </w:instrText>
          </w:r>
          <w:r>
            <w:fldChar w:fldCharType="separate"/>
          </w:r>
          <w:r w:rsidR="005D45CA">
            <w:rPr>
              <w:noProof/>
              <w:lang w:val="es-CO"/>
            </w:rPr>
            <w:t xml:space="preserve"> (UPTC, 2020)</w:t>
          </w:r>
          <w:r>
            <w:fldChar w:fldCharType="end"/>
          </w:r>
        </w:sdtContent>
      </w:sdt>
      <w:r w:rsidRPr="004521A7">
        <w:t>.</w:t>
      </w:r>
      <w:r>
        <w:t xml:space="preserve"> </w:t>
      </w:r>
    </w:p>
    <w:p w14:paraId="1AD5013F" w14:textId="77777777" w:rsidR="005A494A" w:rsidRDefault="005A494A" w:rsidP="00C550A2">
      <w:pPr>
        <w:tabs>
          <w:tab w:val="left" w:pos="567"/>
        </w:tabs>
        <w:spacing w:line="360" w:lineRule="auto"/>
        <w:jc w:val="both"/>
      </w:pPr>
    </w:p>
    <w:p w14:paraId="7354B1AF" w14:textId="4C2DF9CD" w:rsidR="00F84CF8" w:rsidRDefault="00F84CF8" w:rsidP="00C550A2">
      <w:pPr>
        <w:tabs>
          <w:tab w:val="left" w:pos="567"/>
        </w:tabs>
        <w:spacing w:line="360" w:lineRule="auto"/>
        <w:jc w:val="both"/>
      </w:pPr>
      <w:r>
        <w:t>SOSTENIBILIDAD</w:t>
      </w:r>
    </w:p>
    <w:p w14:paraId="6153C406" w14:textId="603D8123" w:rsidR="00EE783F" w:rsidRDefault="00F84CF8" w:rsidP="00C550A2">
      <w:pPr>
        <w:tabs>
          <w:tab w:val="left" w:pos="567"/>
        </w:tabs>
        <w:spacing w:line="360" w:lineRule="auto"/>
        <w:jc w:val="both"/>
      </w:pPr>
      <w:r w:rsidRPr="00F84CF8">
        <w:t>El concepto de sostenibilidad, como aquella habilidad para mantener procesos ecológicos que garanticen los ecosistemas futuros, se une al sentido de responsabilidad para garantizar una calidad de vida a las nuevas generaciones</w:t>
      </w:r>
      <w:r>
        <w:t xml:space="preserve"> </w:t>
      </w:r>
      <w:sdt>
        <w:sdtPr>
          <w:id w:val="361014306"/>
          <w:citation/>
        </w:sdtPr>
        <w:sdtEndPr/>
        <w:sdtContent>
          <w:r>
            <w:fldChar w:fldCharType="begin"/>
          </w:r>
          <w:r w:rsidR="00EC44E3">
            <w:rPr>
              <w:lang w:val="es-CO"/>
            </w:rPr>
            <w:instrText xml:space="preserve">CITATION And17 \p 9 \l 9226 </w:instrText>
          </w:r>
          <w:r>
            <w:fldChar w:fldCharType="separate"/>
          </w:r>
          <w:r w:rsidR="005D45CA">
            <w:rPr>
              <w:noProof/>
              <w:lang w:val="es-CO"/>
            </w:rPr>
            <w:t>(Suárez, 2017, pág. 9)</w:t>
          </w:r>
          <w:r>
            <w:fldChar w:fldCharType="end"/>
          </w:r>
        </w:sdtContent>
      </w:sdt>
      <w:r>
        <w:t>.</w:t>
      </w:r>
      <w:r w:rsidR="00EE783F" w:rsidRPr="00EE783F">
        <w:t xml:space="preserve"> </w:t>
      </w:r>
      <w:r w:rsidR="00EE783F">
        <w:t xml:space="preserve">La Real Academia de la Lengua Española (RAE) define la cualidad de ser sostenible como: “...que se puede mantener durante largo tiempo sin agotar los recursos o causar grave daño al medioambiente...”; es decir, no se trata de no utilizar los recursos, sino hacerlo de una manera que no cause daños al medio ambiente y más bien promueva su conservación a futuro. El concepto de sostenibilidad alimentaria emerge en las últimas dos décadas como un asunto complejo, dinámico y multifactorial. Garnett (2013) define tres perspectivas de la sostenibilidad alimentaria (food sustainability): eficiencia productiva (bajo </w:t>
      </w:r>
      <w:r w:rsidR="00EE783F">
        <w:lastRenderedPageBreak/>
        <w:t xml:space="preserve">el paradigma tecnológico de la sostenibilidad débil), restricción de la demanda, y gobernanza y transformación del sistema alimentario con énfasis en los pequeños productores </w:t>
      </w:r>
      <w:sdt>
        <w:sdtPr>
          <w:id w:val="515900800"/>
          <w:citation/>
        </w:sdtPr>
        <w:sdtEndPr/>
        <w:sdtContent>
          <w:r w:rsidR="00EE783F">
            <w:fldChar w:fldCharType="begin"/>
          </w:r>
          <w:r w:rsidR="00EE783F">
            <w:rPr>
              <w:lang w:val="es-CO"/>
            </w:rPr>
            <w:instrText xml:space="preserve"> CITATION Alv22 \l 9226 </w:instrText>
          </w:r>
          <w:r w:rsidR="00EE783F">
            <w:fldChar w:fldCharType="separate"/>
          </w:r>
          <w:r w:rsidR="005D45CA">
            <w:rPr>
              <w:noProof/>
              <w:lang w:val="es-CO"/>
            </w:rPr>
            <w:t>(Parrado, Benavides, Olarte, &amp; Méndez, 2022)</w:t>
          </w:r>
          <w:r w:rsidR="00EE783F">
            <w:fldChar w:fldCharType="end"/>
          </w:r>
        </w:sdtContent>
      </w:sdt>
      <w:r w:rsidR="00EE783F">
        <w:t xml:space="preserve">.  </w:t>
      </w:r>
    </w:p>
    <w:p w14:paraId="7A9FBBC1" w14:textId="77777777" w:rsidR="00257D19" w:rsidRDefault="00257D19" w:rsidP="00C550A2">
      <w:pPr>
        <w:tabs>
          <w:tab w:val="left" w:pos="567"/>
        </w:tabs>
        <w:spacing w:line="360" w:lineRule="auto"/>
        <w:jc w:val="both"/>
      </w:pPr>
    </w:p>
    <w:p w14:paraId="6AC8DD2C" w14:textId="47AED500" w:rsidR="00B66916" w:rsidRDefault="00766DF8" w:rsidP="00C550A2">
      <w:pPr>
        <w:pStyle w:val="Ttulo2"/>
        <w:spacing w:line="360" w:lineRule="auto"/>
        <w:rPr>
          <w:rFonts w:ascii="Times New Roman" w:hAnsi="Times New Roman" w:cs="Times New Roman"/>
          <w:color w:val="auto"/>
        </w:rPr>
      </w:pPr>
      <w:bookmarkStart w:id="23" w:name="_Toc183367033"/>
      <w:r w:rsidRPr="005A494A">
        <w:rPr>
          <w:rFonts w:ascii="Times New Roman" w:hAnsi="Times New Roman" w:cs="Times New Roman"/>
          <w:color w:val="auto"/>
        </w:rPr>
        <w:t>Marco teórico</w:t>
      </w:r>
      <w:bookmarkEnd w:id="23"/>
    </w:p>
    <w:p w14:paraId="7493CF04" w14:textId="77777777" w:rsidR="00DA610B" w:rsidRDefault="00DA610B" w:rsidP="00DA610B"/>
    <w:p w14:paraId="0979DFB7" w14:textId="178AE690" w:rsidR="00DA610B" w:rsidRPr="00DA610B" w:rsidRDefault="00BA72A0" w:rsidP="00DA610B">
      <w:r>
        <w:t>A continuación, se detalla los principales conceptos teóricos del tema trabajo.</w:t>
      </w:r>
    </w:p>
    <w:p w14:paraId="6E166396" w14:textId="77777777" w:rsidR="00B66916" w:rsidRDefault="00B66916" w:rsidP="00C550A2">
      <w:pPr>
        <w:spacing w:line="360" w:lineRule="auto"/>
        <w:jc w:val="both"/>
        <w:rPr>
          <w:b/>
        </w:rPr>
      </w:pPr>
    </w:p>
    <w:p w14:paraId="447AFA47" w14:textId="1D019049" w:rsidR="00F00C48" w:rsidRPr="00DA610B" w:rsidRDefault="00407D1C" w:rsidP="00DA610B">
      <w:pPr>
        <w:pStyle w:val="Ttulo3"/>
        <w:spacing w:line="360" w:lineRule="auto"/>
        <w:rPr>
          <w:rFonts w:ascii="Times New Roman" w:hAnsi="Times New Roman" w:cs="Times New Roman"/>
          <w:color w:val="auto"/>
        </w:rPr>
      </w:pPr>
      <w:bookmarkStart w:id="24" w:name="_Toc183367034"/>
      <w:r w:rsidRPr="00DA610B">
        <w:rPr>
          <w:rFonts w:ascii="Times New Roman" w:hAnsi="Times New Roman" w:cs="Times New Roman"/>
          <w:color w:val="auto"/>
        </w:rPr>
        <w:t>Sobre el Marketing</w:t>
      </w:r>
      <w:bookmarkEnd w:id="24"/>
    </w:p>
    <w:p w14:paraId="558A8C85" w14:textId="77777777" w:rsidR="00407D1C" w:rsidRDefault="00407D1C" w:rsidP="00C550A2">
      <w:pPr>
        <w:spacing w:line="360" w:lineRule="auto"/>
        <w:jc w:val="both"/>
        <w:rPr>
          <w:b/>
        </w:rPr>
      </w:pPr>
    </w:p>
    <w:p w14:paraId="63F7D89D" w14:textId="157F2485" w:rsidR="00407D1C" w:rsidRPr="00407D1C" w:rsidRDefault="00407D1C" w:rsidP="00C550A2">
      <w:pPr>
        <w:tabs>
          <w:tab w:val="left" w:pos="567"/>
        </w:tabs>
        <w:spacing w:line="360" w:lineRule="auto"/>
        <w:jc w:val="both"/>
      </w:pPr>
      <w:r w:rsidRPr="00407D1C">
        <w:t xml:space="preserve">El marketing es una herramienta muy importante para el desarrollo y posicionamiento de toda empresa. Involucra la planificación, ejecución y venta de un producto, bien o servicio. Para Kotler (1994), el marketing está definido como un proceso por el que las empresas crean valor para los clientes, construyendo así fuertes relaciones entre ellos. Dentro de sus objetivos está la unificación de actividades, procesos, instituciones y personas a través de la incorporación de metodologías de comunicación y visibilización del producto (Martínez &amp; Ruíz, 2014). </w:t>
      </w:r>
    </w:p>
    <w:p w14:paraId="363DE9CF" w14:textId="77777777" w:rsidR="00407D1C" w:rsidRPr="00407D1C" w:rsidRDefault="00407D1C" w:rsidP="00C550A2">
      <w:pPr>
        <w:tabs>
          <w:tab w:val="left" w:pos="567"/>
        </w:tabs>
        <w:spacing w:line="360" w:lineRule="auto"/>
        <w:jc w:val="both"/>
      </w:pPr>
    </w:p>
    <w:p w14:paraId="60D045CD" w14:textId="7B8E5DE3" w:rsidR="00407D1C" w:rsidRDefault="00407D1C" w:rsidP="00C550A2">
      <w:pPr>
        <w:tabs>
          <w:tab w:val="left" w:pos="567"/>
        </w:tabs>
        <w:spacing w:line="360" w:lineRule="auto"/>
        <w:jc w:val="both"/>
      </w:pPr>
      <w:r w:rsidRPr="00407D1C">
        <w:t>Estas estrategias de promoción pueden plasmarse con la creación de una marca ciudad entendiendo marca como un nombre, término, símbolo o diseño, forma o color cuya combinación favorece la distinción de los bienes o servicios producidos o proporcionados por determinada empresa (Restrepo, Rosker, &amp; Echeverry, 2008). Para Cerviño Fernández, la marca sintetiza todo lo que el producto representa para el mercado (Molina, 2008).</w:t>
      </w:r>
    </w:p>
    <w:p w14:paraId="67F64FBC" w14:textId="77777777" w:rsidR="00E72734" w:rsidRPr="00407D1C" w:rsidRDefault="00E72734" w:rsidP="00C550A2">
      <w:pPr>
        <w:tabs>
          <w:tab w:val="left" w:pos="567"/>
        </w:tabs>
        <w:spacing w:line="360" w:lineRule="auto"/>
        <w:jc w:val="both"/>
      </w:pPr>
    </w:p>
    <w:p w14:paraId="40A43B8E" w14:textId="29789BB5" w:rsidR="00E72734" w:rsidRPr="00BA72A0" w:rsidRDefault="00E72734" w:rsidP="00BA72A0">
      <w:pPr>
        <w:pStyle w:val="Ttulo3"/>
        <w:spacing w:line="360" w:lineRule="auto"/>
        <w:rPr>
          <w:rFonts w:ascii="Times New Roman" w:hAnsi="Times New Roman" w:cs="Times New Roman"/>
          <w:color w:val="auto"/>
        </w:rPr>
      </w:pPr>
      <w:bookmarkStart w:id="25" w:name="_Toc183367035"/>
      <w:r w:rsidRPr="00BA72A0">
        <w:rPr>
          <w:rFonts w:ascii="Times New Roman" w:hAnsi="Times New Roman" w:cs="Times New Roman"/>
          <w:color w:val="auto"/>
        </w:rPr>
        <w:t>Sobre Cultura local y tradición culinaria</w:t>
      </w:r>
      <w:bookmarkEnd w:id="25"/>
    </w:p>
    <w:p w14:paraId="2E3F8F4F" w14:textId="73C7696F" w:rsidR="009C5D06" w:rsidRDefault="009C5D06" w:rsidP="00C550A2">
      <w:pPr>
        <w:tabs>
          <w:tab w:val="left" w:pos="567"/>
        </w:tabs>
        <w:spacing w:line="360" w:lineRule="auto"/>
        <w:jc w:val="both"/>
      </w:pPr>
      <w:r>
        <w:t xml:space="preserve">La empresa se desarrollará en la ciudad de Neiva, </w:t>
      </w:r>
      <w:r w:rsidR="00564C04">
        <w:t xml:space="preserve">capital del departamento del Huila. Se ubicada entre la Cordillera Central y Oriental, en una planicie sobre la margen oriental del río Magdalena, en el valle del mismo nombre, cruzada por el río Las Ceibas y el Río del Oro. Esta es una de las principales ciudades del sur colombiano, ya que es el puerto de conexión para las ciudades capitales de Florencia, Mocoa, Popayán y Pasto. Está ubicada en las coordenadas 2°59'55?N 75°18'16?O? / ?2.99861, -75.30444, su extensión territorial de 1.533 Km², su altura de 442 metros </w:t>
      </w:r>
      <w:r w:rsidR="00564C04">
        <w:lastRenderedPageBreak/>
        <w:t>sobre el nivel del mar y su temperatura promedio de 30°C. Limita al norte, con los municipios de Aipe y Tello; al sur, con los de Rivera, Palermo y Santa María; al este, con el departamento del Meta; y, al oeste, con el Tolima</w:t>
      </w:r>
      <w:sdt>
        <w:sdtPr>
          <w:id w:val="-866139884"/>
          <w:citation/>
        </w:sdtPr>
        <w:sdtEndPr/>
        <w:sdtContent>
          <w:r w:rsidR="00564C04">
            <w:fldChar w:fldCharType="begin"/>
          </w:r>
          <w:r w:rsidR="00564C04">
            <w:rPr>
              <w:lang w:val="es-CO"/>
            </w:rPr>
            <w:instrText xml:space="preserve"> CITATION col232 \l 9226 </w:instrText>
          </w:r>
          <w:r w:rsidR="00564C04">
            <w:fldChar w:fldCharType="separate"/>
          </w:r>
          <w:r w:rsidR="005D45CA">
            <w:rPr>
              <w:noProof/>
              <w:lang w:val="es-CO"/>
            </w:rPr>
            <w:t xml:space="preserve"> (colombiaturismoweb, 2023)</w:t>
          </w:r>
          <w:r w:rsidR="00564C04">
            <w:fldChar w:fldCharType="end"/>
          </w:r>
        </w:sdtContent>
      </w:sdt>
      <w:r w:rsidR="00564C04">
        <w:t xml:space="preserve">. </w:t>
      </w:r>
      <w:r w:rsidR="00564C04" w:rsidRPr="00564C04">
        <w:t>La ciudad cuenta con una población aproximada de 348,964</w:t>
      </w:r>
      <w:r w:rsidR="00564C04">
        <w:t xml:space="preserve"> </w:t>
      </w:r>
      <w:r w:rsidR="00564C04" w:rsidRPr="00564C04">
        <w:t>habitantes, correspondiente a cerca de la tercera parte de la población del departamento, y de la cual alrededor del 93% reside en la zona urbana, según el censo DANE 20</w:t>
      </w:r>
      <w:r w:rsidR="00564C04">
        <w:t>18</w:t>
      </w:r>
      <w:r w:rsidR="00EA6887">
        <w:t xml:space="preserve"> </w:t>
      </w:r>
      <w:sdt>
        <w:sdtPr>
          <w:id w:val="255709754"/>
          <w:citation/>
        </w:sdtPr>
        <w:sdtEndPr/>
        <w:sdtContent>
          <w:r w:rsidR="00EA6887">
            <w:fldChar w:fldCharType="begin"/>
          </w:r>
          <w:r w:rsidR="00EA6887">
            <w:rPr>
              <w:lang w:val="es-CO"/>
            </w:rPr>
            <w:instrText xml:space="preserve"> CITATION Alc19 \l 9226 </w:instrText>
          </w:r>
          <w:r w:rsidR="00EA6887">
            <w:fldChar w:fldCharType="separate"/>
          </w:r>
          <w:r w:rsidR="005D45CA">
            <w:rPr>
              <w:noProof/>
              <w:lang w:val="es-CO"/>
            </w:rPr>
            <w:t>(AlcaldiaMunicipalNeiva, 2019)</w:t>
          </w:r>
          <w:r w:rsidR="00EA6887">
            <w:fldChar w:fldCharType="end"/>
          </w:r>
        </w:sdtContent>
      </w:sdt>
      <w:r w:rsidR="00564C04" w:rsidRPr="00564C04">
        <w:t>.</w:t>
      </w:r>
      <w:r w:rsidR="00EA6887">
        <w:t xml:space="preserve"> </w:t>
      </w:r>
      <w:r w:rsidR="00EA6887" w:rsidRPr="00EA6887">
        <w:t>De acuerdo con las proyecciones del DANE, en 2023 Neiva tiene 380,019 habitantes: 197,885 mujeres (52.1%) y 182,134 hombres (47.9%). Los habitantes de Neiva representan el 32.2% de la población total de Huila en 2023. Neiva es el municipio más poblado del departamento de Huila</w:t>
      </w:r>
      <w:r w:rsidR="00EA6887">
        <w:t xml:space="preserve"> </w:t>
      </w:r>
      <w:sdt>
        <w:sdtPr>
          <w:id w:val="-1213186752"/>
          <w:citation/>
        </w:sdtPr>
        <w:sdtEndPr/>
        <w:sdtContent>
          <w:r w:rsidR="00EA6887">
            <w:fldChar w:fldCharType="begin"/>
          </w:r>
          <w:r w:rsidR="00EA6887">
            <w:rPr>
              <w:lang w:val="es-CO"/>
            </w:rPr>
            <w:instrText xml:space="preserve"> CITATION Tel231 \l 9226 </w:instrText>
          </w:r>
          <w:r w:rsidR="00EA6887">
            <w:fldChar w:fldCharType="separate"/>
          </w:r>
          <w:r w:rsidR="005D45CA">
            <w:rPr>
              <w:noProof/>
              <w:lang w:val="es-CO"/>
            </w:rPr>
            <w:t>(Telencuestas, 2023)</w:t>
          </w:r>
          <w:r w:rsidR="00EA6887">
            <w:fldChar w:fldCharType="end"/>
          </w:r>
        </w:sdtContent>
      </w:sdt>
      <w:r w:rsidR="00EA6887" w:rsidRPr="00EA6887">
        <w:t>.</w:t>
      </w:r>
    </w:p>
    <w:p w14:paraId="76F3C164" w14:textId="77777777" w:rsidR="00EA6887" w:rsidRDefault="00EA6887" w:rsidP="00C550A2">
      <w:pPr>
        <w:tabs>
          <w:tab w:val="left" w:pos="567"/>
        </w:tabs>
        <w:spacing w:line="360" w:lineRule="auto"/>
        <w:jc w:val="both"/>
      </w:pPr>
    </w:p>
    <w:p w14:paraId="57698A10" w14:textId="5ED1F9CE" w:rsidR="009C5D06" w:rsidRPr="00025E3A" w:rsidRDefault="009C5D06" w:rsidP="00C550A2">
      <w:pPr>
        <w:pStyle w:val="Descripcin"/>
        <w:spacing w:line="360" w:lineRule="auto"/>
        <w:jc w:val="center"/>
        <w:rPr>
          <w:sz w:val="20"/>
          <w:szCs w:val="20"/>
        </w:rPr>
      </w:pPr>
      <w:bookmarkStart w:id="26" w:name="_Toc183367092"/>
      <w:r w:rsidRPr="00025E3A">
        <w:rPr>
          <w:i w:val="0"/>
          <w:iCs w:val="0"/>
          <w:color w:val="auto"/>
          <w:sz w:val="20"/>
          <w:szCs w:val="20"/>
        </w:rPr>
        <w:t xml:space="preserve">Figura </w:t>
      </w:r>
      <w:r w:rsidRPr="00025E3A">
        <w:rPr>
          <w:i w:val="0"/>
          <w:iCs w:val="0"/>
          <w:color w:val="auto"/>
          <w:sz w:val="20"/>
          <w:szCs w:val="20"/>
        </w:rPr>
        <w:fldChar w:fldCharType="begin"/>
      </w:r>
      <w:r w:rsidRPr="00025E3A">
        <w:rPr>
          <w:i w:val="0"/>
          <w:iCs w:val="0"/>
          <w:color w:val="auto"/>
          <w:sz w:val="20"/>
          <w:szCs w:val="20"/>
        </w:rPr>
        <w:instrText xml:space="preserve"> SEQ Figura \* ARABIC </w:instrText>
      </w:r>
      <w:r w:rsidRPr="00025E3A">
        <w:rPr>
          <w:i w:val="0"/>
          <w:iCs w:val="0"/>
          <w:color w:val="auto"/>
          <w:sz w:val="20"/>
          <w:szCs w:val="20"/>
        </w:rPr>
        <w:fldChar w:fldCharType="separate"/>
      </w:r>
      <w:r w:rsidR="00025E3A" w:rsidRPr="00025E3A">
        <w:rPr>
          <w:i w:val="0"/>
          <w:iCs w:val="0"/>
          <w:noProof/>
          <w:color w:val="auto"/>
          <w:sz w:val="20"/>
          <w:szCs w:val="20"/>
        </w:rPr>
        <w:t>7</w:t>
      </w:r>
      <w:r w:rsidRPr="00025E3A">
        <w:rPr>
          <w:i w:val="0"/>
          <w:iCs w:val="0"/>
          <w:color w:val="auto"/>
          <w:sz w:val="20"/>
          <w:szCs w:val="20"/>
        </w:rPr>
        <w:fldChar w:fldCharType="end"/>
      </w:r>
      <w:r w:rsidRPr="00025E3A">
        <w:rPr>
          <w:i w:val="0"/>
          <w:iCs w:val="0"/>
          <w:color w:val="auto"/>
          <w:sz w:val="20"/>
          <w:szCs w:val="20"/>
        </w:rPr>
        <w:t>. Mapa de la ciudad de Neiva, Huila</w:t>
      </w:r>
      <w:bookmarkEnd w:id="26"/>
    </w:p>
    <w:p w14:paraId="06E262C7" w14:textId="7EF5328E" w:rsidR="009C5D06" w:rsidRDefault="009C5D06" w:rsidP="00C550A2">
      <w:pPr>
        <w:tabs>
          <w:tab w:val="left" w:pos="567"/>
        </w:tabs>
        <w:spacing w:line="360" w:lineRule="auto"/>
        <w:jc w:val="center"/>
      </w:pPr>
      <w:r>
        <w:rPr>
          <w:noProof/>
        </w:rPr>
        <w:drawing>
          <wp:inline distT="0" distB="0" distL="0" distR="0" wp14:anchorId="1FA15DDC" wp14:editId="0A5CE471">
            <wp:extent cx="3139565" cy="4646428"/>
            <wp:effectExtent l="0" t="0" r="3810" b="1905"/>
            <wp:docPr id="20982392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39283" name="Imagen 2098239283"/>
                    <pic:cNvPicPr/>
                  </pic:nvPicPr>
                  <pic:blipFill>
                    <a:blip r:embed="rId22"/>
                    <a:stretch>
                      <a:fillRect/>
                    </a:stretch>
                  </pic:blipFill>
                  <pic:spPr>
                    <a:xfrm>
                      <a:off x="0" y="0"/>
                      <a:ext cx="3161578" cy="4679006"/>
                    </a:xfrm>
                    <a:prstGeom prst="rect">
                      <a:avLst/>
                    </a:prstGeom>
                  </pic:spPr>
                </pic:pic>
              </a:graphicData>
            </a:graphic>
          </wp:inline>
        </w:drawing>
      </w:r>
    </w:p>
    <w:p w14:paraId="35F43367" w14:textId="7C781AC9" w:rsidR="009C5D06" w:rsidRPr="00106F55" w:rsidRDefault="009C5D06" w:rsidP="00C550A2">
      <w:pPr>
        <w:tabs>
          <w:tab w:val="left" w:pos="567"/>
        </w:tabs>
        <w:spacing w:line="360" w:lineRule="auto"/>
        <w:jc w:val="center"/>
        <w:rPr>
          <w:sz w:val="20"/>
          <w:szCs w:val="20"/>
        </w:rPr>
      </w:pPr>
      <w:r w:rsidRPr="00106F55">
        <w:rPr>
          <w:sz w:val="20"/>
          <w:szCs w:val="20"/>
        </w:rPr>
        <w:t xml:space="preserve">Fuente: </w:t>
      </w:r>
      <w:sdt>
        <w:sdtPr>
          <w:rPr>
            <w:sz w:val="20"/>
            <w:szCs w:val="20"/>
          </w:rPr>
          <w:id w:val="1208917740"/>
          <w:citation/>
        </w:sdtPr>
        <w:sdtEndPr/>
        <w:sdtContent>
          <w:r w:rsidRPr="00106F55">
            <w:rPr>
              <w:sz w:val="20"/>
              <w:szCs w:val="20"/>
            </w:rPr>
            <w:fldChar w:fldCharType="begin"/>
          </w:r>
          <w:r w:rsidRPr="00106F55">
            <w:rPr>
              <w:sz w:val="20"/>
              <w:szCs w:val="20"/>
              <w:lang w:val="es-CO"/>
            </w:rPr>
            <w:instrText xml:space="preserve"> CITATION Red18 \l 9226 </w:instrText>
          </w:r>
          <w:r w:rsidRPr="00106F55">
            <w:rPr>
              <w:sz w:val="20"/>
              <w:szCs w:val="20"/>
            </w:rPr>
            <w:fldChar w:fldCharType="separate"/>
          </w:r>
          <w:r w:rsidR="005D45CA" w:rsidRPr="005D45CA">
            <w:rPr>
              <w:noProof/>
              <w:sz w:val="20"/>
              <w:szCs w:val="20"/>
              <w:lang w:val="es-CO"/>
            </w:rPr>
            <w:t>(RedHuila, 2018)</w:t>
          </w:r>
          <w:r w:rsidRPr="00106F55">
            <w:rPr>
              <w:sz w:val="20"/>
              <w:szCs w:val="20"/>
            </w:rPr>
            <w:fldChar w:fldCharType="end"/>
          </w:r>
        </w:sdtContent>
      </w:sdt>
    </w:p>
    <w:p w14:paraId="673EDD9A" w14:textId="2B04F590" w:rsidR="003D27BE" w:rsidRDefault="00766DF8" w:rsidP="00C550A2">
      <w:pPr>
        <w:pStyle w:val="Ttulo2"/>
        <w:spacing w:line="360" w:lineRule="auto"/>
        <w:rPr>
          <w:rFonts w:ascii="Times New Roman" w:hAnsi="Times New Roman" w:cs="Times New Roman"/>
          <w:color w:val="auto"/>
        </w:rPr>
      </w:pPr>
      <w:bookmarkStart w:id="27" w:name="_Toc183367036"/>
      <w:r w:rsidRPr="005A494A">
        <w:rPr>
          <w:rFonts w:ascii="Times New Roman" w:hAnsi="Times New Roman" w:cs="Times New Roman"/>
          <w:color w:val="auto"/>
        </w:rPr>
        <w:lastRenderedPageBreak/>
        <w:t>Marco histórico</w:t>
      </w:r>
      <w:bookmarkEnd w:id="27"/>
    </w:p>
    <w:p w14:paraId="4A561DE9" w14:textId="77777777" w:rsidR="005A494A" w:rsidRPr="005A494A" w:rsidRDefault="005A494A" w:rsidP="00C550A2">
      <w:pPr>
        <w:spacing w:line="360" w:lineRule="auto"/>
      </w:pPr>
    </w:p>
    <w:p w14:paraId="08A6AF8E" w14:textId="40E2077F" w:rsidR="00797BE0" w:rsidRDefault="00823605" w:rsidP="00C550A2">
      <w:pPr>
        <w:tabs>
          <w:tab w:val="left" w:pos="567"/>
        </w:tabs>
        <w:spacing w:line="360" w:lineRule="auto"/>
        <w:ind w:firstLine="720"/>
        <w:jc w:val="both"/>
        <w:rPr>
          <w:lang w:val="es-CO"/>
        </w:rPr>
      </w:pPr>
      <w:r>
        <w:rPr>
          <w:lang w:val="es-CO"/>
        </w:rPr>
        <w:t>La achira e</w:t>
      </w:r>
      <w:r w:rsidRPr="00823605">
        <w:rPr>
          <w:lang w:val="es-CO"/>
        </w:rPr>
        <w:t>s de origen sudamericano y los arqueólogos han encontrado que se cultivaba en Perú hace 4.500 años.</w:t>
      </w:r>
      <w:r>
        <w:rPr>
          <w:lang w:val="es-CO"/>
        </w:rPr>
        <w:t xml:space="preserve"> Sin embargo, hay evidencias de su siembra en otros países como Ecuador, Venezuela, Uruguay y Brasil. </w:t>
      </w:r>
      <w:r w:rsidRPr="00823605">
        <w:rPr>
          <w:lang w:val="es-CO"/>
        </w:rPr>
        <w:t xml:space="preserve">En Colombia </w:t>
      </w:r>
      <w:r>
        <w:rPr>
          <w:lang w:val="es-CO"/>
        </w:rPr>
        <w:t xml:space="preserve">fueron </w:t>
      </w:r>
      <w:r w:rsidRPr="00823605">
        <w:rPr>
          <w:lang w:val="es-CO"/>
        </w:rPr>
        <w:t xml:space="preserve">los chibchas </w:t>
      </w:r>
      <w:r>
        <w:rPr>
          <w:lang w:val="es-CO"/>
        </w:rPr>
        <w:t xml:space="preserve">quienes </w:t>
      </w:r>
      <w:r w:rsidRPr="00823605">
        <w:rPr>
          <w:lang w:val="es-CO"/>
        </w:rPr>
        <w:t>la utiliza</w:t>
      </w:r>
      <w:r>
        <w:rPr>
          <w:lang w:val="es-CO"/>
        </w:rPr>
        <w:t>ron</w:t>
      </w:r>
      <w:r w:rsidRPr="00823605">
        <w:rPr>
          <w:lang w:val="es-CO"/>
        </w:rPr>
        <w:t xml:space="preserve"> en su alimentación. </w:t>
      </w:r>
      <w:r w:rsidR="00C75CA4">
        <w:rPr>
          <w:lang w:val="es-CO"/>
        </w:rPr>
        <w:t>Hoy en día,</w:t>
      </w:r>
      <w:r w:rsidRPr="00823605">
        <w:rPr>
          <w:lang w:val="es-CO"/>
        </w:rPr>
        <w:t xml:space="preserve"> </w:t>
      </w:r>
      <w:r w:rsidR="00C75CA4">
        <w:rPr>
          <w:lang w:val="es-CO"/>
        </w:rPr>
        <w:t>a través de</w:t>
      </w:r>
      <w:r w:rsidRPr="00823605">
        <w:rPr>
          <w:lang w:val="es-CO"/>
        </w:rPr>
        <w:t xml:space="preserve"> procesos de agroindustria rural se extrae el almidón de achira, el cual a su vez es utilizado para la elaboración de bizcochos de achira y otros productos artesanales como bizcochuelos, pan de sagú, colaciones y coladas. </w:t>
      </w:r>
      <w:r w:rsidR="00C75CA4">
        <w:rPr>
          <w:lang w:val="es-CO"/>
        </w:rPr>
        <w:t xml:space="preserve">Los principales departamentos </w:t>
      </w:r>
      <w:r w:rsidR="00C75CA4" w:rsidRPr="00823605">
        <w:rPr>
          <w:lang w:val="es-CO"/>
        </w:rPr>
        <w:t>dedicad</w:t>
      </w:r>
      <w:r w:rsidR="00C75CA4">
        <w:rPr>
          <w:lang w:val="es-CO"/>
        </w:rPr>
        <w:t>os</w:t>
      </w:r>
      <w:r w:rsidR="00C75CA4" w:rsidRPr="00823605">
        <w:rPr>
          <w:lang w:val="es-CO"/>
        </w:rPr>
        <w:t xml:space="preserve"> a la extracción del almidón y </w:t>
      </w:r>
      <w:r w:rsidR="00C75CA4">
        <w:rPr>
          <w:lang w:val="es-CO"/>
        </w:rPr>
        <w:t xml:space="preserve">en donde se encuentran </w:t>
      </w:r>
      <w:r w:rsidR="00C75CA4" w:rsidRPr="00823605">
        <w:rPr>
          <w:lang w:val="es-CO"/>
        </w:rPr>
        <w:t xml:space="preserve">varias empresas artesanales e industriales dedicadas a la producción del bizcocho de achira, </w:t>
      </w:r>
      <w:r w:rsidR="00C75CA4">
        <w:rPr>
          <w:lang w:val="es-CO"/>
        </w:rPr>
        <w:t>son</w:t>
      </w:r>
      <w:r w:rsidRPr="00823605">
        <w:rPr>
          <w:lang w:val="es-CO"/>
        </w:rPr>
        <w:t xml:space="preserve"> Tolima, Huila y Cundinamarca </w:t>
      </w:r>
      <w:sdt>
        <w:sdtPr>
          <w:rPr>
            <w:lang w:val="es-CO"/>
          </w:rPr>
          <w:id w:val="-1573884184"/>
          <w:citation/>
        </w:sdtPr>
        <w:sdtEndPr/>
        <w:sdtContent>
          <w:r w:rsidR="008C3154">
            <w:rPr>
              <w:lang w:val="es-CO"/>
            </w:rPr>
            <w:fldChar w:fldCharType="begin"/>
          </w:r>
          <w:r w:rsidR="008C3154">
            <w:rPr>
              <w:lang w:val="es-CO"/>
            </w:rPr>
            <w:instrText xml:space="preserve"> CITATION Gla10 \l 9226 </w:instrText>
          </w:r>
          <w:r w:rsidR="008C3154">
            <w:rPr>
              <w:lang w:val="es-CO"/>
            </w:rPr>
            <w:fldChar w:fldCharType="separate"/>
          </w:r>
          <w:r w:rsidR="005D45CA">
            <w:rPr>
              <w:noProof/>
              <w:lang w:val="es-CO"/>
            </w:rPr>
            <w:t>(Carvajal, 2010)</w:t>
          </w:r>
          <w:r w:rsidR="008C3154">
            <w:rPr>
              <w:lang w:val="es-CO"/>
            </w:rPr>
            <w:fldChar w:fldCharType="end"/>
          </w:r>
        </w:sdtContent>
      </w:sdt>
      <w:r w:rsidRPr="00823605">
        <w:rPr>
          <w:lang w:val="es-CO"/>
        </w:rPr>
        <w:t>.</w:t>
      </w:r>
    </w:p>
    <w:p w14:paraId="6FC89DFD" w14:textId="14B7C4C7" w:rsidR="00057757" w:rsidRDefault="00A32F57" w:rsidP="00C550A2">
      <w:pPr>
        <w:tabs>
          <w:tab w:val="left" w:pos="567"/>
        </w:tabs>
        <w:spacing w:line="360" w:lineRule="auto"/>
        <w:ind w:firstLine="720"/>
        <w:jc w:val="both"/>
      </w:pPr>
      <w:r>
        <w:rPr>
          <w:lang w:val="es-CO"/>
        </w:rPr>
        <w:t xml:space="preserve">La preparación del bizcocho de achira es </w:t>
      </w:r>
      <w:r w:rsidR="00057757" w:rsidRPr="00745661">
        <w:t>especial</w:t>
      </w:r>
      <w:r w:rsidR="00996E59">
        <w:t>, requiere de mucha paciencia y destreza</w:t>
      </w:r>
      <w:r>
        <w:t xml:space="preserve">. </w:t>
      </w:r>
      <w:r w:rsidR="00057757" w:rsidRPr="00745661">
        <w:t xml:space="preserve"> </w:t>
      </w:r>
      <w:r w:rsidRPr="00A32F57">
        <w:t>Tradicionalmente, los bizcochos de achira se elaboran a mano, utilizando técnicas artesanales y hornos de leña.</w:t>
      </w:r>
      <w:r>
        <w:t xml:space="preserve"> Los bizcochos de achira tienen una textura crujiente y ligeramente porosa</w:t>
      </w:r>
      <w:r w:rsidR="00925114">
        <w:t>, característica única de la harina de achira cuando es sometida al proceso de horneado</w:t>
      </w:r>
      <w:r>
        <w:t>.</w:t>
      </w:r>
      <w:r w:rsidR="00996E59">
        <w:t xml:space="preserve"> </w:t>
      </w:r>
      <w:r>
        <w:t>Se pueden encontrar en diferentes formas y tamaños, desde pequeñas galletas redondas hasta grandes roscas. En algunas partes de América del Sur, se hacen en forma de animales, como conejos o gallos</w:t>
      </w:r>
      <w:r w:rsidR="00996E59">
        <w:t xml:space="preserve"> </w:t>
      </w:r>
      <w:sdt>
        <w:sdtPr>
          <w:id w:val="469557904"/>
          <w:citation/>
        </w:sdtPr>
        <w:sdtEndPr/>
        <w:sdtContent>
          <w:r w:rsidR="00996E59">
            <w:fldChar w:fldCharType="begin"/>
          </w:r>
          <w:r w:rsidR="00996E59">
            <w:rPr>
              <w:lang w:val="es-CO"/>
            </w:rPr>
            <w:instrText xml:space="preserve"> CITATION Biz23 \l 9226 </w:instrText>
          </w:r>
          <w:r w:rsidR="00996E59">
            <w:fldChar w:fldCharType="separate"/>
          </w:r>
          <w:r w:rsidR="005D45CA">
            <w:rPr>
              <w:noProof/>
              <w:lang w:val="es-CO"/>
            </w:rPr>
            <w:t>(Bizcocheria Las Acacias, 2023)</w:t>
          </w:r>
          <w:r w:rsidR="00996E59">
            <w:fldChar w:fldCharType="end"/>
          </w:r>
        </w:sdtContent>
      </w:sdt>
      <w:r>
        <w:t xml:space="preserve">.    </w:t>
      </w:r>
    </w:p>
    <w:p w14:paraId="0F8A47C5" w14:textId="2C7D281B" w:rsidR="00057757" w:rsidRPr="00745661" w:rsidRDefault="00057757" w:rsidP="00C550A2">
      <w:pPr>
        <w:tabs>
          <w:tab w:val="left" w:pos="567"/>
        </w:tabs>
        <w:spacing w:line="360" w:lineRule="auto"/>
        <w:ind w:firstLine="720"/>
        <w:jc w:val="both"/>
        <w:rPr>
          <w:lang w:val="es-CO"/>
        </w:rPr>
      </w:pPr>
      <w:r w:rsidRPr="00745661">
        <w:t>Su fórmula original contempla tres tazas de cuajada fresca, una y media de almidón de achira, mantequilla</w:t>
      </w:r>
      <w:r w:rsidR="00925114">
        <w:t xml:space="preserve">, </w:t>
      </w:r>
      <w:r w:rsidRPr="00745661">
        <w:t>cinco yemas de huevo y sal al gusto.</w:t>
      </w:r>
      <w:r w:rsidRPr="00745661">
        <w:rPr>
          <w:lang w:val="es-CO"/>
        </w:rPr>
        <w:t xml:space="preserve">   </w:t>
      </w:r>
      <w:r w:rsidR="00823605" w:rsidRPr="00823605">
        <w:rPr>
          <w:lang w:val="es-CO"/>
        </w:rPr>
        <w:t>Esta fórmula fue inventada en 1926 por las hermanas María Antonia y Romelia Vargas.</w:t>
      </w:r>
      <w:r w:rsidR="00925114">
        <w:rPr>
          <w:lang w:val="es-CO"/>
        </w:rPr>
        <w:t xml:space="preserve"> </w:t>
      </w:r>
      <w:r w:rsidR="004E217C">
        <w:rPr>
          <w:lang w:val="es-CO"/>
        </w:rPr>
        <w:t>La cocción</w:t>
      </w:r>
      <w:r w:rsidR="00823605" w:rsidRPr="00823605">
        <w:rPr>
          <w:lang w:val="es-CO"/>
        </w:rPr>
        <w:t xml:space="preserve"> se hace en hornos que se alimentan de caguanejo, un tipo especial de leña que le da un aroma muy particular al producto.</w:t>
      </w:r>
      <w:r w:rsidR="00014171">
        <w:rPr>
          <w:lang w:val="es-CO"/>
        </w:rPr>
        <w:t xml:space="preserve"> </w:t>
      </w:r>
      <w:r w:rsidR="00823605" w:rsidRPr="00823605">
        <w:rPr>
          <w:lang w:val="es-CO"/>
        </w:rPr>
        <w:t xml:space="preserve">El bizcocho se </w:t>
      </w:r>
      <w:r w:rsidR="004E217C">
        <w:rPr>
          <w:lang w:val="es-CO"/>
        </w:rPr>
        <w:t>hornea</w:t>
      </w:r>
      <w:r w:rsidR="00823605" w:rsidRPr="00823605">
        <w:rPr>
          <w:lang w:val="es-CO"/>
        </w:rPr>
        <w:t xml:space="preserve"> durante 15 ó 20 minutos, luego se saca y se raspa la base. Después se mete nuevamente al horno ya más frío para el tostado (entre 3 y 4 horas)</w:t>
      </w:r>
      <w:r w:rsidR="00925114">
        <w:rPr>
          <w:lang w:val="es-CO"/>
        </w:rPr>
        <w:t xml:space="preserve"> </w:t>
      </w:r>
      <w:sdt>
        <w:sdtPr>
          <w:rPr>
            <w:lang w:val="es-CO"/>
          </w:rPr>
          <w:id w:val="-246724567"/>
          <w:citation/>
        </w:sdtPr>
        <w:sdtEndPr/>
        <w:sdtContent>
          <w:r w:rsidR="00925114">
            <w:rPr>
              <w:lang w:val="es-CO"/>
            </w:rPr>
            <w:fldChar w:fldCharType="begin"/>
          </w:r>
          <w:r w:rsidR="00925114">
            <w:rPr>
              <w:lang w:val="es-CO"/>
            </w:rPr>
            <w:instrText xml:space="preserve"> CITATION Gla10 \l 9226 </w:instrText>
          </w:r>
          <w:r w:rsidR="00925114">
            <w:rPr>
              <w:lang w:val="es-CO"/>
            </w:rPr>
            <w:fldChar w:fldCharType="separate"/>
          </w:r>
          <w:r w:rsidR="005D45CA">
            <w:rPr>
              <w:noProof/>
              <w:lang w:val="es-CO"/>
            </w:rPr>
            <w:t>(Carvajal, 2010)</w:t>
          </w:r>
          <w:r w:rsidR="00925114">
            <w:rPr>
              <w:lang w:val="es-CO"/>
            </w:rPr>
            <w:fldChar w:fldCharType="end"/>
          </w:r>
        </w:sdtContent>
      </w:sdt>
      <w:r w:rsidR="00823605" w:rsidRPr="00823605">
        <w:rPr>
          <w:lang w:val="es-CO"/>
        </w:rPr>
        <w:t>.</w:t>
      </w:r>
    </w:p>
    <w:p w14:paraId="46F009BD" w14:textId="77777777" w:rsidR="00057757" w:rsidRDefault="00057757" w:rsidP="00C550A2">
      <w:pPr>
        <w:tabs>
          <w:tab w:val="left" w:pos="567"/>
        </w:tabs>
        <w:spacing w:line="360" w:lineRule="auto"/>
        <w:rPr>
          <w:b/>
          <w:lang w:val="es-CO"/>
        </w:rPr>
      </w:pPr>
    </w:p>
    <w:p w14:paraId="01B261D8" w14:textId="200A80EF" w:rsidR="00057757" w:rsidRDefault="00386324" w:rsidP="00C550A2">
      <w:pPr>
        <w:pStyle w:val="Ttulo2"/>
        <w:spacing w:line="360" w:lineRule="auto"/>
        <w:rPr>
          <w:rFonts w:ascii="Times New Roman" w:hAnsi="Times New Roman" w:cs="Times New Roman"/>
          <w:color w:val="auto"/>
        </w:rPr>
      </w:pPr>
      <w:bookmarkStart w:id="28" w:name="_Toc183367037"/>
      <w:r w:rsidRPr="005A494A">
        <w:rPr>
          <w:rFonts w:ascii="Times New Roman" w:hAnsi="Times New Roman" w:cs="Times New Roman"/>
          <w:color w:val="auto"/>
        </w:rPr>
        <w:t>M</w:t>
      </w:r>
      <w:r w:rsidR="00766DF8" w:rsidRPr="005A494A">
        <w:rPr>
          <w:rFonts w:ascii="Times New Roman" w:hAnsi="Times New Roman" w:cs="Times New Roman"/>
          <w:color w:val="auto"/>
        </w:rPr>
        <w:t>arco legal</w:t>
      </w:r>
      <w:bookmarkEnd w:id="28"/>
      <w:r w:rsidRPr="005A494A">
        <w:rPr>
          <w:rFonts w:ascii="Times New Roman" w:hAnsi="Times New Roman" w:cs="Times New Roman"/>
          <w:color w:val="auto"/>
        </w:rPr>
        <w:t xml:space="preserve"> </w:t>
      </w:r>
    </w:p>
    <w:p w14:paraId="157B1240" w14:textId="77777777" w:rsidR="005A494A" w:rsidRPr="005A494A" w:rsidRDefault="005A494A" w:rsidP="00C550A2">
      <w:pPr>
        <w:spacing w:line="360" w:lineRule="auto"/>
      </w:pPr>
    </w:p>
    <w:p w14:paraId="33604834" w14:textId="77777777" w:rsidR="00057757" w:rsidRDefault="00057757" w:rsidP="00C550A2">
      <w:pPr>
        <w:tabs>
          <w:tab w:val="left" w:pos="567"/>
        </w:tabs>
        <w:spacing w:line="360" w:lineRule="auto"/>
        <w:ind w:firstLine="720"/>
      </w:pPr>
      <w:r w:rsidRPr="00745661">
        <w:t>Se establece la siguiente normatividad para productos de consumo humano en el territorio nacional:</w:t>
      </w:r>
    </w:p>
    <w:p w14:paraId="0FBEB73B" w14:textId="77777777" w:rsidR="00057757" w:rsidRPr="00745661" w:rsidRDefault="00057757" w:rsidP="00C550A2">
      <w:pPr>
        <w:tabs>
          <w:tab w:val="left" w:pos="567"/>
        </w:tabs>
        <w:spacing w:line="360" w:lineRule="auto"/>
        <w:ind w:firstLine="720"/>
      </w:pPr>
      <w:r w:rsidRPr="00745661">
        <w:t xml:space="preserve">   </w:t>
      </w:r>
    </w:p>
    <w:p w14:paraId="22880FBA" w14:textId="2AF6AF75" w:rsidR="00057757" w:rsidRPr="00745661" w:rsidRDefault="00057757" w:rsidP="007B63EC">
      <w:pPr>
        <w:pStyle w:val="Prrafodelista"/>
        <w:numPr>
          <w:ilvl w:val="0"/>
          <w:numId w:val="11"/>
        </w:numPr>
        <w:spacing w:line="360" w:lineRule="auto"/>
        <w:jc w:val="both"/>
        <w:rPr>
          <w:rFonts w:eastAsia="Times New Roman"/>
          <w:lang w:eastAsia="es-CO"/>
        </w:rPr>
      </w:pPr>
      <w:r w:rsidRPr="00745661">
        <w:rPr>
          <w:rFonts w:eastAsia="Times New Roman"/>
          <w:lang w:eastAsia="es-CO"/>
        </w:rPr>
        <w:lastRenderedPageBreak/>
        <w:t xml:space="preserve">RESOLUCIÓN 2387 DE 1999 MINISTERIO DE SALUD: Por la cual se oficializa la norma técnica colombiana NTC 512-1 relacionada con el rotulado de alimentos. </w:t>
      </w:r>
    </w:p>
    <w:p w14:paraId="58D01C60" w14:textId="77777777" w:rsidR="00057757" w:rsidRPr="00745661" w:rsidRDefault="00057757" w:rsidP="00C550A2">
      <w:pPr>
        <w:pStyle w:val="Prrafodelista"/>
        <w:spacing w:line="360" w:lineRule="auto"/>
        <w:rPr>
          <w:rFonts w:eastAsia="Times New Roman"/>
          <w:lang w:eastAsia="es-CO"/>
        </w:rPr>
      </w:pPr>
    </w:p>
    <w:p w14:paraId="42DD657E" w14:textId="77777777" w:rsidR="00057757" w:rsidRPr="00745661" w:rsidRDefault="00057757" w:rsidP="007B63EC">
      <w:pPr>
        <w:pStyle w:val="Prrafodelista"/>
        <w:numPr>
          <w:ilvl w:val="0"/>
          <w:numId w:val="11"/>
        </w:numPr>
        <w:spacing w:line="360" w:lineRule="auto"/>
        <w:jc w:val="both"/>
        <w:rPr>
          <w:rFonts w:eastAsia="Times New Roman"/>
          <w:lang w:eastAsia="es-CO"/>
        </w:rPr>
      </w:pPr>
      <w:r w:rsidRPr="00745661">
        <w:rPr>
          <w:rFonts w:eastAsia="Times New Roman"/>
          <w:lang w:eastAsia="es-CO"/>
        </w:rPr>
        <w:t>DECRETO 3075 DE 1997  DEL MINISTERIO DE SALUD:</w:t>
      </w:r>
      <w:r w:rsidRPr="00745661">
        <w:rPr>
          <w:rFonts w:eastAsia="Times New Roman"/>
          <w:b/>
          <w:i/>
          <w:lang w:eastAsia="es-CO"/>
        </w:rPr>
        <w:t xml:space="preserve"> </w:t>
      </w:r>
      <w:r w:rsidRPr="00745661">
        <w:rPr>
          <w:rFonts w:eastAsia="Times New Roman"/>
          <w:lang w:eastAsia="es-CO"/>
        </w:rPr>
        <w:t>Regula las actividades de fabricación, procesamiento, preparación, envase, almacenamiento, transporte, distribución y comercialización de alimentos en el territorio nacional.</w:t>
      </w:r>
    </w:p>
    <w:p w14:paraId="428B6BB7" w14:textId="77777777" w:rsidR="00057757" w:rsidRPr="00745661" w:rsidRDefault="00057757" w:rsidP="00C550A2">
      <w:pPr>
        <w:pStyle w:val="Prrafodelista"/>
        <w:spacing w:line="360" w:lineRule="auto"/>
        <w:rPr>
          <w:rFonts w:eastAsia="Times New Roman"/>
          <w:lang w:eastAsia="es-CO"/>
        </w:rPr>
      </w:pPr>
    </w:p>
    <w:p w14:paraId="79B01641" w14:textId="77777777" w:rsidR="00057757" w:rsidRPr="00745661" w:rsidRDefault="00057757" w:rsidP="007B63EC">
      <w:pPr>
        <w:pStyle w:val="Prrafodelista"/>
        <w:numPr>
          <w:ilvl w:val="0"/>
          <w:numId w:val="11"/>
        </w:numPr>
        <w:spacing w:line="360" w:lineRule="auto"/>
        <w:jc w:val="both"/>
        <w:rPr>
          <w:rFonts w:eastAsia="Times New Roman"/>
          <w:lang w:eastAsia="es-CO"/>
        </w:rPr>
      </w:pPr>
      <w:r w:rsidRPr="00745661">
        <w:rPr>
          <w:rFonts w:eastAsia="Times New Roman"/>
          <w:lang w:eastAsia="es-CO"/>
        </w:rPr>
        <w:t>DECRETO 1270 DE 2002 MINISTERIO DE SALUD: Adiciona literal al artículo 50 del Decreto 3075 de 1997.</w:t>
      </w:r>
    </w:p>
    <w:p w14:paraId="7352C674" w14:textId="77777777" w:rsidR="00057757" w:rsidRPr="00745661" w:rsidRDefault="00057757" w:rsidP="00C550A2">
      <w:pPr>
        <w:pStyle w:val="Prrafodelista"/>
        <w:spacing w:line="360" w:lineRule="auto"/>
        <w:rPr>
          <w:rFonts w:eastAsia="Times New Roman"/>
          <w:lang w:eastAsia="es-CO"/>
        </w:rPr>
      </w:pPr>
    </w:p>
    <w:p w14:paraId="4994404F" w14:textId="77777777" w:rsidR="00057757" w:rsidRPr="00745661" w:rsidRDefault="00057757" w:rsidP="007B63EC">
      <w:pPr>
        <w:pStyle w:val="Prrafodelista"/>
        <w:numPr>
          <w:ilvl w:val="0"/>
          <w:numId w:val="11"/>
        </w:numPr>
        <w:spacing w:line="360" w:lineRule="auto"/>
        <w:jc w:val="both"/>
        <w:rPr>
          <w:rFonts w:eastAsia="Times New Roman"/>
          <w:lang w:eastAsia="es-CO"/>
        </w:rPr>
      </w:pPr>
      <w:r w:rsidRPr="00745661">
        <w:rPr>
          <w:rFonts w:eastAsia="Times New Roman"/>
          <w:lang w:eastAsia="es-CO"/>
        </w:rPr>
        <w:t>DECRETO 1175 DE 2003 MINISTERIO DE LA PROTECCIÓN SOCIAL: Por el cual se modifica parcialmente el Decreto 3075 de 1997, especialmente lo relativo al artículo 65 – expedición del certificado de inspección sanitaria para exportación.</w:t>
      </w:r>
    </w:p>
    <w:p w14:paraId="5773ED64" w14:textId="77777777" w:rsidR="00057757" w:rsidRPr="00745661" w:rsidRDefault="00057757" w:rsidP="00C550A2">
      <w:pPr>
        <w:pStyle w:val="Prrafodelista"/>
        <w:spacing w:line="360" w:lineRule="auto"/>
        <w:rPr>
          <w:rFonts w:eastAsia="Times New Roman"/>
          <w:lang w:eastAsia="es-CO"/>
        </w:rPr>
      </w:pPr>
    </w:p>
    <w:p w14:paraId="1566F53D" w14:textId="77777777" w:rsidR="00057757" w:rsidRDefault="00057757" w:rsidP="007B63EC">
      <w:pPr>
        <w:pStyle w:val="Prrafodelista"/>
        <w:numPr>
          <w:ilvl w:val="0"/>
          <w:numId w:val="11"/>
        </w:numPr>
        <w:spacing w:line="360" w:lineRule="auto"/>
        <w:jc w:val="both"/>
        <w:rPr>
          <w:rFonts w:eastAsia="Times New Roman"/>
          <w:lang w:eastAsia="es-CO"/>
        </w:rPr>
      </w:pPr>
      <w:r w:rsidRPr="00745661">
        <w:rPr>
          <w:rFonts w:eastAsia="Times New Roman"/>
          <w:lang w:eastAsia="es-CO"/>
        </w:rPr>
        <w:t>DECRETO 977 DE 1998  DE MIN SALUD Y MINDESARROLLO: Crea el Comité Nacional del CODEX alimentarios y se fijan sus funciones.</w:t>
      </w:r>
    </w:p>
    <w:p w14:paraId="1954A492" w14:textId="77777777" w:rsidR="00192E86" w:rsidRPr="00192E86" w:rsidRDefault="00192E86" w:rsidP="00C550A2">
      <w:pPr>
        <w:pStyle w:val="Prrafodelista"/>
        <w:spacing w:line="360" w:lineRule="auto"/>
        <w:rPr>
          <w:rFonts w:eastAsia="Times New Roman"/>
          <w:lang w:eastAsia="es-CO"/>
        </w:rPr>
      </w:pPr>
    </w:p>
    <w:p w14:paraId="3684A257" w14:textId="326C1E18" w:rsidR="00192E86" w:rsidRPr="00745661" w:rsidRDefault="00192E86" w:rsidP="007B63EC">
      <w:pPr>
        <w:pStyle w:val="Prrafodelista"/>
        <w:numPr>
          <w:ilvl w:val="0"/>
          <w:numId w:val="11"/>
        </w:numPr>
        <w:spacing w:line="360" w:lineRule="auto"/>
        <w:jc w:val="both"/>
        <w:rPr>
          <w:rFonts w:eastAsia="Times New Roman"/>
          <w:lang w:eastAsia="es-CO"/>
        </w:rPr>
      </w:pPr>
      <w:r>
        <w:t>RESOLUCIÓN 23115 DEL 20 DE ABRIL DE 2013: denominación de origen otorgada por la Superintendencia de Industria y Comercio.</w:t>
      </w:r>
    </w:p>
    <w:p w14:paraId="29DAEBD2" w14:textId="77777777" w:rsidR="00057757" w:rsidRDefault="00057757" w:rsidP="00C550A2">
      <w:pPr>
        <w:shd w:val="clear" w:color="auto" w:fill="FFFFFF"/>
        <w:tabs>
          <w:tab w:val="left" w:pos="567"/>
        </w:tabs>
        <w:spacing w:line="360" w:lineRule="auto"/>
        <w:rPr>
          <w:b/>
          <w:bCs/>
          <w:color w:val="000000"/>
          <w:lang w:eastAsia="es-CO"/>
        </w:rPr>
      </w:pPr>
    </w:p>
    <w:p w14:paraId="4E9595C7" w14:textId="1A09A1B2" w:rsidR="00057757" w:rsidRDefault="00386324" w:rsidP="00C550A2">
      <w:pPr>
        <w:pStyle w:val="Ttulo2"/>
        <w:spacing w:line="360" w:lineRule="auto"/>
        <w:rPr>
          <w:rFonts w:ascii="Times New Roman" w:hAnsi="Times New Roman" w:cs="Times New Roman"/>
          <w:color w:val="auto"/>
        </w:rPr>
      </w:pPr>
      <w:bookmarkStart w:id="29" w:name="_Toc183367038"/>
      <w:r w:rsidRPr="005A494A">
        <w:rPr>
          <w:rFonts w:ascii="Times New Roman" w:hAnsi="Times New Roman" w:cs="Times New Roman"/>
          <w:color w:val="auto"/>
        </w:rPr>
        <w:t>M</w:t>
      </w:r>
      <w:r w:rsidR="00766DF8" w:rsidRPr="005A494A">
        <w:rPr>
          <w:rFonts w:ascii="Times New Roman" w:hAnsi="Times New Roman" w:cs="Times New Roman"/>
          <w:color w:val="auto"/>
        </w:rPr>
        <w:t>arco geográfico y poblacional</w:t>
      </w:r>
      <w:bookmarkEnd w:id="29"/>
      <w:r w:rsidRPr="005A494A">
        <w:rPr>
          <w:rFonts w:ascii="Times New Roman" w:hAnsi="Times New Roman" w:cs="Times New Roman"/>
          <w:color w:val="auto"/>
        </w:rPr>
        <w:t xml:space="preserve">  </w:t>
      </w:r>
    </w:p>
    <w:p w14:paraId="6BC057BC" w14:textId="77777777" w:rsidR="005A494A" w:rsidRPr="005A494A" w:rsidRDefault="005A494A" w:rsidP="00C550A2">
      <w:pPr>
        <w:spacing w:line="360" w:lineRule="auto"/>
      </w:pPr>
    </w:p>
    <w:p w14:paraId="5B9FDFDD" w14:textId="77777777" w:rsidR="00057757" w:rsidRDefault="00057757" w:rsidP="00C550A2">
      <w:pPr>
        <w:shd w:val="clear" w:color="auto" w:fill="FFFFFF"/>
        <w:spacing w:line="360" w:lineRule="auto"/>
        <w:ind w:firstLine="720"/>
        <w:rPr>
          <w:bCs/>
          <w:color w:val="000000"/>
          <w:lang w:val="es-CO" w:eastAsia="es-CO"/>
        </w:rPr>
      </w:pPr>
      <w:r>
        <w:rPr>
          <w:bCs/>
          <w:color w:val="000000"/>
          <w:lang w:val="es-CO" w:eastAsia="es-CO"/>
        </w:rPr>
        <w:t xml:space="preserve">     </w:t>
      </w:r>
      <w:r w:rsidRPr="00745661">
        <w:rPr>
          <w:bCs/>
          <w:color w:val="000000"/>
          <w:lang w:val="es-CO" w:eastAsia="es-CO"/>
        </w:rPr>
        <w:t>El Departamento de Huila está situado en la parte sur de la región andina; localizado entre los 01º33’08’’ y 03º47’32’’ de latitud norte y los 74º28’34’’ y 76º36’47’’ de longitud oeste.</w:t>
      </w:r>
    </w:p>
    <w:p w14:paraId="64B58E2B" w14:textId="77777777" w:rsidR="00BA72A0" w:rsidRDefault="00BA72A0" w:rsidP="00C550A2">
      <w:pPr>
        <w:shd w:val="clear" w:color="auto" w:fill="FFFFFF"/>
        <w:spacing w:line="360" w:lineRule="auto"/>
        <w:ind w:firstLine="720"/>
        <w:rPr>
          <w:bCs/>
          <w:color w:val="000000"/>
          <w:lang w:val="es-CO" w:eastAsia="es-CO"/>
        </w:rPr>
      </w:pPr>
    </w:p>
    <w:p w14:paraId="5ED5C452" w14:textId="77777777" w:rsidR="00BA72A0" w:rsidRDefault="00BA72A0" w:rsidP="00C550A2">
      <w:pPr>
        <w:shd w:val="clear" w:color="auto" w:fill="FFFFFF"/>
        <w:spacing w:line="360" w:lineRule="auto"/>
        <w:ind w:firstLine="720"/>
        <w:rPr>
          <w:bCs/>
          <w:color w:val="000000"/>
          <w:lang w:val="es-CO" w:eastAsia="es-CO"/>
        </w:rPr>
      </w:pPr>
    </w:p>
    <w:p w14:paraId="323FEA72" w14:textId="77777777" w:rsidR="00BA72A0" w:rsidRDefault="00BA72A0" w:rsidP="00C550A2">
      <w:pPr>
        <w:shd w:val="clear" w:color="auto" w:fill="FFFFFF"/>
        <w:spacing w:line="360" w:lineRule="auto"/>
        <w:ind w:firstLine="720"/>
        <w:rPr>
          <w:bCs/>
          <w:color w:val="000000"/>
          <w:lang w:val="es-CO" w:eastAsia="es-CO"/>
        </w:rPr>
      </w:pPr>
    </w:p>
    <w:p w14:paraId="1ED74E01" w14:textId="77777777" w:rsidR="00BA72A0" w:rsidRDefault="00BA72A0" w:rsidP="00C550A2">
      <w:pPr>
        <w:shd w:val="clear" w:color="auto" w:fill="FFFFFF"/>
        <w:spacing w:line="360" w:lineRule="auto"/>
        <w:ind w:firstLine="720"/>
        <w:rPr>
          <w:bCs/>
          <w:color w:val="000000"/>
          <w:lang w:val="es-CO" w:eastAsia="es-CO"/>
        </w:rPr>
      </w:pPr>
    </w:p>
    <w:p w14:paraId="38BDCE17" w14:textId="77777777" w:rsidR="00BA72A0" w:rsidRDefault="00BA72A0" w:rsidP="00C550A2">
      <w:pPr>
        <w:shd w:val="clear" w:color="auto" w:fill="FFFFFF"/>
        <w:spacing w:line="360" w:lineRule="auto"/>
        <w:ind w:firstLine="720"/>
        <w:rPr>
          <w:bCs/>
          <w:color w:val="000000"/>
          <w:lang w:val="es-CO" w:eastAsia="es-CO"/>
        </w:rPr>
      </w:pPr>
    </w:p>
    <w:p w14:paraId="3C983C00" w14:textId="77777777" w:rsidR="00BA72A0" w:rsidRDefault="00BA72A0" w:rsidP="00C550A2">
      <w:pPr>
        <w:shd w:val="clear" w:color="auto" w:fill="FFFFFF"/>
        <w:spacing w:line="360" w:lineRule="auto"/>
        <w:ind w:firstLine="720"/>
        <w:rPr>
          <w:bCs/>
          <w:color w:val="000000"/>
          <w:lang w:val="es-CO" w:eastAsia="es-CO"/>
        </w:rPr>
      </w:pPr>
    </w:p>
    <w:p w14:paraId="201AC301" w14:textId="3EBFF66E" w:rsidR="00192E86" w:rsidRPr="00025E3A" w:rsidRDefault="00192E86" w:rsidP="00C550A2">
      <w:pPr>
        <w:pStyle w:val="Descripcin"/>
        <w:spacing w:line="360" w:lineRule="auto"/>
        <w:jc w:val="center"/>
        <w:rPr>
          <w:color w:val="000000"/>
          <w:sz w:val="20"/>
          <w:szCs w:val="20"/>
          <w:lang w:eastAsia="es-CO"/>
        </w:rPr>
      </w:pPr>
      <w:bookmarkStart w:id="30" w:name="_Toc183367093"/>
      <w:r w:rsidRPr="00025E3A">
        <w:rPr>
          <w:i w:val="0"/>
          <w:iCs w:val="0"/>
          <w:color w:val="auto"/>
          <w:sz w:val="20"/>
          <w:szCs w:val="20"/>
        </w:rPr>
        <w:lastRenderedPageBreak/>
        <w:t xml:space="preserve">Figura </w:t>
      </w:r>
      <w:r w:rsidRPr="00025E3A">
        <w:rPr>
          <w:i w:val="0"/>
          <w:iCs w:val="0"/>
          <w:color w:val="auto"/>
          <w:sz w:val="20"/>
          <w:szCs w:val="20"/>
        </w:rPr>
        <w:fldChar w:fldCharType="begin"/>
      </w:r>
      <w:r w:rsidRPr="00025E3A">
        <w:rPr>
          <w:i w:val="0"/>
          <w:iCs w:val="0"/>
          <w:color w:val="auto"/>
          <w:sz w:val="20"/>
          <w:szCs w:val="20"/>
        </w:rPr>
        <w:instrText xml:space="preserve"> SEQ Figura \* ARABIC </w:instrText>
      </w:r>
      <w:r w:rsidRPr="00025E3A">
        <w:rPr>
          <w:i w:val="0"/>
          <w:iCs w:val="0"/>
          <w:color w:val="auto"/>
          <w:sz w:val="20"/>
          <w:szCs w:val="20"/>
        </w:rPr>
        <w:fldChar w:fldCharType="separate"/>
      </w:r>
      <w:r w:rsidR="00025E3A" w:rsidRPr="00025E3A">
        <w:rPr>
          <w:i w:val="0"/>
          <w:iCs w:val="0"/>
          <w:noProof/>
          <w:color w:val="auto"/>
          <w:sz w:val="20"/>
          <w:szCs w:val="20"/>
        </w:rPr>
        <w:t>8</w:t>
      </w:r>
      <w:r w:rsidRPr="00025E3A">
        <w:rPr>
          <w:i w:val="0"/>
          <w:iCs w:val="0"/>
          <w:color w:val="auto"/>
          <w:sz w:val="20"/>
          <w:szCs w:val="20"/>
        </w:rPr>
        <w:fldChar w:fldCharType="end"/>
      </w:r>
      <w:r w:rsidRPr="00025E3A">
        <w:rPr>
          <w:i w:val="0"/>
          <w:iCs w:val="0"/>
          <w:color w:val="auto"/>
          <w:sz w:val="20"/>
          <w:szCs w:val="20"/>
        </w:rPr>
        <w:t>. Mapa del departamento del Huila</w:t>
      </w:r>
      <w:bookmarkEnd w:id="30"/>
    </w:p>
    <w:p w14:paraId="27E01F3D" w14:textId="657F8D74" w:rsidR="00057757" w:rsidRPr="00745661" w:rsidRDefault="004D3B35" w:rsidP="00C550A2">
      <w:pPr>
        <w:shd w:val="clear" w:color="auto" w:fill="FFFFFF"/>
        <w:spacing w:line="360" w:lineRule="auto"/>
        <w:jc w:val="center"/>
        <w:rPr>
          <w:bCs/>
          <w:color w:val="000000"/>
          <w:lang w:val="es-CO" w:eastAsia="es-CO"/>
        </w:rPr>
      </w:pPr>
      <w:r>
        <w:rPr>
          <w:bCs/>
          <w:noProof/>
          <w:color w:val="000000"/>
        </w:rPr>
        <w:drawing>
          <wp:inline distT="0" distB="0" distL="0" distR="0" wp14:anchorId="69629246" wp14:editId="4730B179">
            <wp:extent cx="3347357" cy="4602616"/>
            <wp:effectExtent l="0" t="0" r="5715" b="7620"/>
            <wp:docPr id="777088424" name="Imagen 8"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88424" name="Imagen 8" descr="Mapa"/>
                    <pic:cNvPicPr/>
                  </pic:nvPicPr>
                  <pic:blipFill>
                    <a:blip r:embed="rId23">
                      <a:extLst>
                        <a:ext uri="{837473B0-CC2E-450A-ABE3-18F120FF3D39}">
                          <a1611:picAttrSrcUrl xmlns:a1611="http://schemas.microsoft.com/office/drawing/2016/11/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4"/>
                        </a:ext>
                      </a:extLst>
                    </a:blip>
                    <a:stretch>
                      <a:fillRect/>
                    </a:stretch>
                  </pic:blipFill>
                  <pic:spPr>
                    <a:xfrm>
                      <a:off x="0" y="0"/>
                      <a:ext cx="3364557" cy="4626267"/>
                    </a:xfrm>
                    <a:prstGeom prst="rect">
                      <a:avLst/>
                    </a:prstGeom>
                  </pic:spPr>
                </pic:pic>
              </a:graphicData>
            </a:graphic>
          </wp:inline>
        </w:drawing>
      </w:r>
    </w:p>
    <w:p w14:paraId="5C1B1FF4" w14:textId="176C080A" w:rsidR="00057757" w:rsidRPr="004D3B35" w:rsidRDefault="00057757" w:rsidP="00C550A2">
      <w:pPr>
        <w:shd w:val="clear" w:color="auto" w:fill="FFFFFF"/>
        <w:spacing w:line="360" w:lineRule="auto"/>
        <w:jc w:val="center"/>
        <w:rPr>
          <w:sz w:val="22"/>
          <w:szCs w:val="22"/>
          <w:lang w:val="es-CO"/>
        </w:rPr>
      </w:pPr>
      <w:r w:rsidRPr="004D3B35">
        <w:rPr>
          <w:bCs/>
          <w:color w:val="000000"/>
          <w:sz w:val="22"/>
          <w:szCs w:val="22"/>
          <w:lang w:val="es-CO" w:eastAsia="es-CO"/>
        </w:rPr>
        <w:t xml:space="preserve">Fuente: </w:t>
      </w:r>
      <w:sdt>
        <w:sdtPr>
          <w:rPr>
            <w:bCs/>
            <w:color w:val="000000"/>
            <w:sz w:val="22"/>
            <w:szCs w:val="22"/>
            <w:lang w:val="es-CO" w:eastAsia="es-CO"/>
          </w:rPr>
          <w:id w:val="-62495347"/>
          <w:citation/>
        </w:sdtPr>
        <w:sdtEndPr/>
        <w:sdtContent>
          <w:r w:rsidR="004D3B35" w:rsidRPr="004D3B35">
            <w:rPr>
              <w:bCs/>
              <w:color w:val="000000"/>
              <w:sz w:val="22"/>
              <w:szCs w:val="22"/>
              <w:lang w:val="es-CO" w:eastAsia="es-CO"/>
            </w:rPr>
            <w:fldChar w:fldCharType="begin"/>
          </w:r>
          <w:r w:rsidR="004D3B35" w:rsidRPr="004D3B35">
            <w:rPr>
              <w:bCs/>
              <w:color w:val="000000"/>
              <w:sz w:val="22"/>
              <w:szCs w:val="22"/>
              <w:lang w:val="es-CO" w:eastAsia="es-CO"/>
            </w:rPr>
            <w:instrText xml:space="preserve"> CITATION col231 \l 9226 </w:instrText>
          </w:r>
          <w:r w:rsidR="004D3B35" w:rsidRPr="004D3B35">
            <w:rPr>
              <w:bCs/>
              <w:color w:val="000000"/>
              <w:sz w:val="22"/>
              <w:szCs w:val="22"/>
              <w:lang w:val="es-CO" w:eastAsia="es-CO"/>
            </w:rPr>
            <w:fldChar w:fldCharType="separate"/>
          </w:r>
          <w:r w:rsidR="005D45CA" w:rsidRPr="005D45CA">
            <w:rPr>
              <w:noProof/>
              <w:color w:val="000000"/>
              <w:sz w:val="22"/>
              <w:szCs w:val="22"/>
              <w:lang w:val="es-CO" w:eastAsia="es-CO"/>
            </w:rPr>
            <w:t>(colombiamania, 2023)</w:t>
          </w:r>
          <w:r w:rsidR="004D3B35" w:rsidRPr="004D3B35">
            <w:rPr>
              <w:bCs/>
              <w:color w:val="000000"/>
              <w:sz w:val="22"/>
              <w:szCs w:val="22"/>
              <w:lang w:val="es-CO" w:eastAsia="es-CO"/>
            </w:rPr>
            <w:fldChar w:fldCharType="end"/>
          </w:r>
        </w:sdtContent>
      </w:sdt>
    </w:p>
    <w:p w14:paraId="17A5C7B5" w14:textId="454065B4" w:rsidR="00057757" w:rsidRPr="00745661" w:rsidRDefault="00057757" w:rsidP="00C550A2">
      <w:pPr>
        <w:shd w:val="clear" w:color="auto" w:fill="FFFFFF"/>
        <w:spacing w:line="360" w:lineRule="auto"/>
        <w:rPr>
          <w:lang w:val="es-CO"/>
        </w:rPr>
      </w:pPr>
      <w:r>
        <w:rPr>
          <w:bCs/>
          <w:color w:val="000000"/>
          <w:lang w:val="es-CO" w:eastAsia="es-CO"/>
        </w:rPr>
        <w:t xml:space="preserve"> </w:t>
      </w:r>
    </w:p>
    <w:p w14:paraId="4DEB2C17" w14:textId="3F352430" w:rsidR="00057757" w:rsidRDefault="00057757" w:rsidP="00C550A2">
      <w:pPr>
        <w:spacing w:line="360" w:lineRule="auto"/>
        <w:ind w:firstLine="720"/>
        <w:jc w:val="both"/>
        <w:rPr>
          <w:lang w:val="es-CO"/>
        </w:rPr>
      </w:pPr>
      <w:r w:rsidRPr="00A50933">
        <w:rPr>
          <w:lang w:val="es-CO"/>
        </w:rPr>
        <w:t>La</w:t>
      </w:r>
      <w:r w:rsidR="00747F97">
        <w:rPr>
          <w:lang w:val="es-CO"/>
        </w:rPr>
        <w:t xml:space="preserve"> base de la</w:t>
      </w:r>
      <w:r w:rsidRPr="00A50933">
        <w:rPr>
          <w:lang w:val="es-CO"/>
        </w:rPr>
        <w:t xml:space="preserve"> economía del departamento del Huila </w:t>
      </w:r>
      <w:r w:rsidR="00747F97">
        <w:rPr>
          <w:lang w:val="es-CO"/>
        </w:rPr>
        <w:t>se sustenta</w:t>
      </w:r>
      <w:r w:rsidRPr="00A50933">
        <w:rPr>
          <w:lang w:val="es-CO"/>
        </w:rPr>
        <w:t xml:space="preserve"> en la producción agrícola y ganadera, la explotación petrolera y el comercio. </w:t>
      </w:r>
      <w:r w:rsidR="00747F97">
        <w:rPr>
          <w:lang w:val="es-CO"/>
        </w:rPr>
        <w:t>En cuanto a l</w:t>
      </w:r>
      <w:r w:rsidRPr="00A50933">
        <w:rPr>
          <w:lang w:val="es-CO"/>
        </w:rPr>
        <w:t>a agricultura</w:t>
      </w:r>
      <w:r w:rsidR="00747F97">
        <w:rPr>
          <w:lang w:val="es-CO"/>
        </w:rPr>
        <w:t xml:space="preserve">, los principales </w:t>
      </w:r>
      <w:r w:rsidRPr="00A50933">
        <w:rPr>
          <w:lang w:val="es-CO"/>
        </w:rPr>
        <w:t>cultivos son café, algodón, arroz riego, fríjol, maíz tecnificado, maíz tradicional, sorgo, cacao, caña panelera, plátano, yuca, iraca y tabaco. Los campos de petróleo se encuentran en el norte del departamento y para la distribución de gas está conectado por el gasoducto Vasconia – Neiva en donde las reservas representan el 1.2% del total nacional</w:t>
      </w:r>
      <w:sdt>
        <w:sdtPr>
          <w:rPr>
            <w:lang w:val="es-CO"/>
          </w:rPr>
          <w:id w:val="-569511663"/>
          <w:citation/>
        </w:sdtPr>
        <w:sdtEndPr/>
        <w:sdtContent>
          <w:r w:rsidR="00747F97">
            <w:rPr>
              <w:lang w:val="es-CO"/>
            </w:rPr>
            <w:fldChar w:fldCharType="begin"/>
          </w:r>
          <w:r w:rsidR="00747F97">
            <w:rPr>
              <w:lang w:val="es-CO"/>
            </w:rPr>
            <w:instrText xml:space="preserve"> CITATION Gob23 \l 9226 </w:instrText>
          </w:r>
          <w:r w:rsidR="00747F97">
            <w:rPr>
              <w:lang w:val="es-CO"/>
            </w:rPr>
            <w:fldChar w:fldCharType="separate"/>
          </w:r>
          <w:r w:rsidR="005D45CA">
            <w:rPr>
              <w:noProof/>
              <w:lang w:val="es-CO"/>
            </w:rPr>
            <w:t xml:space="preserve"> (Gobernación del Huila, 2023)</w:t>
          </w:r>
          <w:r w:rsidR="00747F97">
            <w:rPr>
              <w:lang w:val="es-CO"/>
            </w:rPr>
            <w:fldChar w:fldCharType="end"/>
          </w:r>
        </w:sdtContent>
      </w:sdt>
      <w:r w:rsidRPr="00A50933">
        <w:rPr>
          <w:lang w:val="es-CO"/>
        </w:rPr>
        <w:t xml:space="preserve">. </w:t>
      </w:r>
    </w:p>
    <w:p w14:paraId="5207572E" w14:textId="77777777" w:rsidR="00057757" w:rsidRPr="00A50933" w:rsidRDefault="00057757" w:rsidP="00C550A2">
      <w:pPr>
        <w:spacing w:line="360" w:lineRule="auto"/>
        <w:rPr>
          <w:lang w:val="es-CO"/>
        </w:rPr>
      </w:pPr>
    </w:p>
    <w:p w14:paraId="3210DBFD" w14:textId="19FE659E" w:rsidR="00096D63" w:rsidRDefault="00096D63" w:rsidP="00C550A2">
      <w:pPr>
        <w:spacing w:line="360" w:lineRule="auto"/>
        <w:ind w:firstLine="720"/>
        <w:jc w:val="both"/>
        <w:rPr>
          <w:bCs/>
          <w:color w:val="000000"/>
          <w:lang w:eastAsia="es-CO"/>
        </w:rPr>
      </w:pPr>
      <w:r w:rsidRPr="00096D63">
        <w:rPr>
          <w:bCs/>
          <w:color w:val="000000"/>
          <w:lang w:eastAsia="es-CO"/>
        </w:rPr>
        <w:t>El departamento de Huila tiene una población de 1.18 millones de habitantes en 2023. Esto representa el 2.3% de la población total de Colombia. La población de Huila está compuesta por: 592,307 mujeres (50.3%) y 586,146 hombres (49.7%)</w:t>
      </w:r>
      <w:r w:rsidR="00136DB5">
        <w:rPr>
          <w:bCs/>
          <w:color w:val="000000"/>
          <w:lang w:eastAsia="es-CO"/>
        </w:rPr>
        <w:t xml:space="preserve"> </w:t>
      </w:r>
      <w:sdt>
        <w:sdtPr>
          <w:rPr>
            <w:bCs/>
            <w:color w:val="000000"/>
            <w:lang w:eastAsia="es-CO"/>
          </w:rPr>
          <w:id w:val="-121005442"/>
          <w:citation/>
        </w:sdtPr>
        <w:sdtEndPr/>
        <w:sdtContent>
          <w:r w:rsidR="00136DB5">
            <w:rPr>
              <w:bCs/>
              <w:color w:val="000000"/>
              <w:lang w:eastAsia="es-CO"/>
            </w:rPr>
            <w:fldChar w:fldCharType="begin"/>
          </w:r>
          <w:r w:rsidR="00136DB5">
            <w:rPr>
              <w:bCs/>
              <w:color w:val="000000"/>
              <w:lang w:val="es-CO" w:eastAsia="es-CO"/>
            </w:rPr>
            <w:instrText xml:space="preserve"> CITATION DNP211 \l 9226 </w:instrText>
          </w:r>
          <w:r w:rsidR="00136DB5">
            <w:rPr>
              <w:bCs/>
              <w:color w:val="000000"/>
              <w:lang w:eastAsia="es-CO"/>
            </w:rPr>
            <w:fldChar w:fldCharType="separate"/>
          </w:r>
          <w:r w:rsidR="005D45CA" w:rsidRPr="005D45CA">
            <w:rPr>
              <w:noProof/>
              <w:color w:val="000000"/>
              <w:lang w:val="es-CO" w:eastAsia="es-CO"/>
            </w:rPr>
            <w:t>(DNP, 2021)</w:t>
          </w:r>
          <w:r w:rsidR="00136DB5">
            <w:rPr>
              <w:bCs/>
              <w:color w:val="000000"/>
              <w:lang w:eastAsia="es-CO"/>
            </w:rPr>
            <w:fldChar w:fldCharType="end"/>
          </w:r>
        </w:sdtContent>
      </w:sdt>
      <w:r w:rsidRPr="00096D63">
        <w:rPr>
          <w:bCs/>
          <w:color w:val="000000"/>
          <w:lang w:eastAsia="es-CO"/>
        </w:rPr>
        <w:t xml:space="preserve">. </w:t>
      </w:r>
    </w:p>
    <w:p w14:paraId="1716C022" w14:textId="77777777" w:rsidR="00136DB5" w:rsidRPr="00096D63" w:rsidRDefault="00136DB5" w:rsidP="00C550A2">
      <w:pPr>
        <w:spacing w:line="360" w:lineRule="auto"/>
        <w:ind w:firstLine="720"/>
        <w:jc w:val="both"/>
        <w:rPr>
          <w:bCs/>
          <w:color w:val="000000"/>
          <w:lang w:eastAsia="es-CO"/>
        </w:rPr>
      </w:pPr>
    </w:p>
    <w:p w14:paraId="1674F234" w14:textId="5C0B81F7" w:rsidR="00057757" w:rsidRPr="00745661" w:rsidRDefault="00057757" w:rsidP="00C550A2">
      <w:pPr>
        <w:tabs>
          <w:tab w:val="left" w:pos="567"/>
        </w:tabs>
        <w:spacing w:line="360" w:lineRule="auto"/>
        <w:ind w:firstLine="720"/>
        <w:jc w:val="both"/>
        <w:rPr>
          <w:bCs/>
          <w:color w:val="000000"/>
          <w:lang w:val="es-CO" w:eastAsia="es-CO"/>
        </w:rPr>
      </w:pPr>
      <w:r>
        <w:rPr>
          <w:bCs/>
          <w:color w:val="000000"/>
          <w:lang w:val="es-CO" w:eastAsia="es-CO"/>
        </w:rPr>
        <w:t>E</w:t>
      </w:r>
      <w:r w:rsidRPr="00745661">
        <w:rPr>
          <w:bCs/>
          <w:color w:val="000000"/>
          <w:lang w:val="es-CO" w:eastAsia="es-CO"/>
        </w:rPr>
        <w:t xml:space="preserve">n cuanto </w:t>
      </w:r>
      <w:r>
        <w:rPr>
          <w:bCs/>
          <w:color w:val="000000"/>
          <w:lang w:val="es-CO" w:eastAsia="es-CO"/>
        </w:rPr>
        <w:t>a</w:t>
      </w:r>
      <w:r w:rsidR="00176271">
        <w:rPr>
          <w:bCs/>
          <w:color w:val="000000"/>
          <w:lang w:val="es-CO" w:eastAsia="es-CO"/>
        </w:rPr>
        <w:t xml:space="preserve"> la ciudad de</w:t>
      </w:r>
      <w:r>
        <w:rPr>
          <w:bCs/>
          <w:color w:val="000000"/>
          <w:lang w:val="es-CO" w:eastAsia="es-CO"/>
        </w:rPr>
        <w:t xml:space="preserve"> </w:t>
      </w:r>
      <w:r w:rsidRPr="00745661">
        <w:rPr>
          <w:bCs/>
          <w:color w:val="000000"/>
          <w:lang w:val="es-CO" w:eastAsia="es-CO"/>
        </w:rPr>
        <w:t>Neiva se puede afirmar que</w:t>
      </w:r>
      <w:r w:rsidR="00136DB5">
        <w:rPr>
          <w:bCs/>
          <w:color w:val="000000"/>
          <w:lang w:val="es-CO" w:eastAsia="es-CO"/>
        </w:rPr>
        <w:t xml:space="preserve"> l</w:t>
      </w:r>
      <w:r w:rsidRPr="00335F99">
        <w:rPr>
          <w:bCs/>
          <w:color w:val="000000"/>
          <w:lang w:val="es-CO" w:eastAsia="es-CO"/>
        </w:rPr>
        <w:t>as actividades económicas principales son la agricultura, ganadería y el comercio, los cultivos más importantes son cacao, café, plátano, arroz, fríjol, sorgo. La ganadería ha alcanzado un notable desarrollo, especialmente el ganado vacuno. Se explotan minas de oro, plata, caliza, mármol y cobre.</w:t>
      </w:r>
      <w:r w:rsidR="00136DB5">
        <w:rPr>
          <w:bCs/>
          <w:color w:val="000000"/>
          <w:lang w:val="es-CO" w:eastAsia="es-CO"/>
        </w:rPr>
        <w:t xml:space="preserve"> </w:t>
      </w:r>
      <w:r w:rsidRPr="00335F99">
        <w:rPr>
          <w:bCs/>
          <w:color w:val="000000"/>
          <w:lang w:val="es-CO" w:eastAsia="es-CO"/>
        </w:rPr>
        <w:t>La actividad industrial no está muy desarrollada; hay fábricas de elementos de construcción y jabones; tiene importancia la producción artesanal de tejidos y figuras de barro. El comercio es muy activo, ya que Neiva se ha convertido en la principal ciudad del suroccidente colombiano y en el eje de la economía de los departamentos del Huila, Caquetá y Putumayo</w:t>
      </w:r>
      <w:r w:rsidR="00136DB5">
        <w:rPr>
          <w:bCs/>
          <w:color w:val="000000"/>
          <w:lang w:val="es-CO" w:eastAsia="es-CO"/>
        </w:rPr>
        <w:t xml:space="preserve"> </w:t>
      </w:r>
      <w:sdt>
        <w:sdtPr>
          <w:rPr>
            <w:bCs/>
            <w:color w:val="000000"/>
            <w:lang w:val="es-CO" w:eastAsia="es-CO"/>
          </w:rPr>
          <w:id w:val="-1022157923"/>
          <w:citation/>
        </w:sdtPr>
        <w:sdtEndPr/>
        <w:sdtContent>
          <w:r w:rsidR="00136DB5">
            <w:rPr>
              <w:bCs/>
              <w:color w:val="000000"/>
              <w:lang w:val="es-CO" w:eastAsia="es-CO"/>
            </w:rPr>
            <w:fldChar w:fldCharType="begin"/>
          </w:r>
          <w:r w:rsidR="00136DB5">
            <w:rPr>
              <w:bCs/>
              <w:color w:val="000000"/>
              <w:lang w:val="es-CO" w:eastAsia="es-CO"/>
            </w:rPr>
            <w:instrText xml:space="preserve"> CITATION Abs20 \l 9226 </w:instrText>
          </w:r>
          <w:r w:rsidR="00136DB5">
            <w:rPr>
              <w:bCs/>
              <w:color w:val="000000"/>
              <w:lang w:val="es-CO" w:eastAsia="es-CO"/>
            </w:rPr>
            <w:fldChar w:fldCharType="separate"/>
          </w:r>
          <w:r w:rsidR="005D45CA" w:rsidRPr="005D45CA">
            <w:rPr>
              <w:noProof/>
              <w:color w:val="000000"/>
              <w:lang w:val="es-CO" w:eastAsia="es-CO"/>
            </w:rPr>
            <w:t>(Absolut Colombia, 2020)</w:t>
          </w:r>
          <w:r w:rsidR="00136DB5">
            <w:rPr>
              <w:bCs/>
              <w:color w:val="000000"/>
              <w:lang w:val="es-CO" w:eastAsia="es-CO"/>
            </w:rPr>
            <w:fldChar w:fldCharType="end"/>
          </w:r>
        </w:sdtContent>
      </w:sdt>
      <w:r w:rsidR="00136DB5">
        <w:rPr>
          <w:bCs/>
          <w:color w:val="000000"/>
          <w:lang w:val="es-CO" w:eastAsia="es-CO"/>
        </w:rPr>
        <w:t>.</w:t>
      </w:r>
    </w:p>
    <w:p w14:paraId="03DA7159" w14:textId="77777777" w:rsidR="00F00C48" w:rsidRPr="00057757" w:rsidRDefault="00F00C48" w:rsidP="00C550A2">
      <w:pPr>
        <w:spacing w:line="360" w:lineRule="auto"/>
        <w:jc w:val="both"/>
        <w:rPr>
          <w:b/>
          <w:lang w:val="es-CO"/>
        </w:rPr>
      </w:pPr>
    </w:p>
    <w:p w14:paraId="0F4D25EE" w14:textId="24F46590" w:rsidR="00B66916" w:rsidRDefault="00766DF8" w:rsidP="00C550A2">
      <w:pPr>
        <w:pStyle w:val="Ttulo2"/>
        <w:spacing w:line="360" w:lineRule="auto"/>
        <w:rPr>
          <w:b w:val="0"/>
        </w:rPr>
      </w:pPr>
      <w:bookmarkStart w:id="31" w:name="_Toc183367039"/>
      <w:r w:rsidRPr="00121CBC">
        <w:rPr>
          <w:rFonts w:ascii="Times New Roman" w:hAnsi="Times New Roman" w:cs="Times New Roman"/>
          <w:color w:val="auto"/>
        </w:rPr>
        <w:t>Metodología</w:t>
      </w:r>
      <w:bookmarkEnd w:id="31"/>
    </w:p>
    <w:p w14:paraId="6A8F4364" w14:textId="77777777" w:rsidR="00962515" w:rsidRPr="00AD6429" w:rsidRDefault="00962515" w:rsidP="00C550A2">
      <w:pPr>
        <w:spacing w:line="360" w:lineRule="auto"/>
        <w:jc w:val="both"/>
        <w:rPr>
          <w:b/>
        </w:rPr>
      </w:pPr>
    </w:p>
    <w:p w14:paraId="74643C33" w14:textId="56523D3C" w:rsidR="00B1708E" w:rsidRPr="00B1708E" w:rsidRDefault="007228FA" w:rsidP="00C550A2">
      <w:pPr>
        <w:tabs>
          <w:tab w:val="left" w:pos="567"/>
        </w:tabs>
        <w:spacing w:line="360" w:lineRule="auto"/>
        <w:ind w:firstLine="720"/>
        <w:jc w:val="both"/>
        <w:rPr>
          <w:bCs/>
          <w:color w:val="000000"/>
          <w:lang w:val="es-CO" w:eastAsia="es-CO"/>
        </w:rPr>
      </w:pPr>
      <w:r w:rsidRPr="00B1708E">
        <w:rPr>
          <w:bCs/>
          <w:color w:val="000000"/>
          <w:lang w:val="es-CO" w:eastAsia="es-CO"/>
        </w:rPr>
        <w:t xml:space="preserve">El tipo de investigación a desarrollar es </w:t>
      </w:r>
      <w:r w:rsidR="00933F00" w:rsidRPr="00B1708E">
        <w:rPr>
          <w:bCs/>
          <w:color w:val="000000"/>
          <w:lang w:val="es-CO" w:eastAsia="es-CO"/>
        </w:rPr>
        <w:t xml:space="preserve">exploratorio como descriptivo. </w:t>
      </w:r>
      <w:r w:rsidR="00B1708E" w:rsidRPr="00B1708E">
        <w:rPr>
          <w:bCs/>
          <w:color w:val="000000"/>
          <w:lang w:val="es-CO" w:eastAsia="es-CO"/>
        </w:rPr>
        <w:t>En cuanto al alcance descriptivo, según Sampieri (2014), los estudios descriptivos muestran las tendencias de un grupo o población; buscan definir propiedades y características importantes de un fenómeno, situaciones, contextos y sucesos.</w:t>
      </w:r>
      <w:r w:rsidR="00B1708E">
        <w:rPr>
          <w:bCs/>
          <w:color w:val="000000"/>
          <w:lang w:val="es-CO" w:eastAsia="es-CO"/>
        </w:rPr>
        <w:t xml:space="preserve"> </w:t>
      </w:r>
      <w:r w:rsidR="00B1708E" w:rsidRPr="00B1708E">
        <w:rPr>
          <w:bCs/>
          <w:color w:val="000000"/>
          <w:lang w:val="es-CO" w:eastAsia="es-CO"/>
        </w:rPr>
        <w:t xml:space="preserve">Estos estudios acuden a técnicas de recolección de información como la observación, las entrevistas, cuestionarios, informes de otros investigadores y el muestreo.  De esta manera se genera una correlación a partir de: </w:t>
      </w:r>
    </w:p>
    <w:p w14:paraId="446664E4" w14:textId="77777777" w:rsidR="00B1708E" w:rsidRPr="00B1708E" w:rsidRDefault="00B1708E" w:rsidP="007B63EC">
      <w:pPr>
        <w:pStyle w:val="Prrafodelista"/>
        <w:numPr>
          <w:ilvl w:val="0"/>
          <w:numId w:val="13"/>
        </w:numPr>
        <w:tabs>
          <w:tab w:val="left" w:pos="567"/>
        </w:tabs>
        <w:spacing w:line="360" w:lineRule="auto"/>
        <w:jc w:val="both"/>
        <w:rPr>
          <w:bCs/>
          <w:color w:val="000000"/>
          <w:lang w:val="es-CO" w:eastAsia="es-CO"/>
        </w:rPr>
      </w:pPr>
      <w:r w:rsidRPr="00B1708E">
        <w:rPr>
          <w:bCs/>
          <w:color w:val="000000"/>
          <w:lang w:val="es-CO" w:eastAsia="es-CO"/>
        </w:rPr>
        <w:t xml:space="preserve">La recolección de información que permita analizar todas las consecuencias de comportamientos del ser humano con las culturas e ideologías, así como, entender contextos culturales, ideológicos y sociológicos. </w:t>
      </w:r>
    </w:p>
    <w:p w14:paraId="27395C1E" w14:textId="77777777" w:rsidR="00B1708E" w:rsidRPr="00B1708E" w:rsidRDefault="00B1708E" w:rsidP="007B63EC">
      <w:pPr>
        <w:pStyle w:val="Prrafodelista"/>
        <w:numPr>
          <w:ilvl w:val="0"/>
          <w:numId w:val="13"/>
        </w:numPr>
        <w:tabs>
          <w:tab w:val="left" w:pos="567"/>
        </w:tabs>
        <w:spacing w:line="360" w:lineRule="auto"/>
        <w:jc w:val="both"/>
        <w:rPr>
          <w:bCs/>
          <w:color w:val="000000"/>
          <w:lang w:val="es-CO" w:eastAsia="es-CO"/>
        </w:rPr>
      </w:pPr>
      <w:r w:rsidRPr="00B1708E">
        <w:rPr>
          <w:bCs/>
          <w:color w:val="000000"/>
          <w:lang w:val="es-CO" w:eastAsia="es-CO"/>
        </w:rPr>
        <w:t>Depuración y análisis de los datos para desarrollar preguntas de investigación.</w:t>
      </w:r>
    </w:p>
    <w:p w14:paraId="5E8FA3D8" w14:textId="77777777" w:rsidR="00B1708E" w:rsidRPr="00B1708E" w:rsidRDefault="00B1708E" w:rsidP="007B63EC">
      <w:pPr>
        <w:pStyle w:val="Prrafodelista"/>
        <w:numPr>
          <w:ilvl w:val="0"/>
          <w:numId w:val="13"/>
        </w:numPr>
        <w:tabs>
          <w:tab w:val="left" w:pos="567"/>
        </w:tabs>
        <w:spacing w:line="360" w:lineRule="auto"/>
        <w:jc w:val="both"/>
        <w:rPr>
          <w:bCs/>
          <w:color w:val="000000"/>
          <w:lang w:val="es-CO" w:eastAsia="es-CO"/>
        </w:rPr>
      </w:pPr>
      <w:r w:rsidRPr="00B1708E">
        <w:rPr>
          <w:bCs/>
          <w:color w:val="000000"/>
          <w:lang w:val="es-CO" w:eastAsia="es-CO"/>
        </w:rPr>
        <w:t>Obtención e interpretación de la información con el apoyo de instrumentos como la entrevista.</w:t>
      </w:r>
    </w:p>
    <w:p w14:paraId="478D711B" w14:textId="77777777" w:rsidR="00B1708E" w:rsidRPr="00B1708E" w:rsidRDefault="00B1708E" w:rsidP="007B63EC">
      <w:pPr>
        <w:pStyle w:val="Prrafodelista"/>
        <w:numPr>
          <w:ilvl w:val="0"/>
          <w:numId w:val="13"/>
        </w:numPr>
        <w:tabs>
          <w:tab w:val="left" w:pos="567"/>
        </w:tabs>
        <w:spacing w:line="360" w:lineRule="auto"/>
        <w:jc w:val="both"/>
        <w:rPr>
          <w:bCs/>
          <w:color w:val="000000"/>
          <w:lang w:val="es-CO" w:eastAsia="es-CO"/>
        </w:rPr>
      </w:pPr>
      <w:r w:rsidRPr="00B1708E">
        <w:rPr>
          <w:bCs/>
          <w:color w:val="000000"/>
          <w:lang w:val="es-CO" w:eastAsia="es-CO"/>
        </w:rPr>
        <w:t>Construcción de conocimiento del trabajo producto de varios años de investigación.</w:t>
      </w:r>
    </w:p>
    <w:p w14:paraId="71EA36AE" w14:textId="1838F845" w:rsidR="008F595A" w:rsidRPr="00B1708E" w:rsidRDefault="008F595A" w:rsidP="00C550A2">
      <w:pPr>
        <w:spacing w:line="360" w:lineRule="auto"/>
        <w:jc w:val="both"/>
        <w:rPr>
          <w:bCs/>
          <w:lang w:val="es-CO"/>
        </w:rPr>
      </w:pPr>
    </w:p>
    <w:p w14:paraId="3DECD6BA" w14:textId="74E71E4B" w:rsidR="007228FA" w:rsidRPr="008F595A" w:rsidRDefault="007228FA" w:rsidP="00C550A2">
      <w:pPr>
        <w:spacing w:line="360" w:lineRule="auto"/>
        <w:ind w:firstLine="720"/>
        <w:jc w:val="both"/>
        <w:rPr>
          <w:bCs/>
          <w:color w:val="000000"/>
          <w:lang w:eastAsia="es-ES"/>
        </w:rPr>
      </w:pPr>
      <w:r w:rsidRPr="007228FA">
        <w:rPr>
          <w:bCs/>
        </w:rPr>
        <w:t>Este proyecto fue diseñado como una alternativa al mercado de</w:t>
      </w:r>
      <w:r w:rsidR="0012248F">
        <w:rPr>
          <w:bCs/>
        </w:rPr>
        <w:t xml:space="preserve"> los bizcochos de</w:t>
      </w:r>
      <w:r w:rsidRPr="007228FA">
        <w:rPr>
          <w:bCs/>
        </w:rPr>
        <w:t xml:space="preserve"> achiras </w:t>
      </w:r>
      <w:r w:rsidR="0012248F">
        <w:rPr>
          <w:bCs/>
        </w:rPr>
        <w:t xml:space="preserve">en </w:t>
      </w:r>
      <w:r w:rsidR="00211A85">
        <w:rPr>
          <w:bCs/>
        </w:rPr>
        <w:t xml:space="preserve">la ciudad </w:t>
      </w:r>
      <w:r w:rsidR="0012248F">
        <w:rPr>
          <w:bCs/>
        </w:rPr>
        <w:t xml:space="preserve">de </w:t>
      </w:r>
      <w:r w:rsidR="00211A85">
        <w:rPr>
          <w:bCs/>
        </w:rPr>
        <w:t>Neiva</w:t>
      </w:r>
      <w:r w:rsidR="0012248F">
        <w:rPr>
          <w:bCs/>
        </w:rPr>
        <w:t xml:space="preserve"> con el propósito crear </w:t>
      </w:r>
      <w:r w:rsidRPr="007228FA">
        <w:rPr>
          <w:bCs/>
        </w:rPr>
        <w:t xml:space="preserve">un producto de calidad y un precio accesible para toda la población de la zona, promoviendo así la agricultura colombiana y la cultura y tradición </w:t>
      </w:r>
      <w:r w:rsidR="0012248F">
        <w:rPr>
          <w:bCs/>
        </w:rPr>
        <w:t xml:space="preserve">de la región huilense. </w:t>
      </w:r>
      <w:r w:rsidRPr="007228FA">
        <w:rPr>
          <w:bCs/>
        </w:rPr>
        <w:t xml:space="preserve">   </w:t>
      </w:r>
    </w:p>
    <w:p w14:paraId="7CDBABAE" w14:textId="77777777" w:rsidR="0012248F" w:rsidRDefault="0012248F" w:rsidP="00C550A2">
      <w:pPr>
        <w:tabs>
          <w:tab w:val="left" w:pos="567"/>
        </w:tabs>
        <w:spacing w:line="360" w:lineRule="auto"/>
        <w:jc w:val="both"/>
      </w:pPr>
      <w:r>
        <w:lastRenderedPageBreak/>
        <w:tab/>
      </w:r>
    </w:p>
    <w:p w14:paraId="748D9D85" w14:textId="45EF1831" w:rsidR="00467E22" w:rsidRDefault="0012248F" w:rsidP="00C550A2">
      <w:pPr>
        <w:tabs>
          <w:tab w:val="left" w:pos="567"/>
        </w:tabs>
        <w:spacing w:line="360" w:lineRule="auto"/>
        <w:jc w:val="both"/>
      </w:pPr>
      <w:r>
        <w:tab/>
      </w:r>
      <w:r w:rsidR="00DD075F" w:rsidRPr="00DD075F">
        <w:t>El trabajo desarrollado en esta investigación se sustenta en la teoría del</w:t>
      </w:r>
      <w:r w:rsidR="00DD075F">
        <w:t xml:space="preserve"> marketing, así como en la consulta de </w:t>
      </w:r>
      <w:r w:rsidR="00D356B6">
        <w:t>fuentes primarias y</w:t>
      </w:r>
      <w:r w:rsidR="00933F00">
        <w:t xml:space="preserve"> </w:t>
      </w:r>
      <w:r w:rsidR="00B0063A">
        <w:t>secundarias</w:t>
      </w:r>
      <w:r w:rsidR="00467E22">
        <w:t>;</w:t>
      </w:r>
      <w:r w:rsidR="00933F00" w:rsidRPr="00745661">
        <w:t xml:space="preserve"> </w:t>
      </w:r>
      <w:r w:rsidR="00467E22" w:rsidRPr="00467E22">
        <w:t xml:space="preserve">identificando, depurando y analizando la </w:t>
      </w:r>
      <w:r w:rsidR="00467E22">
        <w:t>información</w:t>
      </w:r>
      <w:r w:rsidR="00467E22" w:rsidRPr="00467E22">
        <w:t xml:space="preserve"> que puedan servir como insumo para la construcción </w:t>
      </w:r>
      <w:r w:rsidR="00467E22">
        <w:t xml:space="preserve">de </w:t>
      </w:r>
      <w:r w:rsidR="00467E22" w:rsidRPr="00467E22">
        <w:t>un plan de negocios para el montaje de una fábrica de bizcochos de achira, en Neiva-Huila, Colombia.</w:t>
      </w:r>
    </w:p>
    <w:p w14:paraId="53C4BDEB" w14:textId="36321ACD" w:rsidR="0012248F" w:rsidRPr="00B1708E" w:rsidRDefault="0012248F" w:rsidP="00C550A2">
      <w:pPr>
        <w:tabs>
          <w:tab w:val="left" w:pos="567"/>
        </w:tabs>
        <w:spacing w:line="360" w:lineRule="auto"/>
        <w:jc w:val="both"/>
        <w:rPr>
          <w:bCs/>
        </w:rPr>
      </w:pPr>
      <w:r>
        <w:rPr>
          <w:bCs/>
        </w:rPr>
        <w:t>Este proyecto se desarrolló en cuatro</w:t>
      </w:r>
      <w:r w:rsidR="00176271" w:rsidRPr="00B1708E">
        <w:rPr>
          <w:bCs/>
        </w:rPr>
        <w:t xml:space="preserve"> fases: </w:t>
      </w:r>
    </w:p>
    <w:p w14:paraId="63187552" w14:textId="77777777" w:rsidR="0012248F" w:rsidRDefault="00176271" w:rsidP="007B63EC">
      <w:pPr>
        <w:pStyle w:val="Prrafodelista"/>
        <w:numPr>
          <w:ilvl w:val="0"/>
          <w:numId w:val="14"/>
        </w:numPr>
        <w:tabs>
          <w:tab w:val="left" w:pos="567"/>
        </w:tabs>
        <w:spacing w:line="360" w:lineRule="auto"/>
        <w:jc w:val="both"/>
        <w:rPr>
          <w:bCs/>
        </w:rPr>
      </w:pPr>
      <w:r w:rsidRPr="0012248F">
        <w:rPr>
          <w:bCs/>
        </w:rPr>
        <w:t>Fase 1: Estudio del entorno</w:t>
      </w:r>
    </w:p>
    <w:p w14:paraId="2FFDF6BE" w14:textId="6C9DF9DF" w:rsidR="00176271" w:rsidRPr="0012248F" w:rsidRDefault="00176271" w:rsidP="00C550A2">
      <w:pPr>
        <w:pStyle w:val="Prrafodelista"/>
        <w:tabs>
          <w:tab w:val="left" w:pos="567"/>
        </w:tabs>
        <w:spacing w:line="360" w:lineRule="auto"/>
        <w:jc w:val="both"/>
        <w:rPr>
          <w:bCs/>
        </w:rPr>
      </w:pPr>
      <w:r w:rsidRPr="0012248F">
        <w:rPr>
          <w:bCs/>
        </w:rPr>
        <w:t xml:space="preserve">Dentro de esta primera fase se </w:t>
      </w:r>
      <w:r w:rsidR="0012248F">
        <w:rPr>
          <w:bCs/>
        </w:rPr>
        <w:t>describieron los</w:t>
      </w:r>
      <w:r w:rsidRPr="0012248F">
        <w:rPr>
          <w:bCs/>
        </w:rPr>
        <w:t xml:space="preserve"> elementos que rodean al proyecto en</w:t>
      </w:r>
      <w:r w:rsidR="0012248F" w:rsidRPr="0012248F">
        <w:rPr>
          <w:bCs/>
        </w:rPr>
        <w:t xml:space="preserve"> </w:t>
      </w:r>
      <w:r w:rsidRPr="0012248F">
        <w:rPr>
          <w:bCs/>
        </w:rPr>
        <w:t xml:space="preserve">materia económica, tecnológica, socio cultural, ambiental, político-legal con el fin de analizar e identificar las amenazas y oportunidades presentes que puedan influenciar el proyecto.  </w:t>
      </w:r>
    </w:p>
    <w:p w14:paraId="3CEF9B22" w14:textId="3C59C453" w:rsidR="00176271" w:rsidRPr="0012248F" w:rsidRDefault="00176271" w:rsidP="007B63EC">
      <w:pPr>
        <w:pStyle w:val="Prrafodelista"/>
        <w:numPr>
          <w:ilvl w:val="0"/>
          <w:numId w:val="14"/>
        </w:numPr>
        <w:tabs>
          <w:tab w:val="left" w:pos="567"/>
        </w:tabs>
        <w:spacing w:line="360" w:lineRule="auto"/>
        <w:jc w:val="both"/>
        <w:rPr>
          <w:bCs/>
        </w:rPr>
      </w:pPr>
      <w:r w:rsidRPr="0012248F">
        <w:rPr>
          <w:bCs/>
        </w:rPr>
        <w:t xml:space="preserve">Fase 2: Estudio de mercados.  </w:t>
      </w:r>
    </w:p>
    <w:p w14:paraId="1018A545" w14:textId="3B215AC9" w:rsidR="00176271" w:rsidRPr="00B1708E" w:rsidRDefault="00176271" w:rsidP="00C550A2">
      <w:pPr>
        <w:tabs>
          <w:tab w:val="left" w:pos="567"/>
        </w:tabs>
        <w:spacing w:line="360" w:lineRule="auto"/>
        <w:ind w:left="720"/>
        <w:jc w:val="both"/>
        <w:rPr>
          <w:bCs/>
        </w:rPr>
      </w:pPr>
      <w:r w:rsidRPr="00B1708E">
        <w:rPr>
          <w:bCs/>
        </w:rPr>
        <w:t xml:space="preserve">En esta fase se </w:t>
      </w:r>
      <w:r w:rsidR="0012248F">
        <w:rPr>
          <w:bCs/>
        </w:rPr>
        <w:t>analizó y describió</w:t>
      </w:r>
      <w:r w:rsidRPr="00B1708E">
        <w:rPr>
          <w:bCs/>
        </w:rPr>
        <w:t xml:space="preserve"> la demanda</w:t>
      </w:r>
      <w:r w:rsidR="0012248F">
        <w:rPr>
          <w:bCs/>
        </w:rPr>
        <w:t>, así como, e</w:t>
      </w:r>
      <w:r w:rsidRPr="00B1708E">
        <w:rPr>
          <w:bCs/>
        </w:rPr>
        <w:t>l análisis del consumidor</w:t>
      </w:r>
      <w:r w:rsidR="0012248F">
        <w:rPr>
          <w:bCs/>
        </w:rPr>
        <w:t xml:space="preserve">, con el </w:t>
      </w:r>
      <w:r w:rsidRPr="00B1708E">
        <w:rPr>
          <w:bCs/>
        </w:rPr>
        <w:t>objet</w:t>
      </w:r>
      <w:r w:rsidR="0012248F">
        <w:rPr>
          <w:bCs/>
        </w:rPr>
        <w:t>ivo de</w:t>
      </w:r>
      <w:r w:rsidRPr="00B1708E">
        <w:rPr>
          <w:bCs/>
        </w:rPr>
        <w:t xml:space="preserve"> caracterizar a los consumidores actuales y potenciales, identificando sus preferencias, hábitos de consumo, motivaciones, etcétera, para obtener un perfil sobre el cual</w:t>
      </w:r>
      <w:r w:rsidR="0012248F">
        <w:rPr>
          <w:bCs/>
        </w:rPr>
        <w:t xml:space="preserve"> </w:t>
      </w:r>
      <w:r w:rsidRPr="00B1708E">
        <w:rPr>
          <w:bCs/>
        </w:rPr>
        <w:t xml:space="preserve">pueda basarse la estrategia comercial. </w:t>
      </w:r>
    </w:p>
    <w:p w14:paraId="1C88F27A" w14:textId="7E4B35E5" w:rsidR="00176271" w:rsidRPr="0012248F" w:rsidRDefault="00176271" w:rsidP="007B63EC">
      <w:pPr>
        <w:pStyle w:val="Prrafodelista"/>
        <w:numPr>
          <w:ilvl w:val="0"/>
          <w:numId w:val="14"/>
        </w:numPr>
        <w:tabs>
          <w:tab w:val="left" w:pos="567"/>
        </w:tabs>
        <w:spacing w:line="360" w:lineRule="auto"/>
        <w:jc w:val="both"/>
        <w:rPr>
          <w:bCs/>
        </w:rPr>
      </w:pPr>
      <w:r w:rsidRPr="0012248F">
        <w:rPr>
          <w:bCs/>
        </w:rPr>
        <w:t xml:space="preserve">Fase 3: </w:t>
      </w:r>
      <w:r w:rsidR="002F0E28">
        <w:rPr>
          <w:bCs/>
        </w:rPr>
        <w:t>Estudio organizacional</w:t>
      </w:r>
      <w:r w:rsidRPr="0012248F">
        <w:rPr>
          <w:bCs/>
        </w:rPr>
        <w:t xml:space="preserve">.  </w:t>
      </w:r>
    </w:p>
    <w:p w14:paraId="07FCB622" w14:textId="123788BD" w:rsidR="00176271" w:rsidRPr="00B1708E" w:rsidRDefault="002F0E28" w:rsidP="00C550A2">
      <w:pPr>
        <w:tabs>
          <w:tab w:val="left" w:pos="567"/>
        </w:tabs>
        <w:spacing w:line="360" w:lineRule="auto"/>
        <w:ind w:left="720"/>
        <w:jc w:val="both"/>
        <w:rPr>
          <w:bCs/>
        </w:rPr>
      </w:pPr>
      <w:r>
        <w:rPr>
          <w:bCs/>
        </w:rPr>
        <w:t xml:space="preserve">Se </w:t>
      </w:r>
      <w:r w:rsidRPr="002F0E28">
        <w:rPr>
          <w:bCs/>
        </w:rPr>
        <w:t>refiere a la evaluación y análisis detallado de la estructura, procesos, roles y relaciones dentro de una organización con el objetivo de comprender su funcionamiento y realizar mejoras. Este tipo de estudio es fundamental para proyectos que involucran cambios significativos en la estructura o procesos de una organización.</w:t>
      </w:r>
      <w:r w:rsidR="00176271" w:rsidRPr="00B1708E">
        <w:rPr>
          <w:bCs/>
        </w:rPr>
        <w:t xml:space="preserve"> </w:t>
      </w:r>
    </w:p>
    <w:p w14:paraId="04E3F91E" w14:textId="385CEDEB" w:rsidR="00176271" w:rsidRPr="0012248F" w:rsidRDefault="00176271" w:rsidP="007B63EC">
      <w:pPr>
        <w:pStyle w:val="Prrafodelista"/>
        <w:numPr>
          <w:ilvl w:val="0"/>
          <w:numId w:val="14"/>
        </w:numPr>
        <w:tabs>
          <w:tab w:val="left" w:pos="567"/>
        </w:tabs>
        <w:spacing w:line="360" w:lineRule="auto"/>
        <w:jc w:val="both"/>
        <w:rPr>
          <w:bCs/>
        </w:rPr>
      </w:pPr>
      <w:r w:rsidRPr="0012248F">
        <w:rPr>
          <w:bCs/>
        </w:rPr>
        <w:t xml:space="preserve">Fase 4: Estudio financiero. </w:t>
      </w:r>
    </w:p>
    <w:p w14:paraId="53BE3D75" w14:textId="6B8ED4D2" w:rsidR="00176271" w:rsidRPr="00B1708E" w:rsidRDefault="00176271" w:rsidP="00C550A2">
      <w:pPr>
        <w:tabs>
          <w:tab w:val="left" w:pos="567"/>
        </w:tabs>
        <w:spacing w:line="360" w:lineRule="auto"/>
        <w:ind w:left="720"/>
        <w:jc w:val="both"/>
        <w:rPr>
          <w:bCs/>
        </w:rPr>
      </w:pPr>
      <w:r w:rsidRPr="00B1708E">
        <w:rPr>
          <w:bCs/>
        </w:rPr>
        <w:t xml:space="preserve">En esta fase </w:t>
      </w:r>
      <w:r w:rsidR="002F0E28">
        <w:rPr>
          <w:bCs/>
        </w:rPr>
        <w:t>realizó</w:t>
      </w:r>
      <w:r w:rsidRPr="00B1708E">
        <w:rPr>
          <w:bCs/>
        </w:rPr>
        <w:t xml:space="preserve"> el pronóstico de inversión para generar el costo de inversión necesario para empezar las operaciones de </w:t>
      </w:r>
      <w:r w:rsidR="002F0E28">
        <w:rPr>
          <w:bCs/>
        </w:rPr>
        <w:t>la empresa</w:t>
      </w:r>
      <w:r w:rsidRPr="00B1708E">
        <w:rPr>
          <w:bCs/>
        </w:rPr>
        <w:t xml:space="preserve"> teniendo en cuenta todas aquellas inversiones necesarias para llevar a cabo este procedimiento como lo son los activos fijos y valores diferidos, además de esto se pretende identificar los futuros costos dentro de lo que es materia prima y producción y en general identificar todos aquellos gastos que afecten directa e indirectamente a la empresa.     </w:t>
      </w:r>
    </w:p>
    <w:p w14:paraId="7EB40328" w14:textId="77777777" w:rsidR="00AA5DF8" w:rsidRDefault="00AA5DF8" w:rsidP="00C550A2">
      <w:pPr>
        <w:spacing w:line="360" w:lineRule="auto"/>
        <w:rPr>
          <w:b/>
        </w:rPr>
      </w:pPr>
    </w:p>
    <w:p w14:paraId="5AEA1FFF" w14:textId="6E202738" w:rsidR="00AA5DF8" w:rsidRPr="00385987" w:rsidRDefault="00AA5DF8" w:rsidP="00385987">
      <w:pPr>
        <w:pStyle w:val="Ttulo3"/>
        <w:spacing w:line="360" w:lineRule="auto"/>
        <w:rPr>
          <w:rFonts w:ascii="Times New Roman" w:hAnsi="Times New Roman" w:cs="Times New Roman"/>
          <w:color w:val="auto"/>
        </w:rPr>
      </w:pPr>
      <w:bookmarkStart w:id="32" w:name="_Toc183367040"/>
      <w:r w:rsidRPr="00385987">
        <w:rPr>
          <w:rFonts w:ascii="Times New Roman" w:hAnsi="Times New Roman" w:cs="Times New Roman"/>
          <w:color w:val="auto"/>
        </w:rPr>
        <w:lastRenderedPageBreak/>
        <w:t>Población</w:t>
      </w:r>
      <w:bookmarkEnd w:id="32"/>
      <w:r w:rsidRPr="00385987">
        <w:rPr>
          <w:rFonts w:ascii="Times New Roman" w:hAnsi="Times New Roman" w:cs="Times New Roman"/>
          <w:color w:val="auto"/>
        </w:rPr>
        <w:t xml:space="preserve"> </w:t>
      </w:r>
    </w:p>
    <w:p w14:paraId="62DA6D40" w14:textId="23D5DC2A" w:rsidR="00AA5DF8" w:rsidRPr="00745661" w:rsidRDefault="00AA5DF8" w:rsidP="00C550A2">
      <w:pPr>
        <w:tabs>
          <w:tab w:val="left" w:pos="567"/>
        </w:tabs>
        <w:spacing w:line="360" w:lineRule="auto"/>
        <w:ind w:firstLine="720"/>
        <w:jc w:val="both"/>
      </w:pPr>
      <w:r w:rsidRPr="00D20B5F">
        <w:t xml:space="preserve">Para lograr los objetivos de esta investigación, se </w:t>
      </w:r>
      <w:r w:rsidR="002B3259">
        <w:t>definió</w:t>
      </w:r>
      <w:r w:rsidRPr="00D20B5F">
        <w:t xml:space="preserve"> el número de familias que serán el principal consumidor de este producto. Por lo tanto</w:t>
      </w:r>
      <w:r w:rsidR="002B3259">
        <w:t>,</w:t>
      </w:r>
      <w:r w:rsidRPr="00D20B5F">
        <w:t xml:space="preserve"> para Neiva, se ha establecido que la población de Neiva es de: </w:t>
      </w:r>
      <w:r w:rsidR="009417DF" w:rsidRPr="00D20B5F">
        <w:t xml:space="preserve">101.646 </w:t>
      </w:r>
      <w:r w:rsidRPr="00D20B5F">
        <w:t>familias, según el DANE. Las cuales integran los cinco estratos de la ciudad de Neiva. Esto porque el producto puede ser consumido por toda persona sin importar el estrato y su</w:t>
      </w:r>
      <w:r w:rsidR="002B3259">
        <w:t>s</w:t>
      </w:r>
      <w:r w:rsidRPr="00D20B5F">
        <w:t xml:space="preserve"> ingresos económico</w:t>
      </w:r>
      <w:r w:rsidR="002B3259">
        <w:t>s</w:t>
      </w:r>
      <w:r w:rsidRPr="00D20B5F">
        <w:t>.</w:t>
      </w:r>
      <w:r w:rsidRPr="00745661">
        <w:t xml:space="preserve">    </w:t>
      </w:r>
    </w:p>
    <w:p w14:paraId="709E1480" w14:textId="77777777" w:rsidR="00AA5DF8" w:rsidRDefault="00AA5DF8" w:rsidP="00C550A2">
      <w:pPr>
        <w:spacing w:line="360" w:lineRule="auto"/>
      </w:pPr>
      <w:r w:rsidRPr="00745661">
        <w:t xml:space="preserve">   </w:t>
      </w:r>
    </w:p>
    <w:p w14:paraId="7B85740C" w14:textId="2C76D3C1" w:rsidR="00AA5DF8" w:rsidRPr="00385987" w:rsidRDefault="00AA5DF8" w:rsidP="00385987">
      <w:pPr>
        <w:pStyle w:val="Ttulo3"/>
        <w:spacing w:line="360" w:lineRule="auto"/>
        <w:rPr>
          <w:rFonts w:ascii="Times New Roman" w:hAnsi="Times New Roman" w:cs="Times New Roman"/>
          <w:color w:val="auto"/>
        </w:rPr>
      </w:pPr>
      <w:bookmarkStart w:id="33" w:name="_Toc183367041"/>
      <w:r w:rsidRPr="00385987">
        <w:rPr>
          <w:rFonts w:ascii="Times New Roman" w:hAnsi="Times New Roman" w:cs="Times New Roman"/>
          <w:color w:val="auto"/>
        </w:rPr>
        <w:t>Muestra</w:t>
      </w:r>
      <w:bookmarkEnd w:id="33"/>
    </w:p>
    <w:p w14:paraId="49C1F2CF" w14:textId="3F8F2996" w:rsidR="00AA5DF8" w:rsidRPr="00745661" w:rsidRDefault="00AA5DF8" w:rsidP="00C550A2">
      <w:pPr>
        <w:tabs>
          <w:tab w:val="left" w:pos="567"/>
        </w:tabs>
        <w:spacing w:line="360" w:lineRule="auto"/>
        <w:ind w:firstLine="720"/>
        <w:jc w:val="both"/>
      </w:pPr>
      <w:r>
        <w:t xml:space="preserve">Como se hace necesario recoger información de primera mano, </w:t>
      </w:r>
      <w:r w:rsidRPr="00745661">
        <w:t>es ineludible desarrollar una encuesta para las familias de Neiva y a partir de allí obtener resultados para la investigación  de mercados. El total de la muestra fue de</w:t>
      </w:r>
      <w:r w:rsidR="002B3259">
        <w:t xml:space="preserve"> 439</w:t>
      </w:r>
      <w:r w:rsidRPr="00745661">
        <w:t xml:space="preserve"> familias.    </w:t>
      </w:r>
    </w:p>
    <w:p w14:paraId="308CD22E" w14:textId="77777777" w:rsidR="00AA5DF8" w:rsidRPr="00745661" w:rsidRDefault="00AA5DF8" w:rsidP="00C550A2">
      <w:pPr>
        <w:spacing w:line="360" w:lineRule="auto"/>
      </w:pPr>
      <w:r w:rsidRPr="00745661">
        <w:rPr>
          <w:lang w:val="es-CO"/>
        </w:rPr>
        <w:t xml:space="preserve">        Z</w:t>
      </w:r>
      <w:r w:rsidRPr="00745661">
        <w:rPr>
          <w:vertAlign w:val="superscript"/>
          <w:lang w:val="es-CO"/>
        </w:rPr>
        <w:t xml:space="preserve">2  </w:t>
      </w:r>
      <w:r w:rsidRPr="00745661">
        <w:rPr>
          <w:lang w:val="es-CO"/>
        </w:rPr>
        <w:t>P Q N</w:t>
      </w:r>
    </w:p>
    <w:p w14:paraId="25680687" w14:textId="77777777" w:rsidR="00AA5DF8" w:rsidRPr="00745661" w:rsidRDefault="00AA5DF8" w:rsidP="00C550A2">
      <w:pPr>
        <w:spacing w:line="360" w:lineRule="auto"/>
      </w:pPr>
      <w:r w:rsidRPr="00745661">
        <w:rPr>
          <w:lang w:val="es-CO"/>
        </w:rPr>
        <w:t>n = -------------------------</w:t>
      </w:r>
    </w:p>
    <w:p w14:paraId="22CF3E63" w14:textId="77777777" w:rsidR="00AA5DF8" w:rsidRPr="00745661" w:rsidRDefault="00AA5DF8" w:rsidP="00C550A2">
      <w:pPr>
        <w:spacing w:line="360" w:lineRule="auto"/>
      </w:pPr>
      <w:r w:rsidRPr="00745661">
        <w:rPr>
          <w:lang w:val="es-CO"/>
        </w:rPr>
        <w:t xml:space="preserve">        E</w:t>
      </w:r>
      <w:r w:rsidRPr="00745661">
        <w:rPr>
          <w:vertAlign w:val="superscript"/>
          <w:lang w:val="es-CO"/>
        </w:rPr>
        <w:t>2</w:t>
      </w:r>
      <w:r w:rsidRPr="00745661">
        <w:rPr>
          <w:lang w:val="es-CO"/>
        </w:rPr>
        <w:t xml:space="preserve">  N + Z</w:t>
      </w:r>
      <w:r w:rsidRPr="00745661">
        <w:rPr>
          <w:vertAlign w:val="superscript"/>
          <w:lang w:val="es-CO"/>
        </w:rPr>
        <w:t>2</w:t>
      </w:r>
      <w:r w:rsidRPr="00745661">
        <w:rPr>
          <w:lang w:val="es-CO"/>
        </w:rPr>
        <w:t xml:space="preserve"> P Q</w:t>
      </w:r>
    </w:p>
    <w:p w14:paraId="03993189" w14:textId="77777777" w:rsidR="00AA5DF8" w:rsidRPr="00745661" w:rsidRDefault="00AA5DF8" w:rsidP="00C550A2">
      <w:pPr>
        <w:spacing w:line="360" w:lineRule="auto"/>
      </w:pPr>
      <w:r w:rsidRPr="00745661">
        <w:t> </w:t>
      </w:r>
    </w:p>
    <w:p w14:paraId="270E18E2" w14:textId="77777777" w:rsidR="00AA5DF8" w:rsidRPr="00745661" w:rsidRDefault="00AA5DF8" w:rsidP="00C550A2">
      <w:pPr>
        <w:spacing w:line="360" w:lineRule="auto"/>
      </w:pPr>
      <w:r w:rsidRPr="00745661">
        <w:rPr>
          <w:lang w:val="es-CO"/>
        </w:rPr>
        <w:t>n = Tamaño muestra</w:t>
      </w:r>
    </w:p>
    <w:p w14:paraId="62DD4DD9" w14:textId="77777777" w:rsidR="00AA5DF8" w:rsidRPr="00745661" w:rsidRDefault="00AA5DF8" w:rsidP="00C550A2">
      <w:pPr>
        <w:spacing w:line="360" w:lineRule="auto"/>
      </w:pPr>
      <w:r w:rsidRPr="00745661">
        <w:rPr>
          <w:lang w:val="es-CO"/>
        </w:rPr>
        <w:t>z= desviación estándar (para intervalo de confianza de 95%) es 1.96</w:t>
      </w:r>
    </w:p>
    <w:p w14:paraId="5F005D10" w14:textId="77777777" w:rsidR="00AA5DF8" w:rsidRPr="00745661" w:rsidRDefault="00AA5DF8" w:rsidP="00C550A2">
      <w:pPr>
        <w:spacing w:line="360" w:lineRule="auto"/>
      </w:pPr>
      <w:r w:rsidRPr="00745661">
        <w:rPr>
          <w:lang w:val="es-CO"/>
        </w:rPr>
        <w:t xml:space="preserve">p=probabilidad de éxito (0.80)    </w:t>
      </w:r>
    </w:p>
    <w:p w14:paraId="2BFF29D9" w14:textId="77777777" w:rsidR="00AA5DF8" w:rsidRPr="00745661" w:rsidRDefault="00AA5DF8" w:rsidP="00C550A2">
      <w:pPr>
        <w:spacing w:line="360" w:lineRule="auto"/>
      </w:pPr>
      <w:r w:rsidRPr="00745661">
        <w:rPr>
          <w:lang w:val="es-CO"/>
        </w:rPr>
        <w:t>Q= probabilidad del fracaso (0.20)</w:t>
      </w:r>
    </w:p>
    <w:p w14:paraId="76F5270C" w14:textId="307F5C56" w:rsidR="00AA5DF8" w:rsidRPr="00745661" w:rsidRDefault="00AA5DF8" w:rsidP="00C550A2">
      <w:pPr>
        <w:spacing w:line="360" w:lineRule="auto"/>
      </w:pPr>
      <w:r w:rsidRPr="00745661">
        <w:rPr>
          <w:lang w:val="es-CO"/>
        </w:rPr>
        <w:t xml:space="preserve">N= </w:t>
      </w:r>
      <w:r w:rsidR="009417DF" w:rsidRPr="009417DF">
        <w:rPr>
          <w:lang w:val="es-CO"/>
        </w:rPr>
        <w:t xml:space="preserve">101.646 </w:t>
      </w:r>
      <w:r w:rsidRPr="00745661">
        <w:rPr>
          <w:lang w:val="es-CO"/>
        </w:rPr>
        <w:t xml:space="preserve">familias en Neiva </w:t>
      </w:r>
    </w:p>
    <w:p w14:paraId="35E7E08F" w14:textId="77777777" w:rsidR="00AA5DF8" w:rsidRPr="00745661" w:rsidRDefault="00AA5DF8" w:rsidP="00C550A2">
      <w:pPr>
        <w:spacing w:line="360" w:lineRule="auto"/>
      </w:pPr>
      <w:r w:rsidRPr="00745661">
        <w:rPr>
          <w:lang w:val="es-CO"/>
        </w:rPr>
        <w:t>E= error muestral (0.05)</w:t>
      </w:r>
    </w:p>
    <w:p w14:paraId="1B9EA8B1" w14:textId="504302C7" w:rsidR="00AA5DF8" w:rsidRPr="00745661" w:rsidRDefault="00AA5DF8" w:rsidP="00C550A2">
      <w:pPr>
        <w:spacing w:line="360" w:lineRule="auto"/>
      </w:pPr>
      <w:r w:rsidRPr="00745661">
        <w:t>n =  (1,96)</w:t>
      </w:r>
      <w:r w:rsidRPr="00745661">
        <w:rPr>
          <w:vertAlign w:val="superscript"/>
        </w:rPr>
        <w:t>2 (</w:t>
      </w:r>
      <w:r w:rsidRPr="00745661">
        <w:t>0.</w:t>
      </w:r>
      <w:r>
        <w:t>5</w:t>
      </w:r>
      <w:r w:rsidRPr="00745661">
        <w:t>0) (0,</w:t>
      </w:r>
      <w:r>
        <w:t>5</w:t>
      </w:r>
      <w:r w:rsidRPr="00745661">
        <w:t>0) (</w:t>
      </w:r>
      <w:r w:rsidR="009417DF" w:rsidRPr="009417DF">
        <w:t>101.646</w:t>
      </w:r>
      <w:r w:rsidRPr="00745661">
        <w:t>) / (0.05)</w:t>
      </w:r>
      <w:r w:rsidRPr="00745661">
        <w:rPr>
          <w:vertAlign w:val="superscript"/>
        </w:rPr>
        <w:t xml:space="preserve">2 </w:t>
      </w:r>
      <w:r w:rsidRPr="00745661">
        <w:t>(</w:t>
      </w:r>
      <w:r w:rsidR="009417DF" w:rsidRPr="009417DF">
        <w:t>101.646</w:t>
      </w:r>
      <w:r w:rsidRPr="00745661">
        <w:t>) + (1,96) (0,</w:t>
      </w:r>
      <w:r>
        <w:t>50</w:t>
      </w:r>
      <w:r w:rsidRPr="00745661">
        <w:t>) (0,</w:t>
      </w:r>
      <w:r>
        <w:t>5</w:t>
      </w:r>
      <w:r w:rsidRPr="00745661">
        <w:t xml:space="preserve">0) </w:t>
      </w:r>
    </w:p>
    <w:p w14:paraId="30BA4081" w14:textId="1733B04A" w:rsidR="00AA5DF8" w:rsidRPr="00745661" w:rsidRDefault="00AA5DF8" w:rsidP="00C550A2">
      <w:pPr>
        <w:spacing w:line="360" w:lineRule="auto"/>
      </w:pPr>
      <w:r w:rsidRPr="00745661">
        <w:t xml:space="preserve">n = </w:t>
      </w:r>
      <w:r w:rsidR="009417DF">
        <w:t>97.621</w:t>
      </w:r>
      <w:r w:rsidRPr="00745661">
        <w:t xml:space="preserve"> / </w:t>
      </w:r>
      <w:r w:rsidR="009417DF">
        <w:t>(</w:t>
      </w:r>
      <w:r>
        <w:t>221,81</w:t>
      </w:r>
      <w:r w:rsidRPr="00745661">
        <w:t xml:space="preserve"> + 0,</w:t>
      </w:r>
      <w:r>
        <w:t>49</w:t>
      </w:r>
      <w:r w:rsidR="009417DF">
        <w:t>)</w:t>
      </w:r>
    </w:p>
    <w:p w14:paraId="74496329" w14:textId="784A14D1" w:rsidR="00AA5DF8" w:rsidRPr="00745661" w:rsidRDefault="00AA5DF8" w:rsidP="00C550A2">
      <w:pPr>
        <w:spacing w:line="360" w:lineRule="auto"/>
      </w:pPr>
      <w:r w:rsidRPr="00745661">
        <w:t xml:space="preserve">n = </w:t>
      </w:r>
      <w:r w:rsidR="009417DF">
        <w:t>97.621</w:t>
      </w:r>
      <w:r w:rsidR="009417DF" w:rsidRPr="00745661">
        <w:t xml:space="preserve"> </w:t>
      </w:r>
      <w:r w:rsidRPr="00745661">
        <w:t xml:space="preserve">/ </w:t>
      </w:r>
      <w:r>
        <w:t>222,3</w:t>
      </w:r>
      <w:r w:rsidRPr="00745661">
        <w:t xml:space="preserve"> =  </w:t>
      </w:r>
      <w:r w:rsidR="009417DF">
        <w:t>439,14</w:t>
      </w:r>
      <w:r w:rsidRPr="00745661">
        <w:t xml:space="preserve">  se aproxima a </w:t>
      </w:r>
      <w:r w:rsidR="009417DF">
        <w:t>439</w:t>
      </w:r>
    </w:p>
    <w:p w14:paraId="3E6E14FB" w14:textId="1B12287F" w:rsidR="00AA5DF8" w:rsidRPr="00745661" w:rsidRDefault="00AA5DF8" w:rsidP="00C550A2">
      <w:pPr>
        <w:spacing w:line="360" w:lineRule="auto"/>
      </w:pPr>
      <w:r w:rsidRPr="00745661">
        <w:t xml:space="preserve">n = </w:t>
      </w:r>
      <w:r w:rsidR="009417DF">
        <w:t>439</w:t>
      </w:r>
      <w:r w:rsidRPr="00745661">
        <w:t xml:space="preserve"> encuestas a realizar </w:t>
      </w:r>
    </w:p>
    <w:p w14:paraId="19F9800A" w14:textId="77777777" w:rsidR="00AA5DF8" w:rsidRDefault="00AA5DF8" w:rsidP="00C550A2">
      <w:pPr>
        <w:tabs>
          <w:tab w:val="left" w:pos="567"/>
        </w:tabs>
        <w:spacing w:line="360" w:lineRule="auto"/>
        <w:rPr>
          <w:b/>
        </w:rPr>
      </w:pPr>
    </w:p>
    <w:p w14:paraId="13B1C804" w14:textId="64E95074" w:rsidR="00AA5DF8" w:rsidRPr="00385987" w:rsidRDefault="00AA5DF8" w:rsidP="00385987">
      <w:pPr>
        <w:pStyle w:val="Ttulo3"/>
        <w:spacing w:line="360" w:lineRule="auto"/>
        <w:rPr>
          <w:rFonts w:ascii="Times New Roman" w:hAnsi="Times New Roman" w:cs="Times New Roman"/>
          <w:color w:val="auto"/>
        </w:rPr>
      </w:pPr>
      <w:bookmarkStart w:id="34" w:name="_Toc183367042"/>
      <w:r w:rsidRPr="00385987">
        <w:rPr>
          <w:rFonts w:ascii="Times New Roman" w:hAnsi="Times New Roman" w:cs="Times New Roman"/>
          <w:color w:val="auto"/>
        </w:rPr>
        <w:t>Variables</w:t>
      </w:r>
      <w:bookmarkEnd w:id="34"/>
      <w:r w:rsidRPr="00385987">
        <w:rPr>
          <w:rFonts w:ascii="Times New Roman" w:hAnsi="Times New Roman" w:cs="Times New Roman"/>
          <w:color w:val="auto"/>
        </w:rPr>
        <w:t xml:space="preserve">  </w:t>
      </w:r>
    </w:p>
    <w:p w14:paraId="265306C4" w14:textId="07A97D13" w:rsidR="00AA5DF8" w:rsidRPr="00745661" w:rsidRDefault="00AA5DF8" w:rsidP="00C550A2">
      <w:pPr>
        <w:tabs>
          <w:tab w:val="left" w:pos="567"/>
        </w:tabs>
        <w:spacing w:line="360" w:lineRule="auto"/>
        <w:ind w:firstLine="720"/>
      </w:pPr>
      <w:r w:rsidRPr="00745661">
        <w:t xml:space="preserve">Estas son las variables que sirven para sustentar </w:t>
      </w:r>
      <w:r w:rsidR="002B3259">
        <w:t>la presente investigación</w:t>
      </w:r>
      <w:r w:rsidRPr="00745661">
        <w:t xml:space="preserve">: </w:t>
      </w:r>
    </w:p>
    <w:p w14:paraId="35C5DE8A" w14:textId="77777777" w:rsidR="001E050D" w:rsidRDefault="001E050D" w:rsidP="00C550A2">
      <w:pPr>
        <w:spacing w:line="360" w:lineRule="auto"/>
        <w:ind w:firstLine="720"/>
      </w:pPr>
    </w:p>
    <w:p w14:paraId="14D303B9" w14:textId="031ACA0C" w:rsidR="00AA5DF8" w:rsidRPr="00745661" w:rsidRDefault="00AA5DF8" w:rsidP="00C550A2">
      <w:pPr>
        <w:spacing w:line="360" w:lineRule="auto"/>
      </w:pPr>
      <w:r w:rsidRPr="00745661">
        <w:t xml:space="preserve">Variables dependientes. Entre estas se tienen: </w:t>
      </w:r>
    </w:p>
    <w:p w14:paraId="7E428481" w14:textId="77777777" w:rsidR="00AA5DF8" w:rsidRPr="00745661" w:rsidRDefault="00AA5DF8" w:rsidP="007B63EC">
      <w:pPr>
        <w:pStyle w:val="Prrafodelista"/>
        <w:numPr>
          <w:ilvl w:val="0"/>
          <w:numId w:val="42"/>
        </w:numPr>
        <w:spacing w:line="360" w:lineRule="auto"/>
        <w:jc w:val="both"/>
      </w:pPr>
      <w:r w:rsidRPr="00745661">
        <w:lastRenderedPageBreak/>
        <w:t>El dinero para realizar el proyecto.</w:t>
      </w:r>
    </w:p>
    <w:p w14:paraId="58E240D3" w14:textId="7D917F18" w:rsidR="00AA5DF8" w:rsidRPr="00745661" w:rsidRDefault="00A23879" w:rsidP="007B63EC">
      <w:pPr>
        <w:pStyle w:val="Prrafodelista"/>
        <w:numPr>
          <w:ilvl w:val="0"/>
          <w:numId w:val="42"/>
        </w:numPr>
        <w:spacing w:line="360" w:lineRule="auto"/>
        <w:jc w:val="both"/>
      </w:pPr>
      <w:r>
        <w:t>La calidad de</w:t>
      </w:r>
      <w:r w:rsidR="00AA5DF8" w:rsidRPr="00745661">
        <w:t xml:space="preserve">l producto ofrecido.      </w:t>
      </w:r>
    </w:p>
    <w:p w14:paraId="7ADDB125" w14:textId="77777777" w:rsidR="00AA5DF8" w:rsidRDefault="00AA5DF8" w:rsidP="00C550A2">
      <w:pPr>
        <w:spacing w:line="360" w:lineRule="auto"/>
        <w:rPr>
          <w:b/>
        </w:rPr>
      </w:pPr>
    </w:p>
    <w:p w14:paraId="25E1D81F" w14:textId="1F4375EF" w:rsidR="00AA5DF8" w:rsidRPr="00745661" w:rsidRDefault="00AA5DF8" w:rsidP="00C550A2">
      <w:pPr>
        <w:spacing w:line="360" w:lineRule="auto"/>
      </w:pPr>
      <w:r w:rsidRPr="00745661">
        <w:t xml:space="preserve">Variable Independiente. </w:t>
      </w:r>
      <w:r>
        <w:t>L</w:t>
      </w:r>
      <w:r w:rsidRPr="00745661">
        <w:t>as variables independiente</w:t>
      </w:r>
      <w:r>
        <w:t>s</w:t>
      </w:r>
      <w:r w:rsidRPr="00745661">
        <w:t xml:space="preserve"> que se presentan en este </w:t>
      </w:r>
      <w:r>
        <w:t>Plan de Negocios serían</w:t>
      </w:r>
      <w:r w:rsidRPr="00745661">
        <w:t xml:space="preserve"> las siguientes:</w:t>
      </w:r>
    </w:p>
    <w:p w14:paraId="642CE484" w14:textId="6FBFB55D" w:rsidR="00AA5DF8" w:rsidRPr="00745661" w:rsidRDefault="00AA5DF8" w:rsidP="007B63EC">
      <w:pPr>
        <w:pStyle w:val="Prrafodelista"/>
        <w:numPr>
          <w:ilvl w:val="0"/>
          <w:numId w:val="12"/>
        </w:numPr>
        <w:tabs>
          <w:tab w:val="left" w:pos="567"/>
        </w:tabs>
        <w:spacing w:line="360" w:lineRule="auto"/>
      </w:pPr>
      <w:r w:rsidRPr="00745661">
        <w:t xml:space="preserve">Producto a vender en el mercado </w:t>
      </w:r>
    </w:p>
    <w:p w14:paraId="29479231" w14:textId="77777777" w:rsidR="00AA5DF8" w:rsidRPr="00745661" w:rsidRDefault="00AA5DF8" w:rsidP="007B63EC">
      <w:pPr>
        <w:pStyle w:val="Prrafodelista"/>
        <w:numPr>
          <w:ilvl w:val="0"/>
          <w:numId w:val="12"/>
        </w:numPr>
        <w:tabs>
          <w:tab w:val="left" w:pos="567"/>
        </w:tabs>
        <w:spacing w:line="360" w:lineRule="auto"/>
      </w:pPr>
      <w:r w:rsidRPr="00745661">
        <w:t xml:space="preserve"> El precio del producto </w:t>
      </w:r>
    </w:p>
    <w:p w14:paraId="39C02D67" w14:textId="289DA081" w:rsidR="00AA5DF8" w:rsidRPr="00745661" w:rsidRDefault="00AA5DF8" w:rsidP="007B63EC">
      <w:pPr>
        <w:pStyle w:val="Prrafodelista"/>
        <w:numPr>
          <w:ilvl w:val="0"/>
          <w:numId w:val="12"/>
        </w:numPr>
        <w:tabs>
          <w:tab w:val="left" w:pos="567"/>
        </w:tabs>
        <w:spacing w:line="360" w:lineRule="auto"/>
      </w:pPr>
      <w:r w:rsidRPr="00745661">
        <w:t xml:space="preserve"> Lugar donde se venderá el producto. </w:t>
      </w:r>
    </w:p>
    <w:p w14:paraId="1C9AACD3" w14:textId="77777777" w:rsidR="00AA5DF8" w:rsidRPr="00745661" w:rsidRDefault="00AA5DF8" w:rsidP="007B63EC">
      <w:pPr>
        <w:pStyle w:val="Prrafodelista"/>
        <w:numPr>
          <w:ilvl w:val="0"/>
          <w:numId w:val="12"/>
        </w:numPr>
        <w:tabs>
          <w:tab w:val="left" w:pos="567"/>
        </w:tabs>
        <w:spacing w:line="360" w:lineRule="auto"/>
      </w:pPr>
      <w:r w:rsidRPr="00745661">
        <w:t xml:space="preserve">  Promoción y publicidad del producto  </w:t>
      </w:r>
    </w:p>
    <w:p w14:paraId="4E44C281" w14:textId="77777777" w:rsidR="00A23879" w:rsidRDefault="00A23879" w:rsidP="00C550A2">
      <w:pPr>
        <w:tabs>
          <w:tab w:val="left" w:pos="567"/>
        </w:tabs>
        <w:spacing w:line="360" w:lineRule="auto"/>
        <w:jc w:val="both"/>
        <w:rPr>
          <w:b/>
        </w:rPr>
      </w:pPr>
    </w:p>
    <w:p w14:paraId="2400BE41" w14:textId="191B7ADA" w:rsidR="00A23879" w:rsidRPr="00385987" w:rsidRDefault="00A23879" w:rsidP="00385987">
      <w:pPr>
        <w:pStyle w:val="Ttulo3"/>
        <w:spacing w:line="360" w:lineRule="auto"/>
        <w:rPr>
          <w:rFonts w:ascii="Times New Roman" w:hAnsi="Times New Roman" w:cs="Times New Roman"/>
          <w:color w:val="auto"/>
        </w:rPr>
      </w:pPr>
      <w:bookmarkStart w:id="35" w:name="_Toc183367043"/>
      <w:r w:rsidRPr="00385987">
        <w:rPr>
          <w:rFonts w:ascii="Times New Roman" w:hAnsi="Times New Roman" w:cs="Times New Roman"/>
          <w:color w:val="auto"/>
        </w:rPr>
        <w:t>Instrumento</w:t>
      </w:r>
      <w:bookmarkEnd w:id="35"/>
    </w:p>
    <w:p w14:paraId="5B063133" w14:textId="6BBA1333" w:rsidR="00A23879" w:rsidRDefault="00A23879" w:rsidP="00C550A2">
      <w:pPr>
        <w:spacing w:line="360" w:lineRule="auto"/>
        <w:ind w:firstLine="720"/>
        <w:jc w:val="both"/>
      </w:pPr>
      <w:r>
        <w:t>Como</w:t>
      </w:r>
      <w:r w:rsidRPr="00467E22">
        <w:t xml:space="preserve"> </w:t>
      </w:r>
      <w:r>
        <w:t xml:space="preserve">herramienta metodológica para la recolección de información se usó la </w:t>
      </w:r>
      <w:r w:rsidRPr="00467E22">
        <w:t>en</w:t>
      </w:r>
      <w:r>
        <w:t>cuesta, la cual</w:t>
      </w:r>
      <w:r w:rsidRPr="00467E22">
        <w:t xml:space="preserve"> </w:t>
      </w:r>
      <w:r>
        <w:t xml:space="preserve">se aplicó </w:t>
      </w:r>
      <w:r w:rsidRPr="00467E22">
        <w:t xml:space="preserve">a una muestra </w:t>
      </w:r>
      <w:r>
        <w:t>de 439 habitantes de la ciudad de Neiva</w:t>
      </w:r>
      <w:r w:rsidRPr="00467E22">
        <w:t>. La ficha técnica de las en</w:t>
      </w:r>
      <w:r>
        <w:t>cuestas</w:t>
      </w:r>
      <w:r w:rsidRPr="00467E22">
        <w:t xml:space="preserve"> y los resultados se muestra en el </w:t>
      </w:r>
      <w:r w:rsidRPr="00121CBC">
        <w:t>archivo Anexo 1: Tabulación</w:t>
      </w:r>
      <w:r w:rsidRPr="00121CBC">
        <w:rPr>
          <w:rStyle w:val="Refdenotaalpie"/>
        </w:rPr>
        <w:footnoteReference w:id="2"/>
      </w:r>
      <w:r w:rsidRPr="00121CBC">
        <w:t>.</w:t>
      </w:r>
      <w:r w:rsidRPr="00467E22">
        <w:t xml:space="preserve"> </w:t>
      </w:r>
      <w:r>
        <w:t xml:space="preserve">Se utilizó este instrumento ya que de acuerdo con Medina (2014), </w:t>
      </w:r>
      <w:r w:rsidRPr="00DB7BBE">
        <w:t>las encuestas son preguntas que al ser respondidas en conjunto ofrecen datos para generar información respecto a las características que se desea conocer</w:t>
      </w:r>
      <w:r w:rsidR="001E11E3">
        <w:t xml:space="preserve">, </w:t>
      </w:r>
      <w:r>
        <w:t>respecto al comportamiento del entorno interno y externo que compone el panorama de mercado de una fábrica de Achiras, proveedores, INVIMA, medio ambiente</w:t>
      </w:r>
      <w:r w:rsidR="001E11E3">
        <w:t>,</w:t>
      </w:r>
      <w:r>
        <w:t xml:space="preserve"> Clientes, tipos de clientes, gobierno, socio cultural, fiscal, demográfico, e internamente, talento humano, producción, infraestructura, tecnología y talento humano.</w:t>
      </w:r>
      <w:r w:rsidR="001E11E3">
        <w:t xml:space="preserve"> </w:t>
      </w:r>
      <w:r w:rsidR="008D2207" w:rsidRPr="00745661">
        <w:t xml:space="preserve">Se realizó con el fin de cuantificar la demanda y conocer las necesidades, costumbres, comportamiento de </w:t>
      </w:r>
      <w:r w:rsidR="00C31BDA">
        <w:t xml:space="preserve">los </w:t>
      </w:r>
      <w:r w:rsidR="008D2207" w:rsidRPr="00745661">
        <w:t xml:space="preserve">potenciales clientes ante el negocio. </w:t>
      </w:r>
      <w:r w:rsidRPr="00DB7BBE">
        <w:t xml:space="preserve">Para el diseño del instrumento </w:t>
      </w:r>
      <w:r>
        <w:t>se tuvieron en cuenta</w:t>
      </w:r>
      <w:r w:rsidRPr="00DB7BBE">
        <w:t xml:space="preserve"> las recomendaciones </w:t>
      </w:r>
      <w:r>
        <w:t xml:space="preserve">de </w:t>
      </w:r>
      <w:r w:rsidRPr="00CF5F2D">
        <w:rPr>
          <w:noProof/>
          <w:lang w:val="es-CO"/>
        </w:rPr>
        <w:t>(Medina, 2014)</w:t>
      </w:r>
      <w:r w:rsidRPr="00DB7BBE">
        <w:t>. Para verificar la validez del contenido del instrumento se contó con la opinión de</w:t>
      </w:r>
      <w:r>
        <w:t xml:space="preserve"> un</w:t>
      </w:r>
      <w:r w:rsidRPr="00DB7BBE">
        <w:t xml:space="preserve"> </w:t>
      </w:r>
      <w:r>
        <w:t>experto</w:t>
      </w:r>
      <w:r w:rsidRPr="00DB7BBE">
        <w:t xml:space="preserve">; y se realizó una prueba piloto </w:t>
      </w:r>
      <w:r>
        <w:t>para verificar</w:t>
      </w:r>
      <w:r w:rsidRPr="00DB7BBE">
        <w:t xml:space="preserve"> la comprensión de cada pregunta y sus posibles respuestas. </w:t>
      </w:r>
    </w:p>
    <w:p w14:paraId="7C22B853" w14:textId="77777777" w:rsidR="00A23879" w:rsidRDefault="00A23879" w:rsidP="00C550A2">
      <w:pPr>
        <w:tabs>
          <w:tab w:val="left" w:pos="567"/>
        </w:tabs>
        <w:spacing w:line="360" w:lineRule="auto"/>
        <w:jc w:val="both"/>
        <w:rPr>
          <w:b/>
        </w:rPr>
      </w:pPr>
    </w:p>
    <w:p w14:paraId="5E56AEF6" w14:textId="1A844A20" w:rsidR="00790366" w:rsidRPr="00F6211E" w:rsidRDefault="00B66916" w:rsidP="00F6211E">
      <w:pPr>
        <w:pStyle w:val="Ttulo3"/>
        <w:spacing w:line="360" w:lineRule="auto"/>
        <w:rPr>
          <w:rFonts w:ascii="Times New Roman" w:hAnsi="Times New Roman" w:cs="Times New Roman"/>
          <w:color w:val="auto"/>
        </w:rPr>
      </w:pPr>
      <w:bookmarkStart w:id="36" w:name="_Toc183367044"/>
      <w:r w:rsidRPr="00F6211E">
        <w:rPr>
          <w:rFonts w:ascii="Times New Roman" w:hAnsi="Times New Roman" w:cs="Times New Roman"/>
          <w:color w:val="auto"/>
        </w:rPr>
        <w:lastRenderedPageBreak/>
        <w:t>F</w:t>
      </w:r>
      <w:r w:rsidR="00BD46BF" w:rsidRPr="00F6211E">
        <w:rPr>
          <w:rFonts w:ascii="Times New Roman" w:hAnsi="Times New Roman" w:cs="Times New Roman"/>
          <w:color w:val="auto"/>
        </w:rPr>
        <w:t>uentes</w:t>
      </w:r>
      <w:bookmarkEnd w:id="36"/>
    </w:p>
    <w:p w14:paraId="4E239E20" w14:textId="5972055F" w:rsidR="0012248F" w:rsidRDefault="008D2207" w:rsidP="00C550A2">
      <w:pPr>
        <w:tabs>
          <w:tab w:val="left" w:pos="567"/>
        </w:tabs>
        <w:spacing w:line="360" w:lineRule="auto"/>
        <w:jc w:val="both"/>
      </w:pPr>
      <w:r w:rsidRPr="008D2207">
        <w:t>Las fuentes primarias de esta investigación son los habitantes de la zona. Las fuentes secundarias son todas las fuentes bibliográficas</w:t>
      </w:r>
      <w:r w:rsidR="00C31BDA">
        <w:t>,</w:t>
      </w:r>
      <w:r w:rsidRPr="008D2207">
        <w:t xml:space="preserve"> referencias</w:t>
      </w:r>
      <w:r w:rsidR="00C31BDA">
        <w:t xml:space="preserve"> y</w:t>
      </w:r>
      <w:r w:rsidRPr="008D2207">
        <w:t xml:space="preserve"> bases de datos</w:t>
      </w:r>
      <w:r w:rsidR="00BD46BF">
        <w:t>.</w:t>
      </w:r>
    </w:p>
    <w:p w14:paraId="4CF9FD31" w14:textId="77777777" w:rsidR="0012248F" w:rsidRDefault="0012248F" w:rsidP="00C550A2">
      <w:pPr>
        <w:spacing w:line="360" w:lineRule="auto"/>
        <w:rPr>
          <w:b/>
        </w:rPr>
      </w:pPr>
    </w:p>
    <w:p w14:paraId="1ADF3D2F" w14:textId="0644F60A" w:rsidR="00BD46BF" w:rsidRDefault="00BD46BF" w:rsidP="00C550A2">
      <w:pPr>
        <w:spacing w:line="360" w:lineRule="auto"/>
        <w:rPr>
          <w:b/>
          <w:color w:val="FF0000"/>
        </w:rPr>
      </w:pPr>
      <w:r>
        <w:rPr>
          <w:b/>
          <w:color w:val="FF0000"/>
        </w:rPr>
        <w:br w:type="page"/>
      </w:r>
    </w:p>
    <w:p w14:paraId="0D46B451" w14:textId="7AF88A6F" w:rsidR="009D214D" w:rsidRPr="001556B4" w:rsidRDefault="001556B4" w:rsidP="00C550A2">
      <w:pPr>
        <w:pStyle w:val="Ttulo1"/>
        <w:spacing w:line="360" w:lineRule="auto"/>
        <w:rPr>
          <w:rFonts w:ascii="Times New Roman" w:hAnsi="Times New Roman" w:cs="Times New Roman"/>
          <w:color w:val="auto"/>
        </w:rPr>
      </w:pPr>
      <w:bookmarkStart w:id="37" w:name="_Toc183367045"/>
      <w:r>
        <w:rPr>
          <w:rFonts w:ascii="Times New Roman" w:hAnsi="Times New Roman" w:cs="Times New Roman"/>
          <w:color w:val="auto"/>
        </w:rPr>
        <w:lastRenderedPageBreak/>
        <w:t xml:space="preserve">CAPÍTULO 2. </w:t>
      </w:r>
      <w:r w:rsidR="008A169B" w:rsidRPr="001556B4">
        <w:rPr>
          <w:rFonts w:ascii="Times New Roman" w:hAnsi="Times New Roman" w:cs="Times New Roman"/>
          <w:color w:val="auto"/>
        </w:rPr>
        <w:t>PLAN DE NEGOCIOS</w:t>
      </w:r>
      <w:bookmarkEnd w:id="37"/>
    </w:p>
    <w:p w14:paraId="711B3BCE" w14:textId="77777777" w:rsidR="008A169B" w:rsidRDefault="008A169B" w:rsidP="00C550A2">
      <w:pPr>
        <w:spacing w:line="360" w:lineRule="auto"/>
        <w:jc w:val="both"/>
        <w:rPr>
          <w:b/>
        </w:rPr>
      </w:pPr>
    </w:p>
    <w:p w14:paraId="290208B7" w14:textId="77777777" w:rsidR="008A169B" w:rsidRDefault="008A169B" w:rsidP="00F6211E">
      <w:pPr>
        <w:pStyle w:val="Ttulo2"/>
        <w:spacing w:line="360" w:lineRule="auto"/>
        <w:rPr>
          <w:b w:val="0"/>
        </w:rPr>
      </w:pPr>
      <w:bookmarkStart w:id="38" w:name="_Toc183367046"/>
      <w:r w:rsidRPr="00F6211E">
        <w:rPr>
          <w:rFonts w:ascii="Times New Roman" w:hAnsi="Times New Roman" w:cs="Times New Roman"/>
          <w:color w:val="auto"/>
        </w:rPr>
        <w:t>Objetivo general</w:t>
      </w:r>
      <w:bookmarkEnd w:id="38"/>
      <w:r w:rsidRPr="00F6211E">
        <w:rPr>
          <w:rFonts w:ascii="Times New Roman" w:hAnsi="Times New Roman" w:cs="Times New Roman"/>
          <w:color w:val="auto"/>
        </w:rPr>
        <w:t xml:space="preserve"> </w:t>
      </w:r>
    </w:p>
    <w:p w14:paraId="4E1528D9" w14:textId="03D86454" w:rsidR="008A169B" w:rsidRDefault="008A169B" w:rsidP="00C550A2">
      <w:pPr>
        <w:spacing w:line="360" w:lineRule="auto"/>
        <w:ind w:firstLine="720"/>
        <w:jc w:val="both"/>
      </w:pPr>
      <w:r>
        <w:t>Formular la propuesta de un Plan de Negocios para la creación de una empresa que desarrolle la elaboración y comercialización de bizcocho de achira, en la ciudad de Neiva- Huila- Colombia</w:t>
      </w:r>
      <w:r w:rsidR="00F2670C">
        <w:t>.</w:t>
      </w:r>
      <w:r>
        <w:t xml:space="preserve"> </w:t>
      </w:r>
    </w:p>
    <w:p w14:paraId="1CCCFAE7" w14:textId="77777777" w:rsidR="008A169B" w:rsidRPr="00F6211E" w:rsidRDefault="008A169B" w:rsidP="00F6211E">
      <w:pPr>
        <w:pStyle w:val="Ttulo2"/>
        <w:spacing w:line="360" w:lineRule="auto"/>
        <w:rPr>
          <w:rFonts w:ascii="Times New Roman" w:hAnsi="Times New Roman" w:cs="Times New Roman"/>
          <w:color w:val="auto"/>
        </w:rPr>
      </w:pPr>
      <w:bookmarkStart w:id="39" w:name="_Toc183367047"/>
      <w:r w:rsidRPr="00F6211E">
        <w:rPr>
          <w:rFonts w:ascii="Times New Roman" w:hAnsi="Times New Roman" w:cs="Times New Roman"/>
          <w:color w:val="auto"/>
        </w:rPr>
        <w:t>Objetivos específicos.</w:t>
      </w:r>
      <w:bookmarkEnd w:id="39"/>
      <w:r w:rsidRPr="00F6211E">
        <w:rPr>
          <w:rFonts w:ascii="Times New Roman" w:hAnsi="Times New Roman" w:cs="Times New Roman"/>
          <w:color w:val="auto"/>
        </w:rPr>
        <w:t xml:space="preserve">  </w:t>
      </w:r>
    </w:p>
    <w:p w14:paraId="7EC2433C" w14:textId="1446D057" w:rsidR="008A169B" w:rsidRDefault="008A169B" w:rsidP="007B63EC">
      <w:pPr>
        <w:pStyle w:val="Prrafodelista"/>
        <w:numPr>
          <w:ilvl w:val="0"/>
          <w:numId w:val="3"/>
        </w:numPr>
        <w:tabs>
          <w:tab w:val="left" w:pos="567"/>
        </w:tabs>
        <w:autoSpaceDE w:val="0"/>
        <w:autoSpaceDN w:val="0"/>
        <w:adjustRightInd w:val="0"/>
        <w:spacing w:line="360" w:lineRule="auto"/>
        <w:jc w:val="both"/>
      </w:pPr>
      <w:r>
        <w:t xml:space="preserve">Establecer la idea del negocio que se plantea y que tiene como principal objetivo elaborar y comercializar bizcocho de achira para que el mismo se usado como Snack.      </w:t>
      </w:r>
    </w:p>
    <w:p w14:paraId="24A4B3C9" w14:textId="53417BA1" w:rsidR="008A169B" w:rsidRDefault="008A169B" w:rsidP="007B63EC">
      <w:pPr>
        <w:pStyle w:val="Prrafodelista"/>
        <w:numPr>
          <w:ilvl w:val="0"/>
          <w:numId w:val="3"/>
        </w:numPr>
        <w:tabs>
          <w:tab w:val="left" w:pos="567"/>
        </w:tabs>
        <w:autoSpaceDE w:val="0"/>
        <w:autoSpaceDN w:val="0"/>
        <w:adjustRightInd w:val="0"/>
        <w:spacing w:line="360" w:lineRule="auto"/>
        <w:jc w:val="both"/>
      </w:pPr>
      <w:r w:rsidRPr="00E96F71">
        <w:t xml:space="preserve">Establecer un cubrimiento del mercado tanto de Neiva como del departamento del </w:t>
      </w:r>
      <w:r>
        <w:t xml:space="preserve">  </w:t>
      </w:r>
      <w:r w:rsidRPr="00E96F71">
        <w:t>Huila</w:t>
      </w:r>
      <w:r>
        <w:t>,</w:t>
      </w:r>
      <w:r w:rsidRPr="00E96F71">
        <w:t xml:space="preserve"> </w:t>
      </w:r>
      <w:r>
        <w:t xml:space="preserve">que tenga las siguientes metas: </w:t>
      </w:r>
      <w:r w:rsidRPr="00E96F71">
        <w:t>en el año 20</w:t>
      </w:r>
      <w:r w:rsidR="00F2670C">
        <w:t>24</w:t>
      </w:r>
      <w:r w:rsidRPr="00E96F71">
        <w:t xml:space="preserve"> </w:t>
      </w:r>
      <w:r>
        <w:t xml:space="preserve">con </w:t>
      </w:r>
      <w:r w:rsidRPr="00E96F71">
        <w:t>un cubrimiento del 10%, en el año 20</w:t>
      </w:r>
      <w:r w:rsidR="00F2670C">
        <w:t>25</w:t>
      </w:r>
      <w:r w:rsidRPr="00E96F71">
        <w:t xml:space="preserve"> un 25% y en el año 20</w:t>
      </w:r>
      <w:r w:rsidR="00F2670C">
        <w:t>26</w:t>
      </w:r>
      <w:r w:rsidRPr="00E96F71">
        <w:t xml:space="preserve"> el 30% del mercado que consumen </w:t>
      </w:r>
      <w:r>
        <w:t>este producto en particular.</w:t>
      </w:r>
    </w:p>
    <w:p w14:paraId="3F7FACBD" w14:textId="77777777" w:rsidR="008A169B" w:rsidRDefault="008A169B" w:rsidP="007B63EC">
      <w:pPr>
        <w:pStyle w:val="Prrafodelista"/>
        <w:numPr>
          <w:ilvl w:val="0"/>
          <w:numId w:val="3"/>
        </w:numPr>
        <w:tabs>
          <w:tab w:val="left" w:pos="567"/>
        </w:tabs>
        <w:autoSpaceDE w:val="0"/>
        <w:autoSpaceDN w:val="0"/>
        <w:adjustRightInd w:val="0"/>
        <w:spacing w:line="360" w:lineRule="auto"/>
        <w:jc w:val="both"/>
      </w:pPr>
      <w:r>
        <w:t>Determinar el mercado objetivo que tendrá el producto, teniendo en cuenta el perfil del consumidor y los competidores.</w:t>
      </w:r>
    </w:p>
    <w:p w14:paraId="74566E48" w14:textId="42FDFA73" w:rsidR="008A169B" w:rsidRPr="00467DA5" w:rsidRDefault="008A169B" w:rsidP="007B63EC">
      <w:pPr>
        <w:pStyle w:val="Prrafodelista"/>
        <w:numPr>
          <w:ilvl w:val="0"/>
          <w:numId w:val="3"/>
        </w:numPr>
        <w:tabs>
          <w:tab w:val="left" w:pos="567"/>
        </w:tabs>
        <w:autoSpaceDE w:val="0"/>
        <w:autoSpaceDN w:val="0"/>
        <w:adjustRightInd w:val="0"/>
        <w:spacing w:line="360" w:lineRule="auto"/>
        <w:jc w:val="both"/>
      </w:pPr>
      <w:r>
        <w:t>Describir qu</w:t>
      </w:r>
      <w:r w:rsidR="00D63185">
        <w:t>é</w:t>
      </w:r>
      <w:r>
        <w:t xml:space="preserve"> competencia existe</w:t>
      </w:r>
      <w:r w:rsidR="00F2670C">
        <w:t xml:space="preserve"> del </w:t>
      </w:r>
      <w:r>
        <w:t xml:space="preserve">producto que se propone.    </w:t>
      </w:r>
      <w:r w:rsidRPr="00467DA5">
        <w:t xml:space="preserve">  </w:t>
      </w:r>
    </w:p>
    <w:p w14:paraId="32D1C215" w14:textId="52FB9024" w:rsidR="008A169B" w:rsidRPr="00467DA5" w:rsidRDefault="008A169B" w:rsidP="007B63EC">
      <w:pPr>
        <w:pStyle w:val="Prrafodelista"/>
        <w:numPr>
          <w:ilvl w:val="0"/>
          <w:numId w:val="3"/>
        </w:numPr>
        <w:tabs>
          <w:tab w:val="left" w:pos="567"/>
        </w:tabs>
        <w:autoSpaceDE w:val="0"/>
        <w:autoSpaceDN w:val="0"/>
        <w:adjustRightInd w:val="0"/>
        <w:spacing w:line="360" w:lineRule="auto"/>
        <w:jc w:val="both"/>
      </w:pPr>
      <w:r>
        <w:t xml:space="preserve">Plantear diferentes estrategias </w:t>
      </w:r>
      <w:r w:rsidR="00F2670C">
        <w:t xml:space="preserve">de </w:t>
      </w:r>
      <w:r>
        <w:t xml:space="preserve">mercado </w:t>
      </w:r>
      <w:r w:rsidRPr="00467DA5">
        <w:t>para el producto: bizcocho de achira</w:t>
      </w:r>
      <w:r>
        <w:t>.</w:t>
      </w:r>
    </w:p>
    <w:p w14:paraId="340F7845" w14:textId="0DB73078" w:rsidR="008A169B" w:rsidRDefault="008A169B" w:rsidP="007B63EC">
      <w:pPr>
        <w:pStyle w:val="Prrafodelista"/>
        <w:numPr>
          <w:ilvl w:val="0"/>
          <w:numId w:val="3"/>
        </w:numPr>
        <w:tabs>
          <w:tab w:val="left" w:pos="567"/>
        </w:tabs>
        <w:autoSpaceDE w:val="0"/>
        <w:autoSpaceDN w:val="0"/>
        <w:adjustRightInd w:val="0"/>
        <w:spacing w:line="360" w:lineRule="auto"/>
        <w:jc w:val="both"/>
      </w:pPr>
      <w:r>
        <w:t>Análisis de las variables económicas que tienen incidencia en los productos de panadería</w:t>
      </w:r>
      <w:r w:rsidR="00F2670C">
        <w:t>.</w:t>
      </w:r>
      <w:r>
        <w:rPr>
          <w:b/>
        </w:rPr>
        <w:t xml:space="preserve">  </w:t>
      </w:r>
      <w:r>
        <w:t xml:space="preserve">     </w:t>
      </w:r>
    </w:p>
    <w:p w14:paraId="7A8357B2" w14:textId="62F9B637" w:rsidR="008A169B" w:rsidRDefault="008A169B" w:rsidP="007B63EC">
      <w:pPr>
        <w:pStyle w:val="Prrafodelista"/>
        <w:numPr>
          <w:ilvl w:val="0"/>
          <w:numId w:val="3"/>
        </w:numPr>
        <w:tabs>
          <w:tab w:val="left" w:pos="567"/>
        </w:tabs>
        <w:autoSpaceDE w:val="0"/>
        <w:autoSpaceDN w:val="0"/>
        <w:adjustRightInd w:val="0"/>
        <w:spacing w:line="360" w:lineRule="auto"/>
        <w:jc w:val="both"/>
      </w:pPr>
      <w:r>
        <w:t xml:space="preserve">Determinar cuál será la infraestructura técnica, </w:t>
      </w:r>
      <w:r w:rsidRPr="00DC5709">
        <w:t>para la elaboración del bizcocho de achira</w:t>
      </w:r>
      <w:r w:rsidR="003A0DE9">
        <w:t>.</w:t>
      </w:r>
    </w:p>
    <w:p w14:paraId="6E0F5AAB" w14:textId="2E48D355" w:rsidR="008A169B" w:rsidRDefault="008A169B" w:rsidP="007B63EC">
      <w:pPr>
        <w:pStyle w:val="Prrafodelista"/>
        <w:numPr>
          <w:ilvl w:val="0"/>
          <w:numId w:val="3"/>
        </w:numPr>
        <w:tabs>
          <w:tab w:val="left" w:pos="567"/>
        </w:tabs>
        <w:autoSpaceDE w:val="0"/>
        <w:autoSpaceDN w:val="0"/>
        <w:adjustRightInd w:val="0"/>
        <w:spacing w:line="360" w:lineRule="auto"/>
        <w:jc w:val="both"/>
      </w:pPr>
      <w:r>
        <w:t>Definir en el Plan de Negocios</w:t>
      </w:r>
      <w:r w:rsidR="00D63185">
        <w:t xml:space="preserve"> al</w:t>
      </w:r>
      <w:r>
        <w:t xml:space="preserve"> introducir nuevos productos para elaborar y comercializar  por parte de la empresa. </w:t>
      </w:r>
    </w:p>
    <w:p w14:paraId="5E16425D" w14:textId="3E5A0871" w:rsidR="008A169B" w:rsidRPr="00E832B3" w:rsidRDefault="008A169B" w:rsidP="007B63EC">
      <w:pPr>
        <w:pStyle w:val="Prrafodelista"/>
        <w:numPr>
          <w:ilvl w:val="0"/>
          <w:numId w:val="3"/>
        </w:numPr>
        <w:tabs>
          <w:tab w:val="left" w:pos="567"/>
        </w:tabs>
        <w:autoSpaceDE w:val="0"/>
        <w:autoSpaceDN w:val="0"/>
        <w:adjustRightInd w:val="0"/>
        <w:spacing w:line="360" w:lineRule="auto"/>
        <w:ind w:left="839" w:hanging="357"/>
        <w:jc w:val="both"/>
      </w:pPr>
      <w:r>
        <w:t xml:space="preserve">Plantear el </w:t>
      </w:r>
      <w:r w:rsidRPr="00E832B3">
        <w:t>tipo de organización que tendrá la empresa</w:t>
      </w:r>
      <w:r w:rsidRPr="00E832B3">
        <w:rPr>
          <w:b/>
        </w:rPr>
        <w:t xml:space="preserve">, </w:t>
      </w:r>
      <w:r w:rsidRPr="00E832B3">
        <w:t xml:space="preserve">para desarrollar su labor organizativa y administración.   </w:t>
      </w:r>
    </w:p>
    <w:p w14:paraId="16FCC786" w14:textId="77777777" w:rsidR="008A169B" w:rsidRPr="00E832B3" w:rsidRDefault="008A169B" w:rsidP="00C550A2">
      <w:pPr>
        <w:pStyle w:val="Prrafodelista"/>
        <w:tabs>
          <w:tab w:val="left" w:pos="567"/>
        </w:tabs>
        <w:autoSpaceDE w:val="0"/>
        <w:autoSpaceDN w:val="0"/>
        <w:adjustRightInd w:val="0"/>
        <w:spacing w:line="360" w:lineRule="auto"/>
        <w:ind w:left="839"/>
      </w:pPr>
    </w:p>
    <w:p w14:paraId="7964C7CF" w14:textId="2F739357" w:rsidR="008A169B" w:rsidRDefault="008A169B" w:rsidP="007B63EC">
      <w:pPr>
        <w:pStyle w:val="Prrafodelista"/>
        <w:numPr>
          <w:ilvl w:val="0"/>
          <w:numId w:val="3"/>
        </w:numPr>
        <w:tabs>
          <w:tab w:val="left" w:pos="567"/>
        </w:tabs>
        <w:autoSpaceDE w:val="0"/>
        <w:autoSpaceDN w:val="0"/>
        <w:adjustRightInd w:val="0"/>
        <w:spacing w:line="360" w:lineRule="auto"/>
        <w:jc w:val="both"/>
      </w:pPr>
      <w:r w:rsidRPr="00E832B3">
        <w:t>Presentar el estudio financiero  de la empresa en la</w:t>
      </w:r>
      <w:r>
        <w:t xml:space="preserve"> cual se especifiquen: ingresos, gastos, y costos. </w:t>
      </w:r>
    </w:p>
    <w:p w14:paraId="34140375" w14:textId="353BD153" w:rsidR="008A169B" w:rsidRDefault="008A169B" w:rsidP="007B63EC">
      <w:pPr>
        <w:pStyle w:val="Prrafodelista"/>
        <w:numPr>
          <w:ilvl w:val="0"/>
          <w:numId w:val="3"/>
        </w:numPr>
        <w:tabs>
          <w:tab w:val="left" w:pos="567"/>
        </w:tabs>
        <w:autoSpaceDE w:val="0"/>
        <w:autoSpaceDN w:val="0"/>
        <w:adjustRightInd w:val="0"/>
        <w:spacing w:line="360" w:lineRule="auto"/>
        <w:jc w:val="both"/>
      </w:pPr>
      <w:r>
        <w:t xml:space="preserve">Determinar la viabilidad financiera del </w:t>
      </w:r>
      <w:r w:rsidRPr="00F2670C">
        <w:rPr>
          <w:b/>
        </w:rPr>
        <w:t>PLAN DE NEGOCIOS</w:t>
      </w:r>
      <w:r>
        <w:t xml:space="preserve"> </w:t>
      </w:r>
    </w:p>
    <w:p w14:paraId="7ED57106" w14:textId="77777777" w:rsidR="008A169B" w:rsidRPr="00C8539B" w:rsidRDefault="008A169B" w:rsidP="007B63EC">
      <w:pPr>
        <w:pStyle w:val="Prrafodelista"/>
        <w:numPr>
          <w:ilvl w:val="0"/>
          <w:numId w:val="3"/>
        </w:numPr>
        <w:tabs>
          <w:tab w:val="left" w:pos="567"/>
        </w:tabs>
        <w:autoSpaceDE w:val="0"/>
        <w:autoSpaceDN w:val="0"/>
        <w:adjustRightInd w:val="0"/>
        <w:spacing w:line="360" w:lineRule="auto"/>
        <w:jc w:val="both"/>
      </w:pPr>
      <w:r>
        <w:t xml:space="preserve">Plantear los impacto que tendrá el Plan de Negocios una vez se encuentre en funcionamiento   </w:t>
      </w:r>
    </w:p>
    <w:p w14:paraId="7EE4F8CD" w14:textId="17ED8695" w:rsidR="008A169B" w:rsidRDefault="008A169B" w:rsidP="00C550A2">
      <w:pPr>
        <w:tabs>
          <w:tab w:val="left" w:pos="567"/>
        </w:tabs>
        <w:spacing w:line="360" w:lineRule="auto"/>
        <w:rPr>
          <w:b/>
        </w:rPr>
      </w:pPr>
      <w:r>
        <w:rPr>
          <w:b/>
        </w:rPr>
        <w:t xml:space="preserve"> </w:t>
      </w:r>
    </w:p>
    <w:p w14:paraId="3129BBD9" w14:textId="5C005037" w:rsidR="008A169B" w:rsidRPr="00F6211E" w:rsidRDefault="008A169B" w:rsidP="00F6211E">
      <w:pPr>
        <w:pStyle w:val="Ttulo2"/>
        <w:spacing w:line="360" w:lineRule="auto"/>
        <w:rPr>
          <w:rFonts w:ascii="Times New Roman" w:hAnsi="Times New Roman" w:cs="Times New Roman"/>
          <w:color w:val="auto"/>
        </w:rPr>
      </w:pPr>
      <w:bookmarkStart w:id="40" w:name="_Toc183367048"/>
      <w:r w:rsidRPr="00F6211E">
        <w:rPr>
          <w:rFonts w:ascii="Times New Roman" w:hAnsi="Times New Roman" w:cs="Times New Roman"/>
          <w:color w:val="auto"/>
        </w:rPr>
        <w:lastRenderedPageBreak/>
        <w:t>Estudio de mercado</w:t>
      </w:r>
      <w:bookmarkEnd w:id="40"/>
      <w:r w:rsidRPr="00F6211E">
        <w:rPr>
          <w:rFonts w:ascii="Times New Roman" w:hAnsi="Times New Roman" w:cs="Times New Roman"/>
          <w:color w:val="auto"/>
        </w:rPr>
        <w:t xml:space="preserve"> </w:t>
      </w:r>
    </w:p>
    <w:p w14:paraId="2918328C" w14:textId="1312468B" w:rsidR="008A169B" w:rsidRPr="00761DBB" w:rsidRDefault="008A169B" w:rsidP="00761DBB">
      <w:pPr>
        <w:pStyle w:val="Ttulo3"/>
        <w:spacing w:line="360" w:lineRule="auto"/>
        <w:rPr>
          <w:rFonts w:ascii="Times New Roman" w:hAnsi="Times New Roman" w:cs="Times New Roman"/>
          <w:color w:val="auto"/>
        </w:rPr>
      </w:pPr>
      <w:bookmarkStart w:id="41" w:name="_Toc183367049"/>
      <w:r w:rsidRPr="00761DBB">
        <w:rPr>
          <w:rFonts w:ascii="Times New Roman" w:hAnsi="Times New Roman" w:cs="Times New Roman"/>
          <w:color w:val="auto"/>
        </w:rPr>
        <w:t>Consideraciones generales.</w:t>
      </w:r>
      <w:bookmarkEnd w:id="41"/>
      <w:r w:rsidRPr="00761DBB">
        <w:rPr>
          <w:rFonts w:ascii="Times New Roman" w:hAnsi="Times New Roman" w:cs="Times New Roman"/>
          <w:color w:val="auto"/>
        </w:rPr>
        <w:t xml:space="preserve"> </w:t>
      </w:r>
    </w:p>
    <w:p w14:paraId="0B2FB690" w14:textId="3D6DC279" w:rsidR="008A169B" w:rsidRPr="00F31088" w:rsidRDefault="008A169B" w:rsidP="00C550A2">
      <w:pPr>
        <w:tabs>
          <w:tab w:val="left" w:pos="567"/>
        </w:tabs>
        <w:spacing w:line="360" w:lineRule="auto"/>
        <w:ind w:firstLine="720"/>
        <w:jc w:val="both"/>
        <w:rPr>
          <w:rFonts w:eastAsia="Times New Roman"/>
          <w:b/>
          <w:lang w:eastAsia="es-CO"/>
        </w:rPr>
      </w:pPr>
      <w:r w:rsidRPr="006C2B33">
        <w:t>Para establecer el estudio de mercado, se hace necesario</w:t>
      </w:r>
      <w:r>
        <w:rPr>
          <w:b/>
        </w:rPr>
        <w:t xml:space="preserve"> </w:t>
      </w:r>
      <w:r w:rsidRPr="00315496">
        <w:t>analizar</w:t>
      </w:r>
      <w:r w:rsidRPr="006C2B33">
        <w:t xml:space="preserve"> </w:t>
      </w:r>
      <w:r>
        <w:t>d</w:t>
      </w:r>
      <w:r w:rsidRPr="006C2B33">
        <w:t>iferentes</w:t>
      </w:r>
      <w:r>
        <w:t xml:space="preserve"> variables que afectan la entrada de algún artículo en el mercado</w:t>
      </w:r>
      <w:r w:rsidR="00D63185">
        <w:t>. De esta manera, el p</w:t>
      </w:r>
      <w:r>
        <w:t>lan estipulado se encamina a verificar</w:t>
      </w:r>
      <w:r w:rsidR="00D63185">
        <w:t xml:space="preserve">: </w:t>
      </w:r>
      <w:r>
        <w:t xml:space="preserve">definición </w:t>
      </w:r>
      <w:r w:rsidR="00D63185">
        <w:t>y</w:t>
      </w:r>
      <w:r>
        <w:t xml:space="preserve"> descripción del negocio, </w:t>
      </w:r>
      <w:r w:rsidR="00D63185">
        <w:t>características</w:t>
      </w:r>
      <w:r>
        <w:t xml:space="preserve"> </w:t>
      </w:r>
      <w:r w:rsidR="00D63185">
        <w:t>d</w:t>
      </w:r>
      <w:r>
        <w:t>el producto que se va a comercializar, definir el segmento de bizcocho de achira como snack</w:t>
      </w:r>
      <w:r w:rsidR="00D63185">
        <w:t>,</w:t>
      </w:r>
      <w:r>
        <w:t xml:space="preserve"> el ciclo de vida del producto, el perfil del cliente objetivo</w:t>
      </w:r>
      <w:r w:rsidR="00D63185">
        <w:t xml:space="preserve"> y la</w:t>
      </w:r>
      <w:r>
        <w:t xml:space="preserve"> composición del mercado meta.    </w:t>
      </w:r>
    </w:p>
    <w:p w14:paraId="407B60B2" w14:textId="77777777" w:rsidR="008A169B" w:rsidRPr="00F31088" w:rsidRDefault="008A169B" w:rsidP="00C550A2">
      <w:pPr>
        <w:spacing w:line="360" w:lineRule="auto"/>
        <w:rPr>
          <w:rFonts w:eastAsia="Times New Roman"/>
          <w:b/>
          <w:lang w:eastAsia="es-CO"/>
        </w:rPr>
      </w:pPr>
    </w:p>
    <w:p w14:paraId="583950D9" w14:textId="20555F05" w:rsidR="008A169B" w:rsidRPr="00761DBB" w:rsidRDefault="008A169B" w:rsidP="00761DBB">
      <w:pPr>
        <w:pStyle w:val="Ttulo3"/>
        <w:spacing w:line="360" w:lineRule="auto"/>
        <w:rPr>
          <w:rFonts w:ascii="Times New Roman" w:hAnsi="Times New Roman" w:cs="Times New Roman"/>
          <w:color w:val="auto"/>
        </w:rPr>
      </w:pPr>
      <w:bookmarkStart w:id="42" w:name="_Toc183367050"/>
      <w:r w:rsidRPr="00761DBB">
        <w:rPr>
          <w:rFonts w:ascii="Times New Roman" w:hAnsi="Times New Roman" w:cs="Times New Roman"/>
          <w:color w:val="auto"/>
        </w:rPr>
        <w:t>Definición del negocio</w:t>
      </w:r>
      <w:bookmarkEnd w:id="42"/>
      <w:r w:rsidRPr="00761DBB">
        <w:rPr>
          <w:rFonts w:ascii="Times New Roman" w:hAnsi="Times New Roman" w:cs="Times New Roman"/>
          <w:color w:val="auto"/>
        </w:rPr>
        <w:t xml:space="preserve"> </w:t>
      </w:r>
    </w:p>
    <w:p w14:paraId="29DF79E9" w14:textId="77777777" w:rsidR="008A169B" w:rsidRDefault="008A169B" w:rsidP="00C550A2">
      <w:pPr>
        <w:spacing w:line="360" w:lineRule="auto"/>
        <w:rPr>
          <w:rFonts w:eastAsia="Times New Roman"/>
          <w:b/>
          <w:lang w:eastAsia="es-CO"/>
        </w:rPr>
      </w:pPr>
    </w:p>
    <w:p w14:paraId="7D54BAC1" w14:textId="77777777" w:rsidR="008A169B" w:rsidRPr="009709BA" w:rsidRDefault="008A169B" w:rsidP="00C550A2">
      <w:pPr>
        <w:spacing w:line="360" w:lineRule="auto"/>
        <w:rPr>
          <w:rFonts w:eastAsia="Times New Roman"/>
          <w:b/>
          <w:lang w:eastAsia="es-CO"/>
        </w:rPr>
      </w:pPr>
      <w:r w:rsidRPr="009709BA">
        <w:rPr>
          <w:rFonts w:eastAsia="Times New Roman"/>
          <w:b/>
          <w:lang w:eastAsia="es-CO"/>
        </w:rPr>
        <w:t xml:space="preserve">Visión: </w:t>
      </w:r>
    </w:p>
    <w:p w14:paraId="6C7BC372" w14:textId="1E11E12E" w:rsidR="008A169B" w:rsidRPr="00ED7699" w:rsidRDefault="00ED7699" w:rsidP="00C550A2">
      <w:pPr>
        <w:spacing w:line="360" w:lineRule="auto"/>
        <w:jc w:val="both"/>
        <w:rPr>
          <w:rFonts w:eastAsia="Times New Roman"/>
          <w:bCs/>
          <w:lang w:eastAsia="es-CO"/>
        </w:rPr>
      </w:pPr>
      <w:r w:rsidRPr="00ED7699">
        <w:rPr>
          <w:bCs/>
        </w:rPr>
        <w:t>Ser reconocidos como líderes en la producción de bizcochos de achira, ofreciendo productos de alta calidad que reflejen la riqueza cultural de la región y satisfagan los gustos de nuestros clientes a nivel local y nacional. Buscamos contribuir al crecimiento sostenible de la comunidad de Neiva y ser pioneros en prácticas empresariales innovadoras y sostenibles.</w:t>
      </w:r>
    </w:p>
    <w:p w14:paraId="6305EE57" w14:textId="77777777" w:rsidR="008A169B" w:rsidRDefault="008A169B" w:rsidP="00C550A2">
      <w:pPr>
        <w:spacing w:line="360" w:lineRule="auto"/>
        <w:rPr>
          <w:rFonts w:eastAsia="Times New Roman"/>
          <w:lang w:eastAsia="es-CO"/>
        </w:rPr>
      </w:pPr>
    </w:p>
    <w:p w14:paraId="7595583E" w14:textId="77777777" w:rsidR="008A169B" w:rsidRPr="007C27AD" w:rsidRDefault="008A169B" w:rsidP="00C550A2">
      <w:pPr>
        <w:spacing w:line="360" w:lineRule="auto"/>
        <w:rPr>
          <w:rFonts w:eastAsia="Times New Roman"/>
          <w:lang w:eastAsia="es-CO"/>
        </w:rPr>
      </w:pPr>
    </w:p>
    <w:p w14:paraId="7D673E27" w14:textId="77777777" w:rsidR="008A169B" w:rsidRPr="009709BA" w:rsidRDefault="008A169B" w:rsidP="00C550A2">
      <w:pPr>
        <w:spacing w:line="360" w:lineRule="auto"/>
        <w:rPr>
          <w:rFonts w:eastAsia="Times New Roman"/>
          <w:b/>
          <w:lang w:eastAsia="es-CO"/>
        </w:rPr>
      </w:pPr>
      <w:r w:rsidRPr="009709BA">
        <w:rPr>
          <w:rFonts w:eastAsia="Times New Roman"/>
          <w:b/>
          <w:lang w:eastAsia="es-CO"/>
        </w:rPr>
        <w:t xml:space="preserve">Misión: </w:t>
      </w:r>
    </w:p>
    <w:p w14:paraId="125D03A7" w14:textId="77777777" w:rsidR="00ED7699" w:rsidRPr="00ED7699" w:rsidRDefault="00ED7699" w:rsidP="00C550A2">
      <w:pPr>
        <w:spacing w:line="360" w:lineRule="auto"/>
        <w:jc w:val="both"/>
        <w:rPr>
          <w:bCs/>
        </w:rPr>
      </w:pPr>
      <w:r w:rsidRPr="00ED7699">
        <w:rPr>
          <w:bCs/>
        </w:rPr>
        <w:t>Nuestra misión es elaborar bizcochos de achira excepcionales que deleiten los paladares de nuestros clientes con autenticidad y frescura. Nos comprometemos a utilizar ingredientes de alta calidad, métodos de producción innovadores y a preservar la rica tradición de la achira en nuestra región. Además, aspiramos a fomentar el desarrollo económico y social en Neiva, generando empleo y contribuyendo al bienestar de la comunidad. Estamos dedicados a la excelencia, la sostenibilidad y la satisfacción del cliente en cada bocado de nuestros deliciosos bizcochos de achira.</w:t>
      </w:r>
    </w:p>
    <w:p w14:paraId="2C2FC766" w14:textId="77777777" w:rsidR="008A169B" w:rsidRPr="00C41267" w:rsidRDefault="008A169B" w:rsidP="00C550A2">
      <w:pPr>
        <w:spacing w:line="360" w:lineRule="auto"/>
        <w:rPr>
          <w:rFonts w:eastAsia="Times New Roman"/>
          <w:lang w:eastAsia="es-CO"/>
        </w:rPr>
      </w:pPr>
      <w:r w:rsidRPr="00C41267">
        <w:t xml:space="preserve">        </w:t>
      </w:r>
    </w:p>
    <w:p w14:paraId="19A14024" w14:textId="77777777" w:rsidR="002F3B13" w:rsidRPr="00761DBB" w:rsidRDefault="008A169B" w:rsidP="00761DBB">
      <w:pPr>
        <w:pStyle w:val="Ttulo3"/>
        <w:spacing w:line="360" w:lineRule="auto"/>
        <w:rPr>
          <w:rFonts w:ascii="Times New Roman" w:hAnsi="Times New Roman" w:cs="Times New Roman"/>
          <w:color w:val="auto"/>
        </w:rPr>
      </w:pPr>
      <w:bookmarkStart w:id="43" w:name="_Toc183367051"/>
      <w:r w:rsidRPr="00761DBB">
        <w:rPr>
          <w:rFonts w:ascii="Times New Roman" w:hAnsi="Times New Roman" w:cs="Times New Roman"/>
          <w:color w:val="auto"/>
        </w:rPr>
        <w:t>Políticas de la empresa</w:t>
      </w:r>
      <w:bookmarkEnd w:id="43"/>
      <w:r w:rsidRPr="00761DBB">
        <w:rPr>
          <w:rFonts w:ascii="Times New Roman" w:hAnsi="Times New Roman" w:cs="Times New Roman"/>
          <w:color w:val="auto"/>
        </w:rPr>
        <w:t xml:space="preserve"> </w:t>
      </w:r>
    </w:p>
    <w:p w14:paraId="12493736" w14:textId="11B6C290" w:rsidR="008A169B" w:rsidRDefault="008247AD" w:rsidP="00C550A2">
      <w:pPr>
        <w:spacing w:line="360" w:lineRule="auto"/>
        <w:jc w:val="both"/>
        <w:rPr>
          <w:rFonts w:eastAsia="Times New Roman"/>
          <w:lang w:eastAsia="es-CO"/>
        </w:rPr>
      </w:pPr>
      <w:r w:rsidRPr="008247AD">
        <w:rPr>
          <w:rFonts w:eastAsia="Times New Roman"/>
          <w:lang w:eastAsia="es-CO"/>
        </w:rPr>
        <w:t xml:space="preserve">Las políticas de una empresa son declaraciones o directrices establecidas por la dirección para guiar el comportamiento y las decisiones de los empleados. Estas políticas ayudan a establecer </w:t>
      </w:r>
      <w:r w:rsidRPr="008247AD">
        <w:rPr>
          <w:rFonts w:eastAsia="Times New Roman"/>
          <w:lang w:eastAsia="es-CO"/>
        </w:rPr>
        <w:lastRenderedPageBreak/>
        <w:t>expectativas claras, promover la consistencia y mantener un entorno de trabajo eficiente y ético.</w:t>
      </w:r>
      <w:r>
        <w:rPr>
          <w:rFonts w:eastAsia="Times New Roman"/>
          <w:lang w:eastAsia="es-CO"/>
        </w:rPr>
        <w:t xml:space="preserve"> </w:t>
      </w:r>
      <w:r w:rsidR="008A169B" w:rsidRPr="002D37A6">
        <w:rPr>
          <w:rFonts w:eastAsia="Times New Roman"/>
          <w:lang w:eastAsia="es-CO"/>
        </w:rPr>
        <w:t xml:space="preserve">Hacia </w:t>
      </w:r>
      <w:r w:rsidR="008A169B">
        <w:rPr>
          <w:rFonts w:eastAsia="Times New Roman"/>
          <w:lang w:eastAsia="es-CO"/>
        </w:rPr>
        <w:t xml:space="preserve">el </w:t>
      </w:r>
      <w:r w:rsidR="008A169B" w:rsidRPr="002D37A6">
        <w:rPr>
          <w:rFonts w:eastAsia="Times New Roman"/>
          <w:lang w:eastAsia="es-CO"/>
        </w:rPr>
        <w:t>desarroll</w:t>
      </w:r>
      <w:r w:rsidR="008A169B">
        <w:rPr>
          <w:rFonts w:eastAsia="Times New Roman"/>
          <w:lang w:eastAsia="es-CO"/>
        </w:rPr>
        <w:t>o</w:t>
      </w:r>
      <w:r w:rsidR="008A169B" w:rsidRPr="002D37A6">
        <w:rPr>
          <w:rFonts w:eastAsia="Times New Roman"/>
          <w:lang w:eastAsia="es-CO"/>
        </w:rPr>
        <w:t xml:space="preserve"> </w:t>
      </w:r>
      <w:r w:rsidR="008A169B">
        <w:rPr>
          <w:rFonts w:eastAsia="Times New Roman"/>
          <w:lang w:eastAsia="es-CO"/>
        </w:rPr>
        <w:t xml:space="preserve">de </w:t>
      </w:r>
      <w:r w:rsidR="008A169B" w:rsidRPr="002D37A6">
        <w:rPr>
          <w:rFonts w:eastAsia="Times New Roman"/>
          <w:lang w:eastAsia="es-CO"/>
        </w:rPr>
        <w:t xml:space="preserve">su labor, la empresa define las siguientes políticas: </w:t>
      </w:r>
    </w:p>
    <w:p w14:paraId="427584F8" w14:textId="77777777" w:rsidR="009307CF" w:rsidRPr="009307CF" w:rsidRDefault="009307CF" w:rsidP="007B63EC">
      <w:pPr>
        <w:numPr>
          <w:ilvl w:val="0"/>
          <w:numId w:val="39"/>
        </w:numPr>
        <w:spacing w:line="360" w:lineRule="auto"/>
        <w:jc w:val="both"/>
        <w:rPr>
          <w:rFonts w:eastAsia="Times New Roman"/>
          <w:lang w:val="es-CO" w:eastAsia="es-CO"/>
        </w:rPr>
      </w:pPr>
      <w:r w:rsidRPr="009307CF">
        <w:rPr>
          <w:rFonts w:eastAsia="Times New Roman"/>
          <w:b/>
          <w:bCs/>
          <w:lang w:val="es-CO" w:eastAsia="es-CO"/>
        </w:rPr>
        <w:t>Política de Calidad del Producto:</w:t>
      </w:r>
    </w:p>
    <w:p w14:paraId="317B08F1"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Compromiso con la producción de bizcochos de achira de la más alta calidad.</w:t>
      </w:r>
    </w:p>
    <w:p w14:paraId="5812E023"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Establecimiento de estándares claros para la selección de ingredientes frescos y de calidad.</w:t>
      </w:r>
    </w:p>
    <w:p w14:paraId="672D8FB4"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Implementación de prácticas de control de calidad en todas las etapas de la producción.</w:t>
      </w:r>
    </w:p>
    <w:p w14:paraId="59EEE94B" w14:textId="77777777" w:rsidR="009307CF" w:rsidRPr="009307CF" w:rsidRDefault="009307CF" w:rsidP="007B63EC">
      <w:pPr>
        <w:numPr>
          <w:ilvl w:val="0"/>
          <w:numId w:val="39"/>
        </w:numPr>
        <w:spacing w:line="360" w:lineRule="auto"/>
        <w:jc w:val="both"/>
        <w:rPr>
          <w:rFonts w:eastAsia="Times New Roman"/>
          <w:lang w:val="en-US" w:eastAsia="es-CO"/>
        </w:rPr>
      </w:pPr>
      <w:r w:rsidRPr="009307CF">
        <w:rPr>
          <w:rFonts w:eastAsia="Times New Roman"/>
          <w:b/>
          <w:bCs/>
          <w:lang w:val="en-US" w:eastAsia="es-CO"/>
        </w:rPr>
        <w:t>Política de Sostenibilidad:</w:t>
      </w:r>
    </w:p>
    <w:p w14:paraId="3D78DA95"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Compromiso con prácticas agrícolas sostenibles para la producción de achira.</w:t>
      </w:r>
    </w:p>
    <w:p w14:paraId="60665507"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Reducción del impacto ambiental mediante prácticas de producción ecoamigables.</w:t>
      </w:r>
    </w:p>
    <w:p w14:paraId="50D8D1A5"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Fomento de la responsabilidad social corporativa, contribuyendo al desarrollo sostenible de la comunidad.</w:t>
      </w:r>
    </w:p>
    <w:p w14:paraId="28EF9A8F" w14:textId="77777777" w:rsidR="009307CF" w:rsidRPr="009307CF" w:rsidRDefault="009307CF" w:rsidP="007B63EC">
      <w:pPr>
        <w:numPr>
          <w:ilvl w:val="0"/>
          <w:numId w:val="39"/>
        </w:numPr>
        <w:spacing w:line="360" w:lineRule="auto"/>
        <w:jc w:val="both"/>
        <w:rPr>
          <w:rFonts w:eastAsia="Times New Roman"/>
          <w:lang w:val="en-US" w:eastAsia="es-CO"/>
        </w:rPr>
      </w:pPr>
      <w:r w:rsidRPr="009307CF">
        <w:rPr>
          <w:rFonts w:eastAsia="Times New Roman"/>
          <w:b/>
          <w:bCs/>
          <w:lang w:val="en-US" w:eastAsia="es-CO"/>
        </w:rPr>
        <w:t>Política de Recursos Humanos:</w:t>
      </w:r>
    </w:p>
    <w:p w14:paraId="0B091DD8"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Promoción de un entorno laboral seguro y respetuoso.</w:t>
      </w:r>
    </w:p>
    <w:p w14:paraId="77CA9C4A"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Igualdad de oportunidades y diversidad en la contratación.</w:t>
      </w:r>
    </w:p>
    <w:p w14:paraId="32DAC542"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Desarrollo y capacitación continua para el crecimiento profesional de los empleados.</w:t>
      </w:r>
    </w:p>
    <w:p w14:paraId="0DCE50EB" w14:textId="77777777" w:rsidR="009307CF" w:rsidRPr="009307CF" w:rsidRDefault="009307CF" w:rsidP="007B63EC">
      <w:pPr>
        <w:numPr>
          <w:ilvl w:val="0"/>
          <w:numId w:val="39"/>
        </w:numPr>
        <w:spacing w:line="360" w:lineRule="auto"/>
        <w:jc w:val="both"/>
        <w:rPr>
          <w:rFonts w:eastAsia="Times New Roman"/>
          <w:lang w:val="en-US" w:eastAsia="es-CO"/>
        </w:rPr>
      </w:pPr>
      <w:r w:rsidRPr="009307CF">
        <w:rPr>
          <w:rFonts w:eastAsia="Times New Roman"/>
          <w:b/>
          <w:bCs/>
          <w:lang w:val="en-US" w:eastAsia="es-CO"/>
        </w:rPr>
        <w:t>Política de Seguridad Alimentaria:</w:t>
      </w:r>
    </w:p>
    <w:p w14:paraId="3F02F5FA"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Cumplimiento estricto de los estándares y regulaciones de seguridad alimentaria.</w:t>
      </w:r>
    </w:p>
    <w:p w14:paraId="6FA350E8"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Implementación de prácticas de higiene y manipulación de alimentos.</w:t>
      </w:r>
    </w:p>
    <w:p w14:paraId="6763D35C"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Capacitación continua para el personal sobre seguridad alimentaria.</w:t>
      </w:r>
    </w:p>
    <w:p w14:paraId="7BB04CA8" w14:textId="77777777" w:rsidR="009307CF" w:rsidRPr="009307CF" w:rsidRDefault="009307CF" w:rsidP="007B63EC">
      <w:pPr>
        <w:numPr>
          <w:ilvl w:val="0"/>
          <w:numId w:val="39"/>
        </w:numPr>
        <w:spacing w:line="360" w:lineRule="auto"/>
        <w:jc w:val="both"/>
        <w:rPr>
          <w:rFonts w:eastAsia="Times New Roman"/>
          <w:lang w:val="en-US" w:eastAsia="es-CO"/>
        </w:rPr>
      </w:pPr>
      <w:r w:rsidRPr="009307CF">
        <w:rPr>
          <w:rFonts w:eastAsia="Times New Roman"/>
          <w:b/>
          <w:bCs/>
          <w:lang w:val="en-US" w:eastAsia="es-CO"/>
        </w:rPr>
        <w:t>Política de Innovación:</w:t>
      </w:r>
    </w:p>
    <w:p w14:paraId="3579B9E0"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Estímulo a la creatividad y la innovación en la creación de nuevos productos.</w:t>
      </w:r>
    </w:p>
    <w:p w14:paraId="19DC8F22"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Fomento de la investigación y desarrollo para mejorar continuamente la calidad y variedad de los bizcochos de achira.</w:t>
      </w:r>
    </w:p>
    <w:p w14:paraId="3D6BCD24" w14:textId="77777777" w:rsidR="009307CF" w:rsidRPr="009307CF" w:rsidRDefault="009307CF" w:rsidP="007B63EC">
      <w:pPr>
        <w:numPr>
          <w:ilvl w:val="0"/>
          <w:numId w:val="39"/>
        </w:numPr>
        <w:spacing w:line="360" w:lineRule="auto"/>
        <w:jc w:val="both"/>
        <w:rPr>
          <w:rFonts w:eastAsia="Times New Roman"/>
          <w:lang w:val="es-CO" w:eastAsia="es-CO"/>
        </w:rPr>
      </w:pPr>
      <w:r w:rsidRPr="009307CF">
        <w:rPr>
          <w:rFonts w:eastAsia="Times New Roman"/>
          <w:b/>
          <w:bCs/>
          <w:lang w:val="es-CO" w:eastAsia="es-CO"/>
        </w:rPr>
        <w:t>Política de Comunicación y Marketing:</w:t>
      </w:r>
    </w:p>
    <w:p w14:paraId="6BA9A3FC"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Mantenimiento de una comunicación transparente y honesta con los clientes y la comunidad.</w:t>
      </w:r>
    </w:p>
    <w:p w14:paraId="6604E671"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Promoción de los valores de la empresa a través de estrategias de marketing que destaquen la autenticidad y la tradición de los productos.</w:t>
      </w:r>
    </w:p>
    <w:p w14:paraId="65096C78" w14:textId="77777777" w:rsidR="009307CF" w:rsidRPr="009307CF" w:rsidRDefault="009307CF" w:rsidP="007B63EC">
      <w:pPr>
        <w:numPr>
          <w:ilvl w:val="0"/>
          <w:numId w:val="39"/>
        </w:numPr>
        <w:spacing w:line="360" w:lineRule="auto"/>
        <w:jc w:val="both"/>
        <w:rPr>
          <w:rFonts w:eastAsia="Times New Roman"/>
          <w:lang w:val="es-CO" w:eastAsia="es-CO"/>
        </w:rPr>
      </w:pPr>
      <w:r w:rsidRPr="009307CF">
        <w:rPr>
          <w:rFonts w:eastAsia="Times New Roman"/>
          <w:b/>
          <w:bCs/>
          <w:lang w:val="es-CO" w:eastAsia="es-CO"/>
        </w:rPr>
        <w:lastRenderedPageBreak/>
        <w:t>Política de Responsabilidad Social Corporativa:</w:t>
      </w:r>
    </w:p>
    <w:p w14:paraId="35931541"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Participación activa en iniciativas comunitarias para contribuir al bienestar de Neiva.</w:t>
      </w:r>
    </w:p>
    <w:p w14:paraId="66A33A66"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Colaboración con proveedores y socios que compartan valores éticos y sostenibles.</w:t>
      </w:r>
    </w:p>
    <w:p w14:paraId="1F044874" w14:textId="77777777" w:rsidR="009307CF" w:rsidRPr="009307CF" w:rsidRDefault="009307CF" w:rsidP="007B63EC">
      <w:pPr>
        <w:numPr>
          <w:ilvl w:val="0"/>
          <w:numId w:val="39"/>
        </w:numPr>
        <w:spacing w:line="360" w:lineRule="auto"/>
        <w:jc w:val="both"/>
        <w:rPr>
          <w:rFonts w:eastAsia="Times New Roman"/>
          <w:lang w:val="en-US" w:eastAsia="es-CO"/>
        </w:rPr>
      </w:pPr>
      <w:r w:rsidRPr="009307CF">
        <w:rPr>
          <w:rFonts w:eastAsia="Times New Roman"/>
          <w:b/>
          <w:bCs/>
          <w:lang w:val="en-US" w:eastAsia="es-CO"/>
        </w:rPr>
        <w:t>Política de Ética Empresarial:</w:t>
      </w:r>
    </w:p>
    <w:p w14:paraId="025C451D"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Adherencia a estándares éticos en todas las operaciones comerciales.</w:t>
      </w:r>
    </w:p>
    <w:p w14:paraId="28D41B24"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Tolerancia cero ante prácticas no éticas, incluyendo corrupción y discriminación.</w:t>
      </w:r>
    </w:p>
    <w:p w14:paraId="6C21F0FF" w14:textId="77777777" w:rsidR="009307CF" w:rsidRPr="009307CF" w:rsidRDefault="009307CF" w:rsidP="007B63EC">
      <w:pPr>
        <w:numPr>
          <w:ilvl w:val="0"/>
          <w:numId w:val="39"/>
        </w:numPr>
        <w:spacing w:line="360" w:lineRule="auto"/>
        <w:jc w:val="both"/>
        <w:rPr>
          <w:rFonts w:eastAsia="Times New Roman"/>
          <w:lang w:val="es-CO" w:eastAsia="es-CO"/>
        </w:rPr>
      </w:pPr>
      <w:r w:rsidRPr="009307CF">
        <w:rPr>
          <w:rFonts w:eastAsia="Times New Roman"/>
          <w:b/>
          <w:bCs/>
          <w:lang w:val="es-CO" w:eastAsia="es-CO"/>
        </w:rPr>
        <w:t>Política de Seguridad y Salud Ocupacional:</w:t>
      </w:r>
    </w:p>
    <w:p w14:paraId="6D274AF7"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Compromiso con la seguridad y salud de los empleados.</w:t>
      </w:r>
    </w:p>
    <w:p w14:paraId="1773C7F7" w14:textId="77777777" w:rsidR="009307CF" w:rsidRPr="009307CF" w:rsidRDefault="009307CF" w:rsidP="007B63EC">
      <w:pPr>
        <w:numPr>
          <w:ilvl w:val="1"/>
          <w:numId w:val="39"/>
        </w:numPr>
        <w:spacing w:line="360" w:lineRule="auto"/>
        <w:jc w:val="both"/>
        <w:rPr>
          <w:rFonts w:eastAsia="Times New Roman"/>
          <w:lang w:val="es-CO" w:eastAsia="es-CO"/>
        </w:rPr>
      </w:pPr>
      <w:r w:rsidRPr="009307CF">
        <w:rPr>
          <w:rFonts w:eastAsia="Times New Roman"/>
          <w:lang w:val="es-CO" w:eastAsia="es-CO"/>
        </w:rPr>
        <w:t>Implementación de medidas preventivas y protocolos de seguridad en el lugar de trabajo.</w:t>
      </w:r>
    </w:p>
    <w:p w14:paraId="1BD02248" w14:textId="77777777" w:rsidR="009307CF" w:rsidRPr="009307CF" w:rsidRDefault="009307CF" w:rsidP="00C550A2">
      <w:pPr>
        <w:spacing w:line="360" w:lineRule="auto"/>
        <w:rPr>
          <w:rFonts w:eastAsia="Times New Roman"/>
          <w:lang w:val="es-CO" w:eastAsia="es-CO"/>
        </w:rPr>
      </w:pPr>
    </w:p>
    <w:p w14:paraId="78BCE44D" w14:textId="080D6986" w:rsidR="008A169B" w:rsidRPr="00761DBB" w:rsidRDefault="00761DBB" w:rsidP="00761DBB">
      <w:pPr>
        <w:pStyle w:val="Ttulo3"/>
        <w:spacing w:line="360" w:lineRule="auto"/>
        <w:rPr>
          <w:rFonts w:ascii="Times New Roman" w:hAnsi="Times New Roman" w:cs="Times New Roman"/>
          <w:color w:val="auto"/>
        </w:rPr>
      </w:pPr>
      <w:bookmarkStart w:id="44" w:name="_Toc183367052"/>
      <w:r w:rsidRPr="00761DBB">
        <w:rPr>
          <w:rFonts w:ascii="Times New Roman" w:hAnsi="Times New Roman" w:cs="Times New Roman"/>
          <w:color w:val="auto"/>
        </w:rPr>
        <w:t>Metas de la empresa</w:t>
      </w:r>
      <w:bookmarkEnd w:id="44"/>
    </w:p>
    <w:p w14:paraId="4AB7EEA2" w14:textId="245EE031" w:rsidR="008247AD" w:rsidRPr="008247AD" w:rsidRDefault="008247AD" w:rsidP="00C550A2">
      <w:pPr>
        <w:spacing w:line="360" w:lineRule="auto"/>
        <w:rPr>
          <w:bCs/>
        </w:rPr>
      </w:pPr>
      <w:r w:rsidRPr="008247AD">
        <w:rPr>
          <w:bCs/>
        </w:rPr>
        <w:t>Las metas a 5 años para una fábrica de bizcochos de achira en Neiva deben ser realistas, medibles y alineadas con la visión a largo plazo de la empresa.</w:t>
      </w:r>
    </w:p>
    <w:p w14:paraId="018F453A" w14:textId="604B8652" w:rsidR="008A169B" w:rsidRDefault="008A169B" w:rsidP="007B63EC">
      <w:pPr>
        <w:pStyle w:val="Prrafodelista"/>
        <w:numPr>
          <w:ilvl w:val="0"/>
          <w:numId w:val="15"/>
        </w:numPr>
        <w:spacing w:line="360" w:lineRule="auto"/>
        <w:jc w:val="both"/>
        <w:rPr>
          <w:rFonts w:eastAsia="Times New Roman"/>
          <w:lang w:eastAsia="es-CO"/>
        </w:rPr>
      </w:pPr>
      <w:r w:rsidRPr="00193CB7">
        <w:rPr>
          <w:rFonts w:eastAsia="Times New Roman"/>
          <w:lang w:eastAsia="es-CO"/>
        </w:rPr>
        <w:t xml:space="preserve">Determinar </w:t>
      </w:r>
      <w:r w:rsidR="0069701D">
        <w:rPr>
          <w:rFonts w:eastAsia="Times New Roman"/>
          <w:lang w:eastAsia="es-CO"/>
        </w:rPr>
        <w:t xml:space="preserve">la </w:t>
      </w:r>
      <w:r w:rsidRPr="00193CB7">
        <w:rPr>
          <w:rFonts w:eastAsia="Times New Roman"/>
          <w:lang w:eastAsia="es-CO"/>
        </w:rPr>
        <w:t>distribución del producto</w:t>
      </w:r>
      <w:r>
        <w:rPr>
          <w:rFonts w:eastAsia="Times New Roman"/>
          <w:lang w:eastAsia="es-CO"/>
        </w:rPr>
        <w:t xml:space="preserve">, por medio de los puntos de </w:t>
      </w:r>
      <w:r w:rsidRPr="00193CB7">
        <w:rPr>
          <w:rFonts w:eastAsia="Times New Roman"/>
          <w:lang w:eastAsia="es-CO"/>
        </w:rPr>
        <w:t xml:space="preserve">venta directos </w:t>
      </w:r>
      <w:r>
        <w:rPr>
          <w:rFonts w:eastAsia="Times New Roman"/>
          <w:lang w:eastAsia="es-CO"/>
        </w:rPr>
        <w:t xml:space="preserve">de la empresa en la ciudad de Neiva: tres puntos de venta en la ciudad.  </w:t>
      </w:r>
    </w:p>
    <w:p w14:paraId="705F813B" w14:textId="54904675" w:rsidR="008A169B" w:rsidRDefault="008A169B" w:rsidP="007B63EC">
      <w:pPr>
        <w:pStyle w:val="Prrafodelista"/>
        <w:numPr>
          <w:ilvl w:val="0"/>
          <w:numId w:val="15"/>
        </w:numPr>
        <w:spacing w:line="360" w:lineRule="auto"/>
        <w:jc w:val="both"/>
        <w:rPr>
          <w:rFonts w:eastAsia="Times New Roman"/>
          <w:lang w:eastAsia="es-CO"/>
        </w:rPr>
      </w:pPr>
      <w:r>
        <w:rPr>
          <w:rFonts w:eastAsia="Times New Roman"/>
          <w:lang w:eastAsia="es-CO"/>
        </w:rPr>
        <w:t>Establecer alianzas estratégicas con los proveedores de la materia prima que se requiere para la elaboración de los bizcochos, dos proveedores para el año 20</w:t>
      </w:r>
      <w:r w:rsidR="0069701D">
        <w:rPr>
          <w:rFonts w:eastAsia="Times New Roman"/>
          <w:lang w:eastAsia="es-CO"/>
        </w:rPr>
        <w:t>24</w:t>
      </w:r>
      <w:r>
        <w:rPr>
          <w:rFonts w:eastAsia="Times New Roman"/>
          <w:lang w:eastAsia="es-CO"/>
        </w:rPr>
        <w:t xml:space="preserve">.  </w:t>
      </w:r>
    </w:p>
    <w:p w14:paraId="1AEDB95C" w14:textId="5006A675" w:rsidR="008A169B" w:rsidRDefault="0069701D" w:rsidP="007B63EC">
      <w:pPr>
        <w:pStyle w:val="Prrafodelista"/>
        <w:numPr>
          <w:ilvl w:val="0"/>
          <w:numId w:val="15"/>
        </w:numPr>
        <w:spacing w:line="360" w:lineRule="auto"/>
        <w:jc w:val="both"/>
        <w:rPr>
          <w:rFonts w:eastAsia="Times New Roman"/>
          <w:lang w:eastAsia="es-CO"/>
        </w:rPr>
      </w:pPr>
      <w:r w:rsidRPr="0069701D">
        <w:rPr>
          <w:rFonts w:eastAsia="Times New Roman"/>
          <w:lang w:eastAsia="es-CO"/>
        </w:rPr>
        <w:t>Lograr que los bizcochos de achira de la fábrica sean reconocidos y preferidos por una parte sustancial de la población local</w:t>
      </w:r>
      <w:r>
        <w:rPr>
          <w:rFonts w:eastAsia="Times New Roman"/>
          <w:lang w:eastAsia="es-CO"/>
        </w:rPr>
        <w:t xml:space="preserve"> a través de</w:t>
      </w:r>
      <w:r w:rsidR="008A169B">
        <w:rPr>
          <w:rFonts w:eastAsia="Times New Roman"/>
          <w:lang w:eastAsia="es-CO"/>
        </w:rPr>
        <w:t xml:space="preserve"> una imagen</w:t>
      </w:r>
      <w:r>
        <w:rPr>
          <w:rFonts w:eastAsia="Times New Roman"/>
          <w:lang w:eastAsia="es-CO"/>
        </w:rPr>
        <w:t xml:space="preserve"> de marca representativa</w:t>
      </w:r>
      <w:r w:rsidR="008A169B">
        <w:rPr>
          <w:rFonts w:eastAsia="Times New Roman"/>
          <w:lang w:eastAsia="es-CO"/>
        </w:rPr>
        <w:t xml:space="preserve"> de la empresa</w:t>
      </w:r>
      <w:r>
        <w:rPr>
          <w:rFonts w:eastAsia="Times New Roman"/>
          <w:lang w:eastAsia="es-CO"/>
        </w:rPr>
        <w:t>.</w:t>
      </w:r>
    </w:p>
    <w:p w14:paraId="1AC71017" w14:textId="7E1AFFBE" w:rsidR="0069701D" w:rsidRDefault="0069701D" w:rsidP="007B63EC">
      <w:pPr>
        <w:pStyle w:val="Prrafodelista"/>
        <w:numPr>
          <w:ilvl w:val="0"/>
          <w:numId w:val="15"/>
        </w:numPr>
        <w:spacing w:line="360" w:lineRule="auto"/>
        <w:jc w:val="both"/>
        <w:rPr>
          <w:rFonts w:eastAsia="Times New Roman"/>
          <w:lang w:eastAsia="es-CO"/>
        </w:rPr>
      </w:pPr>
      <w:r w:rsidRPr="0069701D">
        <w:rPr>
          <w:rFonts w:eastAsia="Times New Roman"/>
          <w:lang w:eastAsia="es-CO"/>
        </w:rPr>
        <w:t>Introducir al menos dos nuevos productos de bizcochos de achira que respondan a las tendencias del mercado y a las preferencias de los consumidores.</w:t>
      </w:r>
    </w:p>
    <w:p w14:paraId="7C10BE88" w14:textId="0C40E497" w:rsidR="00147855" w:rsidRDefault="00147855" w:rsidP="007B63EC">
      <w:pPr>
        <w:pStyle w:val="Prrafodelista"/>
        <w:numPr>
          <w:ilvl w:val="0"/>
          <w:numId w:val="15"/>
        </w:numPr>
        <w:spacing w:line="360" w:lineRule="auto"/>
        <w:jc w:val="both"/>
        <w:rPr>
          <w:rFonts w:eastAsia="Times New Roman"/>
          <w:lang w:eastAsia="es-CO"/>
        </w:rPr>
      </w:pPr>
      <w:r w:rsidRPr="00147855">
        <w:rPr>
          <w:rFonts w:eastAsia="Times New Roman"/>
          <w:lang w:eastAsia="es-CO"/>
        </w:rPr>
        <w:t>Obtener certificaciones de calidad reconocidas en la industria alimentaria.</w:t>
      </w:r>
    </w:p>
    <w:p w14:paraId="57FEBE70" w14:textId="15764F67" w:rsidR="00147855" w:rsidRDefault="00147855" w:rsidP="007B63EC">
      <w:pPr>
        <w:pStyle w:val="Prrafodelista"/>
        <w:numPr>
          <w:ilvl w:val="0"/>
          <w:numId w:val="15"/>
        </w:numPr>
        <w:spacing w:line="360" w:lineRule="auto"/>
        <w:jc w:val="both"/>
        <w:rPr>
          <w:rFonts w:eastAsia="Times New Roman"/>
          <w:lang w:eastAsia="es-CO"/>
        </w:rPr>
      </w:pPr>
      <w:r w:rsidRPr="00147855">
        <w:rPr>
          <w:rFonts w:eastAsia="Times New Roman"/>
          <w:lang w:eastAsia="es-CO"/>
        </w:rPr>
        <w:t>Implementar prácticas sostenibles en la producción y contribuir al desarrollo social de la comunidad.</w:t>
      </w:r>
    </w:p>
    <w:p w14:paraId="471A47CD" w14:textId="35BB90AD" w:rsidR="00147855" w:rsidRDefault="00147855" w:rsidP="007B63EC">
      <w:pPr>
        <w:pStyle w:val="Prrafodelista"/>
        <w:numPr>
          <w:ilvl w:val="0"/>
          <w:numId w:val="15"/>
        </w:numPr>
        <w:spacing w:line="360" w:lineRule="auto"/>
        <w:jc w:val="both"/>
        <w:rPr>
          <w:rFonts w:eastAsia="Times New Roman"/>
          <w:lang w:eastAsia="es-CO"/>
        </w:rPr>
      </w:pPr>
      <w:r w:rsidRPr="00147855">
        <w:rPr>
          <w:rFonts w:eastAsia="Times New Roman"/>
          <w:lang w:eastAsia="es-CO"/>
        </w:rPr>
        <w:t>Lograr que la marca de la fábrica de bizcochos de achira sea reconocida como sinónimo de calidad y autenticidad.</w:t>
      </w:r>
    </w:p>
    <w:p w14:paraId="50E50A40" w14:textId="18478A12" w:rsidR="00147855" w:rsidRDefault="00147855" w:rsidP="007B63EC">
      <w:pPr>
        <w:pStyle w:val="Prrafodelista"/>
        <w:numPr>
          <w:ilvl w:val="0"/>
          <w:numId w:val="15"/>
        </w:numPr>
        <w:spacing w:line="360" w:lineRule="auto"/>
        <w:jc w:val="both"/>
        <w:rPr>
          <w:rFonts w:eastAsia="Times New Roman"/>
          <w:lang w:eastAsia="es-CO"/>
        </w:rPr>
      </w:pPr>
      <w:r w:rsidRPr="00147855">
        <w:rPr>
          <w:rFonts w:eastAsia="Times New Roman"/>
          <w:lang w:eastAsia="es-CO"/>
        </w:rPr>
        <w:t>Alcanzar y mantener niveles sostenibles de rentabilidad.</w:t>
      </w:r>
    </w:p>
    <w:p w14:paraId="127F730E" w14:textId="77AC2158" w:rsidR="008A169B" w:rsidRDefault="008A169B" w:rsidP="00761DBB">
      <w:pPr>
        <w:pStyle w:val="Ttulo3"/>
        <w:spacing w:line="360" w:lineRule="auto"/>
        <w:rPr>
          <w:rFonts w:ascii="Times New Roman" w:hAnsi="Times New Roman" w:cs="Times New Roman"/>
          <w:color w:val="auto"/>
        </w:rPr>
      </w:pPr>
      <w:bookmarkStart w:id="45" w:name="_Toc183367053"/>
      <w:r w:rsidRPr="00761DBB">
        <w:rPr>
          <w:rFonts w:ascii="Times New Roman" w:hAnsi="Times New Roman" w:cs="Times New Roman"/>
          <w:color w:val="auto"/>
        </w:rPr>
        <w:lastRenderedPageBreak/>
        <w:t>Operaciones a desarrollar por parte de la empresa</w:t>
      </w:r>
      <w:bookmarkEnd w:id="45"/>
    </w:p>
    <w:p w14:paraId="00F49A41" w14:textId="77777777" w:rsidR="00761DBB" w:rsidRPr="00761DBB" w:rsidRDefault="00761DBB" w:rsidP="00761DBB"/>
    <w:p w14:paraId="3E6D8AB8" w14:textId="7FE3AA7E" w:rsidR="008A169B" w:rsidRDefault="008A169B" w:rsidP="00C550A2">
      <w:pPr>
        <w:spacing w:line="360" w:lineRule="auto"/>
        <w:jc w:val="both"/>
      </w:pPr>
      <w:r w:rsidRPr="007E3480">
        <w:rPr>
          <w:rFonts w:eastAsia="Times New Roman"/>
          <w:b/>
          <w:bCs/>
          <w:lang w:eastAsia="es-CO"/>
        </w:rPr>
        <w:t>La empres</w:t>
      </w:r>
      <w:r w:rsidR="007E3480" w:rsidRPr="007E3480">
        <w:rPr>
          <w:rFonts w:eastAsia="Times New Roman"/>
          <w:b/>
          <w:bCs/>
          <w:lang w:eastAsia="es-CO"/>
        </w:rPr>
        <w:t>a</w:t>
      </w:r>
      <w:r>
        <w:rPr>
          <w:b/>
        </w:rPr>
        <w:t xml:space="preserve"> </w:t>
      </w:r>
      <w:r w:rsidRPr="009709BA">
        <w:t>para desplegar</w:t>
      </w:r>
      <w:r>
        <w:rPr>
          <w:b/>
        </w:rPr>
        <w:t xml:space="preserve"> </w:t>
      </w:r>
      <w:r w:rsidRPr="001E42DD">
        <w:t xml:space="preserve">sus funciones, </w:t>
      </w:r>
      <w:r>
        <w:t xml:space="preserve">lo hace bajo los siguientes parámetros: </w:t>
      </w:r>
    </w:p>
    <w:p w14:paraId="0B6F9C40" w14:textId="77777777" w:rsidR="008A169B" w:rsidRPr="00E832B3" w:rsidRDefault="008A169B" w:rsidP="007B63EC">
      <w:pPr>
        <w:pStyle w:val="Prrafodelista"/>
        <w:numPr>
          <w:ilvl w:val="0"/>
          <w:numId w:val="16"/>
        </w:numPr>
        <w:spacing w:line="360" w:lineRule="auto"/>
        <w:jc w:val="both"/>
        <w:rPr>
          <w:rFonts w:eastAsia="Times New Roman"/>
          <w:lang w:eastAsia="es-CO"/>
        </w:rPr>
      </w:pPr>
      <w:r>
        <w:rPr>
          <w:rFonts w:eastAsia="Times New Roman"/>
          <w:lang w:eastAsia="es-CO"/>
        </w:rPr>
        <w:t xml:space="preserve">En primer lugar, elaborar los bizcochos de achira en tiempo oportuno para que se encuentren en los </w:t>
      </w:r>
      <w:r w:rsidRPr="00E832B3">
        <w:rPr>
          <w:rFonts w:eastAsia="Times New Roman"/>
          <w:lang w:eastAsia="es-CO"/>
        </w:rPr>
        <w:t xml:space="preserve">puntos de ventas directos e indirectos que tiene la empresa.    </w:t>
      </w:r>
    </w:p>
    <w:p w14:paraId="53C9E9D6" w14:textId="77777777" w:rsidR="008A169B" w:rsidRDefault="008A169B" w:rsidP="007B63EC">
      <w:pPr>
        <w:pStyle w:val="Prrafodelista"/>
        <w:numPr>
          <w:ilvl w:val="0"/>
          <w:numId w:val="16"/>
        </w:numPr>
        <w:spacing w:line="360" w:lineRule="auto"/>
        <w:jc w:val="both"/>
        <w:rPr>
          <w:rFonts w:eastAsia="Times New Roman"/>
          <w:lang w:eastAsia="es-CO"/>
        </w:rPr>
      </w:pPr>
      <w:r w:rsidRPr="00E832B3">
        <w:rPr>
          <w:rFonts w:eastAsia="Times New Roman"/>
          <w:lang w:eastAsia="es-CO"/>
        </w:rPr>
        <w:t>El bizcocho de achira y otros productos que se elaboren por parte de la empresa, serán comercializados no solo en sus puntos de venta</w:t>
      </w:r>
      <w:r>
        <w:rPr>
          <w:rFonts w:eastAsia="Times New Roman"/>
          <w:lang w:eastAsia="es-CO"/>
        </w:rPr>
        <w:t xml:space="preserve">, sino también en: tiendas de barrio y supermercados de las diferentes comunas de Neiva. </w:t>
      </w:r>
    </w:p>
    <w:p w14:paraId="041CA57D" w14:textId="1AFA9D95" w:rsidR="008A169B" w:rsidRDefault="008A169B" w:rsidP="007B63EC">
      <w:pPr>
        <w:pStyle w:val="Prrafodelista"/>
        <w:numPr>
          <w:ilvl w:val="0"/>
          <w:numId w:val="16"/>
        </w:numPr>
        <w:spacing w:line="360" w:lineRule="auto"/>
        <w:jc w:val="both"/>
        <w:rPr>
          <w:rFonts w:eastAsia="Times New Roman"/>
          <w:lang w:eastAsia="es-CO"/>
        </w:rPr>
      </w:pPr>
      <w:r>
        <w:rPr>
          <w:rFonts w:eastAsia="Times New Roman"/>
          <w:lang w:eastAsia="es-CO"/>
        </w:rPr>
        <w:t>En la elaboración del mismo, se contar</w:t>
      </w:r>
      <w:r w:rsidR="008247AD">
        <w:rPr>
          <w:rFonts w:eastAsia="Times New Roman"/>
          <w:lang w:eastAsia="es-CO"/>
        </w:rPr>
        <w:t>á</w:t>
      </w:r>
      <w:r>
        <w:rPr>
          <w:rFonts w:eastAsia="Times New Roman"/>
          <w:lang w:eastAsia="es-CO"/>
        </w:rPr>
        <w:t xml:space="preserve"> con las normas sanitarias que define las entidades como: INVIMA y la secretaria de salud del Municipio de Neiva para estos casos.</w:t>
      </w:r>
    </w:p>
    <w:p w14:paraId="5A0571B8" w14:textId="1BD2779B" w:rsidR="008A169B" w:rsidRDefault="008A169B" w:rsidP="007B63EC">
      <w:pPr>
        <w:pStyle w:val="Prrafodelista"/>
        <w:numPr>
          <w:ilvl w:val="0"/>
          <w:numId w:val="16"/>
        </w:numPr>
        <w:spacing w:line="360" w:lineRule="auto"/>
        <w:jc w:val="both"/>
        <w:rPr>
          <w:rFonts w:eastAsia="Times New Roman"/>
          <w:lang w:eastAsia="es-CO"/>
        </w:rPr>
      </w:pPr>
      <w:r>
        <w:rPr>
          <w:rFonts w:eastAsia="Times New Roman"/>
          <w:lang w:eastAsia="es-CO"/>
        </w:rPr>
        <w:t>Los bizcochos para su distribución se empacan en bolsas debidamente selladas y que permiten ver el contenido.</w:t>
      </w:r>
    </w:p>
    <w:p w14:paraId="1DE87A5C" w14:textId="77777777" w:rsidR="008A169B" w:rsidRDefault="008A169B" w:rsidP="007B63EC">
      <w:pPr>
        <w:pStyle w:val="Prrafodelista"/>
        <w:numPr>
          <w:ilvl w:val="0"/>
          <w:numId w:val="16"/>
        </w:numPr>
        <w:spacing w:line="360" w:lineRule="auto"/>
        <w:jc w:val="both"/>
        <w:rPr>
          <w:rFonts w:eastAsia="Times New Roman"/>
          <w:lang w:eastAsia="es-CO"/>
        </w:rPr>
      </w:pPr>
      <w:r>
        <w:rPr>
          <w:rFonts w:eastAsia="Times New Roman"/>
          <w:lang w:eastAsia="es-CO"/>
        </w:rPr>
        <w:t xml:space="preserve">Para su distribución, se hará por personas que conduzcan motocicleta, con ello se puede lograr abarcar mayor mercado de atención y en menor tiempo. Estas personas tendrán una vinculación con la empresa, por contrato de prestación de servicios.  </w:t>
      </w:r>
    </w:p>
    <w:p w14:paraId="7AAADF14" w14:textId="77777777" w:rsidR="008A169B" w:rsidRDefault="008A169B" w:rsidP="007B63EC">
      <w:pPr>
        <w:pStyle w:val="Prrafodelista"/>
        <w:numPr>
          <w:ilvl w:val="0"/>
          <w:numId w:val="16"/>
        </w:numPr>
        <w:spacing w:line="360" w:lineRule="auto"/>
        <w:jc w:val="both"/>
        <w:rPr>
          <w:rFonts w:eastAsia="Times New Roman"/>
          <w:lang w:eastAsia="es-CO"/>
        </w:rPr>
      </w:pPr>
      <w:r>
        <w:rPr>
          <w:rFonts w:eastAsia="Times New Roman"/>
          <w:lang w:eastAsia="es-CO"/>
        </w:rPr>
        <w:t xml:space="preserve">Se puede decir que la clave del éxito para este Plan de Negocios, es la materia prima que el almidón de achira, se requiere que la misma sea entregada a tiempo para la elaboración de los bizcochos y por supuesto atender la demanda de los clientes, para que tengan el producto a su disposición. </w:t>
      </w:r>
    </w:p>
    <w:p w14:paraId="083D034C" w14:textId="77777777" w:rsidR="008A169B" w:rsidRDefault="008A169B" w:rsidP="007B63EC">
      <w:pPr>
        <w:pStyle w:val="Prrafodelista"/>
        <w:numPr>
          <w:ilvl w:val="0"/>
          <w:numId w:val="16"/>
        </w:numPr>
        <w:spacing w:line="360" w:lineRule="auto"/>
        <w:jc w:val="both"/>
        <w:rPr>
          <w:rFonts w:eastAsia="Times New Roman"/>
          <w:lang w:eastAsia="es-CO"/>
        </w:rPr>
      </w:pPr>
      <w:r>
        <w:rPr>
          <w:rFonts w:eastAsia="Times New Roman"/>
          <w:lang w:eastAsia="es-CO"/>
        </w:rPr>
        <w:t xml:space="preserve">Otro aspecto que es importante analizar, es que una vez el producto se haya elaborado, se necesita que el mismo sea llevado a los diferentes puntos de distribución que se hayan establecidos                </w:t>
      </w:r>
    </w:p>
    <w:p w14:paraId="27B425FF" w14:textId="076F288D" w:rsidR="008A169B" w:rsidRDefault="00AC293D" w:rsidP="00C550A2">
      <w:pPr>
        <w:spacing w:line="360" w:lineRule="auto"/>
        <w:rPr>
          <w:rFonts w:eastAsia="Times New Roman"/>
          <w:lang w:eastAsia="es-CO"/>
        </w:rPr>
      </w:pPr>
      <w:r w:rsidRPr="007E3480">
        <w:rPr>
          <w:rFonts w:eastAsia="Times New Roman"/>
          <w:b/>
          <w:bCs/>
          <w:lang w:eastAsia="es-CO"/>
        </w:rPr>
        <w:t xml:space="preserve">    </w:t>
      </w:r>
      <w:r w:rsidRPr="008247AD">
        <w:rPr>
          <w:rFonts w:eastAsia="Times New Roman"/>
          <w:lang w:eastAsia="es-CO"/>
        </w:rPr>
        <w:t xml:space="preserve"> Las operaciones de una fábrica de bizcochos de achira en Neiva deben diseñarse para garantizar la eficiencia en la producción, la calidad del producto final y el cumplimiento de estándares de seguridad alimentaria</w:t>
      </w:r>
      <w:r>
        <w:rPr>
          <w:rFonts w:eastAsia="Times New Roman"/>
          <w:lang w:eastAsia="es-CO"/>
        </w:rPr>
        <w:t>:</w:t>
      </w:r>
    </w:p>
    <w:p w14:paraId="3AFFED77" w14:textId="77777777" w:rsidR="00AC293D" w:rsidRDefault="00AC293D" w:rsidP="00C550A2">
      <w:pPr>
        <w:spacing w:line="360" w:lineRule="auto"/>
        <w:rPr>
          <w:rFonts w:eastAsia="Times New Roman"/>
          <w:b/>
          <w:lang w:eastAsia="es-CO"/>
        </w:rPr>
      </w:pPr>
    </w:p>
    <w:p w14:paraId="54BB4CFD"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Abastecimiento de Materias Primas:</w:t>
      </w:r>
    </w:p>
    <w:p w14:paraId="3085581C"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Identificación y negociación con proveedores de achira de alta calidad.</w:t>
      </w:r>
    </w:p>
    <w:p w14:paraId="0691E79E"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Gestión de la cadena de suministro para asegurar la disponibilidad constante de ingredientes frescos y de calidad.</w:t>
      </w:r>
    </w:p>
    <w:p w14:paraId="266F49C7" w14:textId="77777777" w:rsidR="00AC293D" w:rsidRPr="00AC293D" w:rsidRDefault="00AC293D" w:rsidP="007B63EC">
      <w:pPr>
        <w:numPr>
          <w:ilvl w:val="0"/>
          <w:numId w:val="40"/>
        </w:numPr>
        <w:spacing w:line="360" w:lineRule="auto"/>
        <w:rPr>
          <w:rFonts w:eastAsia="Times New Roman"/>
          <w:lang w:val="es-CO" w:eastAsia="es-CO"/>
        </w:rPr>
      </w:pPr>
      <w:r w:rsidRPr="00AC293D">
        <w:rPr>
          <w:rFonts w:eastAsia="Times New Roman"/>
          <w:lang w:val="es-CO" w:eastAsia="es-CO"/>
        </w:rPr>
        <w:t>Procesamiento y Preparación de Ingredientes:</w:t>
      </w:r>
    </w:p>
    <w:p w14:paraId="166E25AC"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lastRenderedPageBreak/>
        <w:t>Limpieza, clasificación y preparación de la achira para su uso en la producción.</w:t>
      </w:r>
    </w:p>
    <w:p w14:paraId="1AA7EAD0"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Medición y pesaje preciso de los ingredientes según las recetas.</w:t>
      </w:r>
    </w:p>
    <w:p w14:paraId="36E7F14C"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Producción de Bizcochos:</w:t>
      </w:r>
    </w:p>
    <w:p w14:paraId="7B20D23D"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Desarrollo y seguimiento de recetas específicas para la producción de diferentes tipos de bizcochos.</w:t>
      </w:r>
    </w:p>
    <w:p w14:paraId="352E6200"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Utilización de maquinaria y tecnología adecuada para mezclar, hornear y empacar los bizcochos.</w:t>
      </w:r>
    </w:p>
    <w:p w14:paraId="4F726CF2"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Control de Calidad:</w:t>
      </w:r>
    </w:p>
    <w:p w14:paraId="73CA5CAC"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Implementación de controles de calidad en cada etapa de la producción.</w:t>
      </w:r>
    </w:p>
    <w:p w14:paraId="35522DBE"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Monitoreo de la calidad de los ingredientes, procesos de producción y productos terminados.</w:t>
      </w:r>
    </w:p>
    <w:p w14:paraId="2CB1A439"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Embalaje y Etiquetado:</w:t>
      </w:r>
    </w:p>
    <w:p w14:paraId="35F5DC26"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Diseño de envases atractivos y funcionales.</w:t>
      </w:r>
    </w:p>
    <w:p w14:paraId="340B758C"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Etiquetado claro y preciso según las regulaciones de seguridad alimentaria y requisitos de información del producto.</w:t>
      </w:r>
    </w:p>
    <w:p w14:paraId="36A94A3C" w14:textId="77777777" w:rsidR="00AC293D" w:rsidRPr="00AC293D" w:rsidRDefault="00AC293D" w:rsidP="007B63EC">
      <w:pPr>
        <w:numPr>
          <w:ilvl w:val="0"/>
          <w:numId w:val="40"/>
        </w:numPr>
        <w:spacing w:line="360" w:lineRule="auto"/>
        <w:rPr>
          <w:rFonts w:eastAsia="Times New Roman"/>
          <w:lang w:val="es-CO" w:eastAsia="es-CO"/>
        </w:rPr>
      </w:pPr>
      <w:r w:rsidRPr="00AC293D">
        <w:rPr>
          <w:rFonts w:eastAsia="Times New Roman"/>
          <w:lang w:val="es-CO" w:eastAsia="es-CO"/>
        </w:rPr>
        <w:t>Almacenamiento y Gestión de Inventarios:</w:t>
      </w:r>
    </w:p>
    <w:p w14:paraId="1791B97D"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Almacenamiento adecuado de materias primas y productos terminados.</w:t>
      </w:r>
    </w:p>
    <w:p w14:paraId="4C85B425"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Gestión eficiente de inventarios para evitar excedentes o escasez.</w:t>
      </w:r>
    </w:p>
    <w:p w14:paraId="405CD113"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Distribución y Logística:</w:t>
      </w:r>
    </w:p>
    <w:p w14:paraId="43CD9361"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Establecimiento de una red de distribución que abarque puntos de venta locales y posiblemente regionales.</w:t>
      </w:r>
    </w:p>
    <w:p w14:paraId="409BC309"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Coordinación eficiente de la logística para la entrega oportuna de productos.</w:t>
      </w:r>
    </w:p>
    <w:p w14:paraId="3295FF18"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Mantenimiento de Equipos:</w:t>
      </w:r>
    </w:p>
    <w:p w14:paraId="3F6818DB"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Implementación de programas de mantenimiento preventivo para garantizar el funcionamiento óptimo de la maquinaria.</w:t>
      </w:r>
    </w:p>
    <w:p w14:paraId="178E5AEF"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Capacitación del personal en el manejo adecuado de equipos.</w:t>
      </w:r>
    </w:p>
    <w:p w14:paraId="4B434057"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Gestión de Residuos:</w:t>
      </w:r>
    </w:p>
    <w:p w14:paraId="6E082850"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Implementación de prácticas de manejo de residuos respetuosas con el medio ambiente.</w:t>
      </w:r>
    </w:p>
    <w:p w14:paraId="49FF75AE"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Reciclaje y reutilización siempre que sea posible.</w:t>
      </w:r>
    </w:p>
    <w:p w14:paraId="68526E59"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Cumplimiento Normativo y Regulatorio:</w:t>
      </w:r>
    </w:p>
    <w:p w14:paraId="3D6039E1"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lastRenderedPageBreak/>
        <w:t>Seguimiento y cumplimiento de regulaciones locales y nacionales en la producción de alimentos.</w:t>
      </w:r>
    </w:p>
    <w:p w14:paraId="2F9935A5"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Mantenimiento de registros precisos y documentación para auditorías regulatorias.</w:t>
      </w:r>
    </w:p>
    <w:p w14:paraId="23ABCAAB"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Recursos Humanos y Capacitación:</w:t>
      </w:r>
    </w:p>
    <w:p w14:paraId="108ABFCA"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Selección y entrenamiento adecuado del personal.</w:t>
      </w:r>
    </w:p>
    <w:p w14:paraId="35EC6EAB"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Establecimiento de políticas de recursos humanos que fomenten un ambiente de trabajo positivo.</w:t>
      </w:r>
    </w:p>
    <w:p w14:paraId="4A5E5822"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Investigación y Desarrollo:</w:t>
      </w:r>
    </w:p>
    <w:p w14:paraId="2067EB2B"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Inversión en investigación y desarrollo para la mejora continua de productos y procesos.</w:t>
      </w:r>
    </w:p>
    <w:p w14:paraId="4DB589CA"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Evaluación de tendencias del mercado y adaptación de productos según sea necesario.</w:t>
      </w:r>
    </w:p>
    <w:p w14:paraId="4873FAED" w14:textId="77777777" w:rsidR="00AC293D" w:rsidRPr="00AC293D" w:rsidRDefault="00AC293D" w:rsidP="007B63EC">
      <w:pPr>
        <w:numPr>
          <w:ilvl w:val="0"/>
          <w:numId w:val="40"/>
        </w:numPr>
        <w:spacing w:line="360" w:lineRule="auto"/>
        <w:rPr>
          <w:rFonts w:eastAsia="Times New Roman"/>
          <w:lang w:val="en-US" w:eastAsia="es-CO"/>
        </w:rPr>
      </w:pPr>
      <w:r w:rsidRPr="00AC293D">
        <w:rPr>
          <w:rFonts w:eastAsia="Times New Roman"/>
          <w:lang w:val="en-US" w:eastAsia="es-CO"/>
        </w:rPr>
        <w:t>Gestión Financiera:</w:t>
      </w:r>
    </w:p>
    <w:p w14:paraId="246E2932"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Llevar a cabo una gestión financiera efectiva, incluyendo la contabilidad, presupuesto y control de costos.</w:t>
      </w:r>
    </w:p>
    <w:p w14:paraId="312F2780" w14:textId="77777777" w:rsidR="00AC293D" w:rsidRPr="00AC293D" w:rsidRDefault="00AC293D" w:rsidP="007B63EC">
      <w:pPr>
        <w:numPr>
          <w:ilvl w:val="1"/>
          <w:numId w:val="40"/>
        </w:numPr>
        <w:spacing w:line="360" w:lineRule="auto"/>
        <w:rPr>
          <w:rFonts w:eastAsia="Times New Roman"/>
          <w:lang w:val="es-CO" w:eastAsia="es-CO"/>
        </w:rPr>
      </w:pPr>
      <w:r w:rsidRPr="00AC293D">
        <w:rPr>
          <w:rFonts w:eastAsia="Times New Roman"/>
          <w:lang w:val="es-CO" w:eastAsia="es-CO"/>
        </w:rPr>
        <w:t>Análisis periódico de la rentabilidad y eficiencia financiera.</w:t>
      </w:r>
    </w:p>
    <w:p w14:paraId="22E07A60" w14:textId="6E4CA281" w:rsidR="00AD33CD" w:rsidRPr="00713F2D" w:rsidRDefault="00713F2D" w:rsidP="00C550A2">
      <w:pPr>
        <w:spacing w:line="360" w:lineRule="auto"/>
        <w:jc w:val="both"/>
        <w:rPr>
          <w:rFonts w:eastAsia="Times New Roman"/>
          <w:bCs/>
          <w:lang w:eastAsia="es-CO"/>
        </w:rPr>
      </w:pPr>
      <w:r w:rsidRPr="00713F2D">
        <w:rPr>
          <w:rFonts w:eastAsia="Times New Roman"/>
          <w:bCs/>
          <w:lang w:eastAsia="es-CO"/>
        </w:rPr>
        <w:t>Estas operaciones deben ser diseñadas y ejecutadas de manera integral para garantizar la producción eficiente, la calidad del producto y el cumplimiento de todas las normativas. La implementación de un sistema de gestión de calidad y la capacitación continua del personal son aspectos clave para el éxito operativo a largo plazo.</w:t>
      </w:r>
    </w:p>
    <w:p w14:paraId="4EE968A5" w14:textId="77777777" w:rsidR="00713F2D" w:rsidRDefault="00713F2D" w:rsidP="00C550A2">
      <w:pPr>
        <w:spacing w:line="360" w:lineRule="auto"/>
        <w:rPr>
          <w:rFonts w:eastAsia="Times New Roman"/>
          <w:b/>
          <w:lang w:eastAsia="es-CO"/>
        </w:rPr>
      </w:pPr>
    </w:p>
    <w:p w14:paraId="6C5FE5CC" w14:textId="77777777" w:rsidR="00713F2D" w:rsidRDefault="00713F2D" w:rsidP="00C550A2">
      <w:pPr>
        <w:spacing w:line="360" w:lineRule="auto"/>
        <w:rPr>
          <w:rFonts w:eastAsia="Times New Roman"/>
          <w:b/>
          <w:lang w:eastAsia="es-CO"/>
        </w:rPr>
      </w:pPr>
    </w:p>
    <w:p w14:paraId="452261A2" w14:textId="6E6A3014" w:rsidR="008A169B" w:rsidRPr="00761DBB" w:rsidRDefault="008A169B" w:rsidP="00761DBB">
      <w:pPr>
        <w:pStyle w:val="Ttulo3"/>
        <w:spacing w:line="360" w:lineRule="auto"/>
        <w:rPr>
          <w:rFonts w:ascii="Times New Roman" w:hAnsi="Times New Roman" w:cs="Times New Roman"/>
          <w:color w:val="auto"/>
        </w:rPr>
      </w:pPr>
      <w:bookmarkStart w:id="46" w:name="_Toc183367054"/>
      <w:r w:rsidRPr="00761DBB">
        <w:rPr>
          <w:rFonts w:ascii="Times New Roman" w:hAnsi="Times New Roman" w:cs="Times New Roman"/>
          <w:color w:val="auto"/>
        </w:rPr>
        <w:t>Productos a elaborar y comercializar</w:t>
      </w:r>
      <w:bookmarkEnd w:id="46"/>
    </w:p>
    <w:p w14:paraId="1ADDECCF" w14:textId="6EEF02A3" w:rsidR="008A169B" w:rsidRDefault="008A169B" w:rsidP="00C550A2">
      <w:pPr>
        <w:spacing w:line="360" w:lineRule="auto"/>
        <w:ind w:firstLine="720"/>
        <w:jc w:val="both"/>
        <w:rPr>
          <w:rFonts w:eastAsia="Times New Roman"/>
          <w:lang w:eastAsia="es-CO"/>
        </w:rPr>
      </w:pPr>
      <w:r>
        <w:rPr>
          <w:rFonts w:eastAsia="Times New Roman"/>
          <w:lang w:eastAsia="es-CO"/>
        </w:rPr>
        <w:t>L</w:t>
      </w:r>
      <w:r w:rsidRPr="00D92A8D">
        <w:rPr>
          <w:rFonts w:eastAsia="Times New Roman"/>
          <w:lang w:eastAsia="es-CO"/>
        </w:rPr>
        <w:t>os productos a elaborar y comercializar</w:t>
      </w:r>
      <w:r>
        <w:rPr>
          <w:rFonts w:eastAsia="Times New Roman"/>
          <w:lang w:eastAsia="es-CO"/>
        </w:rPr>
        <w:t>, será en primer lugar el bizcocho de achira,</w:t>
      </w:r>
      <w:r w:rsidR="00E417CE">
        <w:rPr>
          <w:rFonts w:eastAsia="Times New Roman"/>
          <w:lang w:eastAsia="es-CO"/>
        </w:rPr>
        <w:t xml:space="preserve"> cuya base es la harina de achira y </w:t>
      </w:r>
      <w:r>
        <w:rPr>
          <w:rFonts w:eastAsia="Times New Roman"/>
          <w:lang w:eastAsia="es-CO"/>
        </w:rPr>
        <w:t>que</w:t>
      </w:r>
      <w:r w:rsidR="00E417CE">
        <w:rPr>
          <w:rFonts w:eastAsia="Times New Roman"/>
          <w:lang w:eastAsia="es-CO"/>
        </w:rPr>
        <w:t xml:space="preserve"> será presentado a manera de snack saludable que</w:t>
      </w:r>
      <w:r>
        <w:rPr>
          <w:rFonts w:eastAsia="Times New Roman"/>
          <w:lang w:eastAsia="es-CO"/>
        </w:rPr>
        <w:t xml:space="preserve"> se puede consumir en forma diaria, en cualquier hora del día</w:t>
      </w:r>
      <w:r w:rsidR="00E417CE">
        <w:rPr>
          <w:rFonts w:eastAsia="Times New Roman"/>
          <w:lang w:eastAsia="es-CO"/>
        </w:rPr>
        <w:t>.</w:t>
      </w:r>
      <w:r>
        <w:rPr>
          <w:rFonts w:eastAsia="Times New Roman"/>
          <w:lang w:eastAsia="es-CO"/>
        </w:rPr>
        <w:t xml:space="preserve"> Aunque en principio, el  Plan de Negocios va dirigido a un solo producto, </w:t>
      </w:r>
      <w:r w:rsidR="00E417CE">
        <w:rPr>
          <w:rFonts w:eastAsia="Times New Roman"/>
          <w:lang w:eastAsia="es-CO"/>
        </w:rPr>
        <w:t>este</w:t>
      </w:r>
      <w:r>
        <w:rPr>
          <w:rFonts w:eastAsia="Times New Roman"/>
          <w:lang w:eastAsia="es-CO"/>
        </w:rPr>
        <w:t xml:space="preserve"> se puede ampliar a otros productos </w:t>
      </w:r>
      <w:r w:rsidR="00E417CE">
        <w:rPr>
          <w:rFonts w:eastAsia="Times New Roman"/>
          <w:lang w:eastAsia="es-CO"/>
        </w:rPr>
        <w:t>derivados como</w:t>
      </w:r>
      <w:r>
        <w:rPr>
          <w:rFonts w:eastAsia="Times New Roman"/>
          <w:lang w:eastAsia="es-CO"/>
        </w:rPr>
        <w:t>: bizcocho de manteca, bizcocho de cuajada</w:t>
      </w:r>
      <w:r w:rsidR="00E417CE">
        <w:rPr>
          <w:rFonts w:eastAsia="Times New Roman"/>
          <w:lang w:eastAsia="es-CO"/>
        </w:rPr>
        <w:t xml:space="preserve"> y</w:t>
      </w:r>
      <w:r>
        <w:rPr>
          <w:rFonts w:eastAsia="Times New Roman"/>
          <w:lang w:eastAsia="es-CO"/>
        </w:rPr>
        <w:t xml:space="preserve"> pan chicha</w:t>
      </w:r>
      <w:r w:rsidR="00E417CE">
        <w:rPr>
          <w:rFonts w:eastAsia="Times New Roman"/>
          <w:lang w:eastAsia="es-CO"/>
        </w:rPr>
        <w:t>.</w:t>
      </w:r>
    </w:p>
    <w:p w14:paraId="17C8505B" w14:textId="77777777" w:rsidR="00701016" w:rsidRDefault="00701016" w:rsidP="00C550A2">
      <w:pPr>
        <w:spacing w:line="360" w:lineRule="auto"/>
        <w:rPr>
          <w:rFonts w:eastAsia="Times New Roman"/>
          <w:b/>
          <w:lang w:eastAsia="es-CO"/>
        </w:rPr>
      </w:pPr>
    </w:p>
    <w:p w14:paraId="1C292C3B" w14:textId="1A9C457E" w:rsidR="008A169B" w:rsidRPr="00761DBB" w:rsidRDefault="008A169B" w:rsidP="00761DBB">
      <w:pPr>
        <w:pStyle w:val="Ttulo3"/>
        <w:spacing w:line="360" w:lineRule="auto"/>
        <w:rPr>
          <w:rFonts w:ascii="Times New Roman" w:hAnsi="Times New Roman" w:cs="Times New Roman"/>
          <w:color w:val="auto"/>
        </w:rPr>
      </w:pPr>
      <w:bookmarkStart w:id="47" w:name="_Toc183367055"/>
      <w:r w:rsidRPr="00761DBB">
        <w:rPr>
          <w:rFonts w:ascii="Times New Roman" w:hAnsi="Times New Roman" w:cs="Times New Roman"/>
          <w:color w:val="auto"/>
        </w:rPr>
        <w:lastRenderedPageBreak/>
        <w:t>Posicionamiento del bizcocho de achira</w:t>
      </w:r>
      <w:bookmarkEnd w:id="47"/>
    </w:p>
    <w:p w14:paraId="72928974" w14:textId="77C673CD" w:rsidR="008A169B" w:rsidRDefault="008A169B" w:rsidP="00C550A2">
      <w:pPr>
        <w:spacing w:line="360" w:lineRule="auto"/>
        <w:ind w:firstLine="720"/>
        <w:jc w:val="both"/>
        <w:rPr>
          <w:rFonts w:eastAsia="Times New Roman"/>
          <w:lang w:eastAsia="es-CO"/>
        </w:rPr>
      </w:pPr>
      <w:r w:rsidRPr="00701016">
        <w:rPr>
          <w:rFonts w:eastAsia="Times New Roman"/>
          <w:lang w:eastAsia="es-CO"/>
        </w:rPr>
        <w:t>Para que el producto tenga éxito en el mercado, es necesario dar principal importancia al posicionamiento del mismo, ya que son los consumidores quienes lo definen, a partir de los atributos del producto, como es: su sabor, su textura, su tamaño</w:t>
      </w:r>
      <w:r w:rsidR="00701016">
        <w:rPr>
          <w:rFonts w:eastAsia="Times New Roman"/>
          <w:lang w:eastAsia="es-CO"/>
        </w:rPr>
        <w:t xml:space="preserve"> y su precio. La comparación del producto con la competencia hace que este se posicione en la mente de</w:t>
      </w:r>
      <w:r w:rsidRPr="00701016">
        <w:rPr>
          <w:rFonts w:eastAsia="Times New Roman"/>
          <w:lang w:eastAsia="es-CO"/>
        </w:rPr>
        <w:t>l consumidor</w:t>
      </w:r>
      <w:r w:rsidR="00701016">
        <w:rPr>
          <w:rFonts w:eastAsia="Times New Roman"/>
          <w:lang w:eastAsia="es-CO"/>
        </w:rPr>
        <w:t>.</w:t>
      </w:r>
      <w:r w:rsidR="00A828EA">
        <w:rPr>
          <w:rFonts w:eastAsia="Times New Roman"/>
          <w:lang w:eastAsia="es-CO"/>
        </w:rPr>
        <w:t xml:space="preserve"> Algunos aspectos a tener en cuenta para su posicionamiento pueden ser:</w:t>
      </w:r>
    </w:p>
    <w:p w14:paraId="6E82DEE8" w14:textId="77777777" w:rsidR="00A828EA" w:rsidRPr="00A828EA" w:rsidRDefault="00A828EA" w:rsidP="007B63EC">
      <w:pPr>
        <w:numPr>
          <w:ilvl w:val="0"/>
          <w:numId w:val="41"/>
        </w:numPr>
        <w:spacing w:line="360" w:lineRule="auto"/>
        <w:jc w:val="both"/>
        <w:rPr>
          <w:rFonts w:eastAsia="Times New Roman"/>
          <w:lang w:val="en-US" w:eastAsia="es-CO"/>
        </w:rPr>
      </w:pPr>
      <w:r w:rsidRPr="00A828EA">
        <w:rPr>
          <w:rFonts w:eastAsia="Times New Roman"/>
          <w:b/>
          <w:bCs/>
          <w:lang w:val="en-US" w:eastAsia="es-CO"/>
        </w:rPr>
        <w:t>Autenticidad y Tradición:</w:t>
      </w:r>
    </w:p>
    <w:p w14:paraId="2DAE62D8" w14:textId="23DCFC20"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Resalta</w:t>
      </w:r>
      <w:r>
        <w:rPr>
          <w:rFonts w:eastAsia="Times New Roman"/>
          <w:lang w:val="es-CO" w:eastAsia="es-CO"/>
        </w:rPr>
        <w:t>r</w:t>
      </w:r>
      <w:r w:rsidRPr="00A828EA">
        <w:rPr>
          <w:rFonts w:eastAsia="Times New Roman"/>
          <w:lang w:val="es-CO" w:eastAsia="es-CO"/>
        </w:rPr>
        <w:t xml:space="preserve"> la autenticidad de los bizcochos de achira como un producto arraigado en la rica tradición culinaria de la región.</w:t>
      </w:r>
    </w:p>
    <w:p w14:paraId="1612CCEA" w14:textId="60F688A7"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Comunica</w:t>
      </w:r>
      <w:r>
        <w:rPr>
          <w:rFonts w:eastAsia="Times New Roman"/>
          <w:lang w:val="es-CO" w:eastAsia="es-CO"/>
        </w:rPr>
        <w:t>r</w:t>
      </w:r>
      <w:r w:rsidRPr="00A828EA">
        <w:rPr>
          <w:rFonts w:eastAsia="Times New Roman"/>
          <w:lang w:val="es-CO" w:eastAsia="es-CO"/>
        </w:rPr>
        <w:t xml:space="preserve"> la historia detrás de la achira y cómo </w:t>
      </w:r>
      <w:r>
        <w:rPr>
          <w:rFonts w:eastAsia="Times New Roman"/>
          <w:lang w:val="es-CO" w:eastAsia="es-CO"/>
        </w:rPr>
        <w:t>la empresa</w:t>
      </w:r>
      <w:r w:rsidRPr="00A828EA">
        <w:rPr>
          <w:rFonts w:eastAsia="Times New Roman"/>
          <w:lang w:val="es-CO" w:eastAsia="es-CO"/>
        </w:rPr>
        <w:t xml:space="preserve"> preserva y celebra esa tradición en cada bocado.</w:t>
      </w:r>
    </w:p>
    <w:p w14:paraId="6A4BFBAE" w14:textId="77777777" w:rsidR="00A828EA" w:rsidRPr="00A828EA" w:rsidRDefault="00A828EA" w:rsidP="007B63EC">
      <w:pPr>
        <w:numPr>
          <w:ilvl w:val="0"/>
          <w:numId w:val="41"/>
        </w:numPr>
        <w:spacing w:line="360" w:lineRule="auto"/>
        <w:jc w:val="both"/>
        <w:rPr>
          <w:rFonts w:eastAsia="Times New Roman"/>
          <w:lang w:val="en-US" w:eastAsia="es-CO"/>
        </w:rPr>
      </w:pPr>
      <w:r w:rsidRPr="00A828EA">
        <w:rPr>
          <w:rFonts w:eastAsia="Times New Roman"/>
          <w:b/>
          <w:bCs/>
          <w:lang w:val="en-US" w:eastAsia="es-CO"/>
        </w:rPr>
        <w:t>Calidad Superior:</w:t>
      </w:r>
    </w:p>
    <w:p w14:paraId="000337C7" w14:textId="6CE5558B"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Enfatiza</w:t>
      </w:r>
      <w:r>
        <w:rPr>
          <w:rFonts w:eastAsia="Times New Roman"/>
          <w:lang w:val="es-CO" w:eastAsia="es-CO"/>
        </w:rPr>
        <w:t>r</w:t>
      </w:r>
      <w:r w:rsidRPr="00A828EA">
        <w:rPr>
          <w:rFonts w:eastAsia="Times New Roman"/>
          <w:lang w:val="es-CO" w:eastAsia="es-CO"/>
        </w:rPr>
        <w:t xml:space="preserve"> la calidad premium de los ingredientes utilizados en la producción de los bizcochos de achira.</w:t>
      </w:r>
    </w:p>
    <w:p w14:paraId="167F808C" w14:textId="350F9E66"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Destaca</w:t>
      </w:r>
      <w:r>
        <w:rPr>
          <w:rFonts w:eastAsia="Times New Roman"/>
          <w:lang w:val="es-CO" w:eastAsia="es-CO"/>
        </w:rPr>
        <w:t>r</w:t>
      </w:r>
      <w:r w:rsidRPr="00A828EA">
        <w:rPr>
          <w:rFonts w:eastAsia="Times New Roman"/>
          <w:lang w:val="es-CO" w:eastAsia="es-CO"/>
        </w:rPr>
        <w:t xml:space="preserve"> la atención meticulosa a los detalles en cada etapa del proceso de elaboración, desde la selección de la achira hasta la presentación final.</w:t>
      </w:r>
    </w:p>
    <w:p w14:paraId="347337A1" w14:textId="77777777" w:rsidR="00A828EA" w:rsidRPr="00A828EA" w:rsidRDefault="00A828EA" w:rsidP="007B63EC">
      <w:pPr>
        <w:numPr>
          <w:ilvl w:val="0"/>
          <w:numId w:val="41"/>
        </w:numPr>
        <w:spacing w:line="360" w:lineRule="auto"/>
        <w:jc w:val="both"/>
        <w:rPr>
          <w:rFonts w:eastAsia="Times New Roman"/>
          <w:lang w:val="en-US" w:eastAsia="es-CO"/>
        </w:rPr>
      </w:pPr>
      <w:r w:rsidRPr="00A828EA">
        <w:rPr>
          <w:rFonts w:eastAsia="Times New Roman"/>
          <w:b/>
          <w:bCs/>
          <w:lang w:val="en-US" w:eastAsia="es-CO"/>
        </w:rPr>
        <w:t>Variedad y Innovación:</w:t>
      </w:r>
    </w:p>
    <w:p w14:paraId="4329E8B4" w14:textId="333C6DEC"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Explora</w:t>
      </w:r>
      <w:r>
        <w:rPr>
          <w:rFonts w:eastAsia="Times New Roman"/>
          <w:lang w:val="es-CO" w:eastAsia="es-CO"/>
        </w:rPr>
        <w:t>r</w:t>
      </w:r>
      <w:r w:rsidRPr="00A828EA">
        <w:rPr>
          <w:rFonts w:eastAsia="Times New Roman"/>
          <w:lang w:val="es-CO" w:eastAsia="es-CO"/>
        </w:rPr>
        <w:t xml:space="preserve"> la diversidad de sabores y presentaciones de los bizcochos de achira.</w:t>
      </w:r>
    </w:p>
    <w:p w14:paraId="39D10EFB" w14:textId="0EBD0715"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Introduc</w:t>
      </w:r>
      <w:r>
        <w:rPr>
          <w:rFonts w:eastAsia="Times New Roman"/>
          <w:lang w:val="es-CO" w:eastAsia="es-CO"/>
        </w:rPr>
        <w:t>ir</w:t>
      </w:r>
      <w:r w:rsidRPr="00A828EA">
        <w:rPr>
          <w:rFonts w:eastAsia="Times New Roman"/>
          <w:lang w:val="es-CO" w:eastAsia="es-CO"/>
        </w:rPr>
        <w:t xml:space="preserve"> regularmente nuevas variedades o ediciones limitadas para mantener el interés y la emoción de los consumidores.</w:t>
      </w:r>
    </w:p>
    <w:p w14:paraId="24387D37" w14:textId="77777777" w:rsidR="00A828EA" w:rsidRPr="00A828EA" w:rsidRDefault="00A828EA" w:rsidP="007B63EC">
      <w:pPr>
        <w:numPr>
          <w:ilvl w:val="0"/>
          <w:numId w:val="41"/>
        </w:numPr>
        <w:spacing w:line="360" w:lineRule="auto"/>
        <w:jc w:val="both"/>
        <w:rPr>
          <w:rFonts w:eastAsia="Times New Roman"/>
          <w:lang w:val="es-CO" w:eastAsia="es-CO"/>
        </w:rPr>
      </w:pPr>
      <w:r w:rsidRPr="00A828EA">
        <w:rPr>
          <w:rFonts w:eastAsia="Times New Roman"/>
          <w:b/>
          <w:bCs/>
          <w:lang w:val="es-CO" w:eastAsia="es-CO"/>
        </w:rPr>
        <w:t>Conexión con la Comunidad Local:</w:t>
      </w:r>
    </w:p>
    <w:p w14:paraId="26286C24" w14:textId="218A3FF8"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Destaca</w:t>
      </w:r>
      <w:r>
        <w:rPr>
          <w:rFonts w:eastAsia="Times New Roman"/>
          <w:lang w:val="es-CO" w:eastAsia="es-CO"/>
        </w:rPr>
        <w:t>r</w:t>
      </w:r>
      <w:r w:rsidRPr="00A828EA">
        <w:rPr>
          <w:rFonts w:eastAsia="Times New Roman"/>
          <w:lang w:val="es-CO" w:eastAsia="es-CO"/>
        </w:rPr>
        <w:t xml:space="preserve"> el compromiso de </w:t>
      </w:r>
      <w:r>
        <w:rPr>
          <w:rFonts w:eastAsia="Times New Roman"/>
          <w:lang w:val="es-CO" w:eastAsia="es-CO"/>
        </w:rPr>
        <w:t xml:space="preserve">la </w:t>
      </w:r>
      <w:r w:rsidRPr="00A828EA">
        <w:rPr>
          <w:rFonts w:eastAsia="Times New Roman"/>
          <w:lang w:val="es-CO" w:eastAsia="es-CO"/>
        </w:rPr>
        <w:t>empresa con la comunidad de Neiva.</w:t>
      </w:r>
    </w:p>
    <w:p w14:paraId="77C96DA7" w14:textId="0CE4DD9F"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Participa</w:t>
      </w:r>
      <w:r>
        <w:rPr>
          <w:rFonts w:eastAsia="Times New Roman"/>
          <w:lang w:val="es-CO" w:eastAsia="es-CO"/>
        </w:rPr>
        <w:t>r</w:t>
      </w:r>
      <w:r w:rsidRPr="00A828EA">
        <w:rPr>
          <w:rFonts w:eastAsia="Times New Roman"/>
          <w:lang w:val="es-CO" w:eastAsia="es-CO"/>
        </w:rPr>
        <w:t xml:space="preserve"> en eventos locales, patrocina</w:t>
      </w:r>
      <w:r>
        <w:rPr>
          <w:rFonts w:eastAsia="Times New Roman"/>
          <w:lang w:val="es-CO" w:eastAsia="es-CO"/>
        </w:rPr>
        <w:t>r</w:t>
      </w:r>
      <w:r w:rsidRPr="00A828EA">
        <w:rPr>
          <w:rFonts w:eastAsia="Times New Roman"/>
          <w:lang w:val="es-CO" w:eastAsia="es-CO"/>
        </w:rPr>
        <w:t xml:space="preserve"> actividades comunitarias y compart</w:t>
      </w:r>
      <w:r>
        <w:rPr>
          <w:rFonts w:eastAsia="Times New Roman"/>
          <w:lang w:val="es-CO" w:eastAsia="es-CO"/>
        </w:rPr>
        <w:t>ir</w:t>
      </w:r>
      <w:r w:rsidRPr="00A828EA">
        <w:rPr>
          <w:rFonts w:eastAsia="Times New Roman"/>
          <w:lang w:val="es-CO" w:eastAsia="es-CO"/>
        </w:rPr>
        <w:t xml:space="preserve"> historias que vinculen </w:t>
      </w:r>
      <w:r>
        <w:rPr>
          <w:rFonts w:eastAsia="Times New Roman"/>
          <w:lang w:val="es-CO" w:eastAsia="es-CO"/>
        </w:rPr>
        <w:t>la</w:t>
      </w:r>
      <w:r w:rsidRPr="00A828EA">
        <w:rPr>
          <w:rFonts w:eastAsia="Times New Roman"/>
          <w:lang w:val="es-CO" w:eastAsia="es-CO"/>
        </w:rPr>
        <w:t xml:space="preserve"> marca con la comunidad.</w:t>
      </w:r>
    </w:p>
    <w:p w14:paraId="058091F0" w14:textId="77777777" w:rsidR="00A828EA" w:rsidRPr="00A828EA" w:rsidRDefault="00A828EA" w:rsidP="007B63EC">
      <w:pPr>
        <w:numPr>
          <w:ilvl w:val="0"/>
          <w:numId w:val="41"/>
        </w:numPr>
        <w:spacing w:line="360" w:lineRule="auto"/>
        <w:jc w:val="both"/>
        <w:rPr>
          <w:rFonts w:eastAsia="Times New Roman"/>
          <w:lang w:val="en-US" w:eastAsia="es-CO"/>
        </w:rPr>
      </w:pPr>
      <w:r w:rsidRPr="00A828EA">
        <w:rPr>
          <w:rFonts w:eastAsia="Times New Roman"/>
          <w:b/>
          <w:bCs/>
          <w:lang w:val="en-US" w:eastAsia="es-CO"/>
        </w:rPr>
        <w:t>Sostenibilidad y Responsabilidad Social:</w:t>
      </w:r>
    </w:p>
    <w:p w14:paraId="306B57D0" w14:textId="4316DEB3"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Comunica</w:t>
      </w:r>
      <w:r>
        <w:rPr>
          <w:rFonts w:eastAsia="Times New Roman"/>
          <w:lang w:val="es-CO" w:eastAsia="es-CO"/>
        </w:rPr>
        <w:t>r</w:t>
      </w:r>
      <w:r w:rsidRPr="00A828EA">
        <w:rPr>
          <w:rFonts w:eastAsia="Times New Roman"/>
          <w:lang w:val="es-CO" w:eastAsia="es-CO"/>
        </w:rPr>
        <w:t xml:space="preserve"> las prácticas sostenibles en la producción de los bizcochos de achira.</w:t>
      </w:r>
    </w:p>
    <w:p w14:paraId="2114A62C" w14:textId="5A12744E"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M</w:t>
      </w:r>
      <w:r>
        <w:rPr>
          <w:rFonts w:eastAsia="Times New Roman"/>
          <w:lang w:val="es-CO" w:eastAsia="es-CO"/>
        </w:rPr>
        <w:t>ostrar</w:t>
      </w:r>
      <w:r w:rsidRPr="00A828EA">
        <w:rPr>
          <w:rFonts w:eastAsia="Times New Roman"/>
          <w:lang w:val="es-CO" w:eastAsia="es-CO"/>
        </w:rPr>
        <w:t xml:space="preserve"> el impacto positivo de</w:t>
      </w:r>
      <w:r>
        <w:rPr>
          <w:rFonts w:eastAsia="Times New Roman"/>
          <w:lang w:val="es-CO" w:eastAsia="es-CO"/>
        </w:rPr>
        <w:t xml:space="preserve"> la</w:t>
      </w:r>
      <w:r w:rsidRPr="00A828EA">
        <w:rPr>
          <w:rFonts w:eastAsia="Times New Roman"/>
          <w:lang w:val="es-CO" w:eastAsia="es-CO"/>
        </w:rPr>
        <w:t xml:space="preserve"> empresa en la comunidad, como la generación de empleo y la contribución a proyectos sociales.</w:t>
      </w:r>
    </w:p>
    <w:p w14:paraId="3037B722" w14:textId="77777777" w:rsidR="00A828EA" w:rsidRPr="00A828EA" w:rsidRDefault="00A828EA" w:rsidP="007B63EC">
      <w:pPr>
        <w:numPr>
          <w:ilvl w:val="0"/>
          <w:numId w:val="41"/>
        </w:numPr>
        <w:spacing w:line="360" w:lineRule="auto"/>
        <w:jc w:val="both"/>
        <w:rPr>
          <w:rFonts w:eastAsia="Times New Roman"/>
          <w:lang w:val="en-US" w:eastAsia="es-CO"/>
        </w:rPr>
      </w:pPr>
      <w:r w:rsidRPr="00A828EA">
        <w:rPr>
          <w:rFonts w:eastAsia="Times New Roman"/>
          <w:b/>
          <w:bCs/>
          <w:lang w:val="en-US" w:eastAsia="es-CO"/>
        </w:rPr>
        <w:t>Experiencia Sensorial:</w:t>
      </w:r>
    </w:p>
    <w:p w14:paraId="64796253" w14:textId="11696C4B"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Enf</w:t>
      </w:r>
      <w:r>
        <w:rPr>
          <w:rFonts w:eastAsia="Times New Roman"/>
          <w:lang w:val="es-CO" w:eastAsia="es-CO"/>
        </w:rPr>
        <w:t>ocarse</w:t>
      </w:r>
      <w:r w:rsidRPr="00A828EA">
        <w:rPr>
          <w:rFonts w:eastAsia="Times New Roman"/>
          <w:lang w:val="es-CO" w:eastAsia="es-CO"/>
        </w:rPr>
        <w:t xml:space="preserve"> en la experiencia sensorial única que ofrecen los bizcochos de achira.</w:t>
      </w:r>
    </w:p>
    <w:p w14:paraId="1FBDF53A" w14:textId="1C333CBF"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lastRenderedPageBreak/>
        <w:t>Utiliza</w:t>
      </w:r>
      <w:r>
        <w:rPr>
          <w:rFonts w:eastAsia="Times New Roman"/>
          <w:lang w:val="es-CO" w:eastAsia="es-CO"/>
        </w:rPr>
        <w:t>r</w:t>
      </w:r>
      <w:r w:rsidRPr="00A828EA">
        <w:rPr>
          <w:rFonts w:eastAsia="Times New Roman"/>
          <w:lang w:val="es-CO" w:eastAsia="es-CO"/>
        </w:rPr>
        <w:t xml:space="preserve"> descripciones evocadoras que destaquen los sabores, texturas y aromas distintivos de </w:t>
      </w:r>
      <w:r>
        <w:rPr>
          <w:rFonts w:eastAsia="Times New Roman"/>
          <w:lang w:val="es-CO" w:eastAsia="es-CO"/>
        </w:rPr>
        <w:t>los</w:t>
      </w:r>
      <w:r w:rsidRPr="00A828EA">
        <w:rPr>
          <w:rFonts w:eastAsia="Times New Roman"/>
          <w:lang w:val="es-CO" w:eastAsia="es-CO"/>
        </w:rPr>
        <w:t xml:space="preserve"> productos.</w:t>
      </w:r>
    </w:p>
    <w:p w14:paraId="55757B33" w14:textId="77777777" w:rsidR="00A828EA" w:rsidRPr="00A828EA" w:rsidRDefault="00A828EA" w:rsidP="007B63EC">
      <w:pPr>
        <w:numPr>
          <w:ilvl w:val="0"/>
          <w:numId w:val="41"/>
        </w:numPr>
        <w:spacing w:line="360" w:lineRule="auto"/>
        <w:jc w:val="both"/>
        <w:rPr>
          <w:rFonts w:eastAsia="Times New Roman"/>
          <w:lang w:val="en-US" w:eastAsia="es-CO"/>
        </w:rPr>
      </w:pPr>
      <w:r w:rsidRPr="00A828EA">
        <w:rPr>
          <w:rFonts w:eastAsia="Times New Roman"/>
          <w:b/>
          <w:bCs/>
          <w:lang w:val="en-US" w:eastAsia="es-CO"/>
        </w:rPr>
        <w:t>Exclusividad y Lujo Accesible:</w:t>
      </w:r>
    </w:p>
    <w:p w14:paraId="17043829" w14:textId="32813031"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Posiciona</w:t>
      </w:r>
      <w:r>
        <w:rPr>
          <w:rFonts w:eastAsia="Times New Roman"/>
          <w:lang w:val="es-CO" w:eastAsia="es-CO"/>
        </w:rPr>
        <w:t>r</w:t>
      </w:r>
      <w:r w:rsidRPr="00A828EA">
        <w:rPr>
          <w:rFonts w:eastAsia="Times New Roman"/>
          <w:lang w:val="es-CO" w:eastAsia="es-CO"/>
        </w:rPr>
        <w:t xml:space="preserve"> </w:t>
      </w:r>
      <w:r>
        <w:rPr>
          <w:rFonts w:eastAsia="Times New Roman"/>
          <w:lang w:val="es-CO" w:eastAsia="es-CO"/>
        </w:rPr>
        <w:t>los</w:t>
      </w:r>
      <w:r w:rsidRPr="00A828EA">
        <w:rPr>
          <w:rFonts w:eastAsia="Times New Roman"/>
          <w:lang w:val="es-CO" w:eastAsia="es-CO"/>
        </w:rPr>
        <w:t xml:space="preserve"> bizcochos como una experiencia de lujo accesible.</w:t>
      </w:r>
    </w:p>
    <w:p w14:paraId="17EB2E33" w14:textId="2A28FC3B"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Utiliza</w:t>
      </w:r>
      <w:r>
        <w:rPr>
          <w:rFonts w:eastAsia="Times New Roman"/>
          <w:lang w:val="es-CO" w:eastAsia="es-CO"/>
        </w:rPr>
        <w:t>r</w:t>
      </w:r>
      <w:r w:rsidRPr="00A828EA">
        <w:rPr>
          <w:rFonts w:eastAsia="Times New Roman"/>
          <w:lang w:val="es-CO" w:eastAsia="es-CO"/>
        </w:rPr>
        <w:t xml:space="preserve"> un diseño de </w:t>
      </w:r>
      <w:r>
        <w:rPr>
          <w:rFonts w:eastAsia="Times New Roman"/>
          <w:lang w:val="es-CO" w:eastAsia="es-CO"/>
        </w:rPr>
        <w:t xml:space="preserve">empaque </w:t>
      </w:r>
      <w:r w:rsidRPr="00A828EA">
        <w:rPr>
          <w:rFonts w:eastAsia="Times New Roman"/>
          <w:lang w:val="es-CO" w:eastAsia="es-CO"/>
        </w:rPr>
        <w:t>elegante y materiales de marketing que transmitan una sensación de exclusividad y calidad.</w:t>
      </w:r>
    </w:p>
    <w:p w14:paraId="345821EF" w14:textId="77777777" w:rsidR="00A828EA" w:rsidRPr="00A828EA" w:rsidRDefault="00A828EA" w:rsidP="007B63EC">
      <w:pPr>
        <w:numPr>
          <w:ilvl w:val="0"/>
          <w:numId w:val="41"/>
        </w:numPr>
        <w:spacing w:line="360" w:lineRule="auto"/>
        <w:jc w:val="both"/>
        <w:rPr>
          <w:rFonts w:eastAsia="Times New Roman"/>
          <w:lang w:val="en-US" w:eastAsia="es-CO"/>
        </w:rPr>
      </w:pPr>
      <w:r w:rsidRPr="00A828EA">
        <w:rPr>
          <w:rFonts w:eastAsia="Times New Roman"/>
          <w:b/>
          <w:bCs/>
          <w:lang w:val="en-US" w:eastAsia="es-CO"/>
        </w:rPr>
        <w:t>Comunicación Transparente:</w:t>
      </w:r>
    </w:p>
    <w:p w14:paraId="341AABA3" w14:textId="0161315D"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Fomenta</w:t>
      </w:r>
      <w:r>
        <w:rPr>
          <w:rFonts w:eastAsia="Times New Roman"/>
          <w:lang w:val="es-CO" w:eastAsia="es-CO"/>
        </w:rPr>
        <w:t>r</w:t>
      </w:r>
      <w:r w:rsidRPr="00A828EA">
        <w:rPr>
          <w:rFonts w:eastAsia="Times New Roman"/>
          <w:lang w:val="es-CO" w:eastAsia="es-CO"/>
        </w:rPr>
        <w:t xml:space="preserve"> la transparencia en la comunicación sobre los procesos de producción, ingredientes utilizados y valores de la empresa.</w:t>
      </w:r>
    </w:p>
    <w:p w14:paraId="7E374F92" w14:textId="08AF6CAB"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Destaca</w:t>
      </w:r>
      <w:r>
        <w:rPr>
          <w:rFonts w:eastAsia="Times New Roman"/>
          <w:lang w:val="es-CO" w:eastAsia="es-CO"/>
        </w:rPr>
        <w:t>r</w:t>
      </w:r>
      <w:r w:rsidRPr="00A828EA">
        <w:rPr>
          <w:rFonts w:eastAsia="Times New Roman"/>
          <w:lang w:val="es-CO" w:eastAsia="es-CO"/>
        </w:rPr>
        <w:t xml:space="preserve"> la frescura y autenticidad de los productos.</w:t>
      </w:r>
    </w:p>
    <w:p w14:paraId="2AF49F8F" w14:textId="77777777" w:rsidR="00A828EA" w:rsidRPr="00A828EA" w:rsidRDefault="00A828EA" w:rsidP="007B63EC">
      <w:pPr>
        <w:numPr>
          <w:ilvl w:val="0"/>
          <w:numId w:val="41"/>
        </w:numPr>
        <w:spacing w:line="360" w:lineRule="auto"/>
        <w:jc w:val="both"/>
        <w:rPr>
          <w:rFonts w:eastAsia="Times New Roman"/>
          <w:lang w:val="en-US" w:eastAsia="es-CO"/>
        </w:rPr>
      </w:pPr>
      <w:r w:rsidRPr="00A828EA">
        <w:rPr>
          <w:rFonts w:eastAsia="Times New Roman"/>
          <w:b/>
          <w:bCs/>
          <w:lang w:val="en-US" w:eastAsia="es-CO"/>
        </w:rPr>
        <w:t>Participación en Redes Sociales:</w:t>
      </w:r>
    </w:p>
    <w:p w14:paraId="0599ECD2" w14:textId="4CE89238"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Utiliza</w:t>
      </w:r>
      <w:r>
        <w:rPr>
          <w:rFonts w:eastAsia="Times New Roman"/>
          <w:lang w:val="es-CO" w:eastAsia="es-CO"/>
        </w:rPr>
        <w:t>r</w:t>
      </w:r>
      <w:r w:rsidRPr="00A828EA">
        <w:rPr>
          <w:rFonts w:eastAsia="Times New Roman"/>
          <w:lang w:val="es-CO" w:eastAsia="es-CO"/>
        </w:rPr>
        <w:t xml:space="preserve"> plataformas de redes sociales para compartir contenido visual atractivo, como fotos y videos de la producción de bizcochos.</w:t>
      </w:r>
    </w:p>
    <w:p w14:paraId="7D1EECC8" w14:textId="113E593B"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Fomenta</w:t>
      </w:r>
      <w:r>
        <w:rPr>
          <w:rFonts w:eastAsia="Times New Roman"/>
          <w:lang w:val="es-CO" w:eastAsia="es-CO"/>
        </w:rPr>
        <w:t>r</w:t>
      </w:r>
      <w:r w:rsidRPr="00A828EA">
        <w:rPr>
          <w:rFonts w:eastAsia="Times New Roman"/>
          <w:lang w:val="es-CO" w:eastAsia="es-CO"/>
        </w:rPr>
        <w:t xml:space="preserve"> la participación de los seguidores, permitiéndoles compartir sus propias experiencias y recetas con los bizcochos de achira.</w:t>
      </w:r>
    </w:p>
    <w:p w14:paraId="266EB336" w14:textId="77777777" w:rsidR="00A828EA" w:rsidRPr="00A828EA" w:rsidRDefault="00A828EA" w:rsidP="007B63EC">
      <w:pPr>
        <w:numPr>
          <w:ilvl w:val="0"/>
          <w:numId w:val="41"/>
        </w:numPr>
        <w:spacing w:line="360" w:lineRule="auto"/>
        <w:jc w:val="both"/>
        <w:rPr>
          <w:rFonts w:eastAsia="Times New Roman"/>
          <w:lang w:val="en-US" w:eastAsia="es-CO"/>
        </w:rPr>
      </w:pPr>
      <w:r w:rsidRPr="00A828EA">
        <w:rPr>
          <w:rFonts w:eastAsia="Times New Roman"/>
          <w:b/>
          <w:bCs/>
          <w:lang w:val="en-US" w:eastAsia="es-CO"/>
        </w:rPr>
        <w:t>Feedback del Cliente:</w:t>
      </w:r>
    </w:p>
    <w:p w14:paraId="7FDDF083" w14:textId="6F20095F"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Fomenta</w:t>
      </w:r>
      <w:r>
        <w:rPr>
          <w:rFonts w:eastAsia="Times New Roman"/>
          <w:lang w:val="es-CO" w:eastAsia="es-CO"/>
        </w:rPr>
        <w:t>r</w:t>
      </w:r>
      <w:r w:rsidRPr="00A828EA">
        <w:rPr>
          <w:rFonts w:eastAsia="Times New Roman"/>
          <w:lang w:val="es-CO" w:eastAsia="es-CO"/>
        </w:rPr>
        <w:t xml:space="preserve"> y utiliza</w:t>
      </w:r>
      <w:r>
        <w:rPr>
          <w:rFonts w:eastAsia="Times New Roman"/>
          <w:lang w:val="es-CO" w:eastAsia="es-CO"/>
        </w:rPr>
        <w:t>r</w:t>
      </w:r>
      <w:r w:rsidRPr="00A828EA">
        <w:rPr>
          <w:rFonts w:eastAsia="Times New Roman"/>
          <w:lang w:val="es-CO" w:eastAsia="es-CO"/>
        </w:rPr>
        <w:t xml:space="preserve"> el feedback del cliente para ajustar y mejorar continuamente </w:t>
      </w:r>
      <w:r>
        <w:rPr>
          <w:rFonts w:eastAsia="Times New Roman"/>
          <w:lang w:val="es-CO" w:eastAsia="es-CO"/>
        </w:rPr>
        <w:t>los</w:t>
      </w:r>
      <w:r w:rsidRPr="00A828EA">
        <w:rPr>
          <w:rFonts w:eastAsia="Times New Roman"/>
          <w:lang w:val="es-CO" w:eastAsia="es-CO"/>
        </w:rPr>
        <w:t xml:space="preserve"> productos y servicios.</w:t>
      </w:r>
    </w:p>
    <w:p w14:paraId="0060BFE3" w14:textId="3B14701B" w:rsidR="00A828EA" w:rsidRPr="00A828EA" w:rsidRDefault="00A828EA" w:rsidP="007B63EC">
      <w:pPr>
        <w:numPr>
          <w:ilvl w:val="1"/>
          <w:numId w:val="41"/>
        </w:numPr>
        <w:spacing w:line="360" w:lineRule="auto"/>
        <w:jc w:val="both"/>
        <w:rPr>
          <w:rFonts w:eastAsia="Times New Roman"/>
          <w:lang w:val="es-CO" w:eastAsia="es-CO"/>
        </w:rPr>
      </w:pPr>
      <w:r w:rsidRPr="00A828EA">
        <w:rPr>
          <w:rFonts w:eastAsia="Times New Roman"/>
          <w:lang w:val="es-CO" w:eastAsia="es-CO"/>
        </w:rPr>
        <w:t>Destaca</w:t>
      </w:r>
      <w:r>
        <w:rPr>
          <w:rFonts w:eastAsia="Times New Roman"/>
          <w:lang w:val="es-CO" w:eastAsia="es-CO"/>
        </w:rPr>
        <w:t>r</w:t>
      </w:r>
      <w:r w:rsidRPr="00A828EA">
        <w:rPr>
          <w:rFonts w:eastAsia="Times New Roman"/>
          <w:lang w:val="es-CO" w:eastAsia="es-CO"/>
        </w:rPr>
        <w:t xml:space="preserve"> testimonios positivos y reseñas de clientes satisfechos.</w:t>
      </w:r>
    </w:p>
    <w:p w14:paraId="522120D1" w14:textId="77777777" w:rsidR="00A828EA" w:rsidRPr="00A828EA" w:rsidRDefault="00A828EA" w:rsidP="00C550A2">
      <w:pPr>
        <w:spacing w:line="360" w:lineRule="auto"/>
        <w:ind w:firstLine="720"/>
        <w:jc w:val="both"/>
        <w:rPr>
          <w:rFonts w:eastAsia="Times New Roman"/>
          <w:lang w:val="es-CO" w:eastAsia="es-CO"/>
        </w:rPr>
      </w:pPr>
    </w:p>
    <w:p w14:paraId="7AB025EB" w14:textId="77777777" w:rsidR="008A169B" w:rsidRPr="00761DBB" w:rsidRDefault="008A169B" w:rsidP="00761DBB">
      <w:pPr>
        <w:pStyle w:val="Ttulo3"/>
        <w:spacing w:line="360" w:lineRule="auto"/>
        <w:rPr>
          <w:rFonts w:ascii="Times New Roman" w:hAnsi="Times New Roman" w:cs="Times New Roman"/>
          <w:color w:val="auto"/>
        </w:rPr>
      </w:pPr>
      <w:bookmarkStart w:id="48" w:name="_Toc183367056"/>
      <w:r w:rsidRPr="00761DBB">
        <w:rPr>
          <w:rFonts w:ascii="Times New Roman" w:hAnsi="Times New Roman" w:cs="Times New Roman"/>
          <w:color w:val="auto"/>
        </w:rPr>
        <w:t>Segmento del bizcocho de achira</w:t>
      </w:r>
      <w:bookmarkEnd w:id="48"/>
      <w:r w:rsidRPr="00761DBB">
        <w:rPr>
          <w:rFonts w:ascii="Times New Roman" w:hAnsi="Times New Roman" w:cs="Times New Roman"/>
          <w:color w:val="auto"/>
        </w:rPr>
        <w:t xml:space="preserve">     </w:t>
      </w:r>
    </w:p>
    <w:p w14:paraId="293BAC57" w14:textId="53AB9F47" w:rsidR="008A169B" w:rsidRDefault="008A169B" w:rsidP="00C550A2">
      <w:pPr>
        <w:spacing w:line="360" w:lineRule="auto"/>
        <w:ind w:firstLine="720"/>
        <w:jc w:val="both"/>
        <w:rPr>
          <w:rFonts w:eastAsia="Times New Roman"/>
          <w:lang w:eastAsia="es-CO"/>
        </w:rPr>
      </w:pPr>
      <w:r>
        <w:rPr>
          <w:rFonts w:eastAsia="Times New Roman"/>
          <w:lang w:eastAsia="es-CO"/>
        </w:rPr>
        <w:t>Es un producto que puede ser consumido tanto por hombres como mujeres. El mismo no tiene ninguna contraindicación para los menores de 15 años, así como también para los mayores de 65 años. De otro lado es un producto</w:t>
      </w:r>
      <w:r w:rsidR="008B0B9C">
        <w:rPr>
          <w:rFonts w:eastAsia="Times New Roman"/>
          <w:lang w:eastAsia="es-CO"/>
        </w:rPr>
        <w:t xml:space="preserve"> con una presentación y precio asequible</w:t>
      </w:r>
      <w:r>
        <w:rPr>
          <w:rFonts w:eastAsia="Times New Roman"/>
          <w:lang w:eastAsia="es-CO"/>
        </w:rPr>
        <w:t xml:space="preserve"> por cualquiera persona, en los diferentes estratos sociales. Es un tipo de snack, que puede ser consumido en cualquier hora y momento, en reuniones sociales de todo tipo: cumpleaños, agasajos, matrimonios, u otra ocasión. Por ser un producto que se puede consumir solo o acompañado, el mismo puede ser  complemento en bebidas como: café, chocolate, gaseosa, o jugo. </w:t>
      </w:r>
    </w:p>
    <w:p w14:paraId="714F436B" w14:textId="77777777" w:rsidR="008A169B" w:rsidRDefault="008A169B" w:rsidP="00C550A2">
      <w:pPr>
        <w:spacing w:line="360" w:lineRule="auto"/>
        <w:ind w:firstLine="720"/>
        <w:jc w:val="both"/>
        <w:rPr>
          <w:rFonts w:eastAsia="Times New Roman"/>
          <w:lang w:eastAsia="es-CO"/>
        </w:rPr>
      </w:pPr>
    </w:p>
    <w:p w14:paraId="08DA5A75" w14:textId="6B61EB05" w:rsidR="008A169B" w:rsidRDefault="008A169B" w:rsidP="00C550A2">
      <w:pPr>
        <w:spacing w:line="360" w:lineRule="auto"/>
        <w:ind w:firstLine="720"/>
        <w:jc w:val="both"/>
        <w:rPr>
          <w:rFonts w:eastAsia="Times New Roman"/>
          <w:lang w:eastAsia="es-CO"/>
        </w:rPr>
      </w:pPr>
      <w:r>
        <w:rPr>
          <w:rFonts w:eastAsia="Times New Roman"/>
          <w:lang w:eastAsia="es-CO"/>
        </w:rPr>
        <w:t xml:space="preserve">Como es un producto alimenticio, que es reconocido por los habitantes del departamento del Huila y también por el resto de Colombia, se puede afirmar que la estructura del negocio se </w:t>
      </w:r>
      <w:r>
        <w:rPr>
          <w:rFonts w:eastAsia="Times New Roman"/>
          <w:lang w:eastAsia="es-CO"/>
        </w:rPr>
        <w:lastRenderedPageBreak/>
        <w:t xml:space="preserve">establece bajo un proceso de continua evaluación y evolución del producto en el mercado, con el uso de variables de crecimiento como: </w:t>
      </w:r>
      <w:r w:rsidR="007014CF" w:rsidRPr="007014CF">
        <w:rPr>
          <w:rFonts w:eastAsia="Times New Roman"/>
          <w:lang w:eastAsia="es-CO"/>
        </w:rPr>
        <w:t>Participación de mercado, crecimiento en las ventas locales</w:t>
      </w:r>
      <w:r w:rsidR="007014CF">
        <w:rPr>
          <w:rFonts w:eastAsia="Times New Roman"/>
          <w:lang w:eastAsia="es-CO"/>
        </w:rPr>
        <w:t xml:space="preserve">, </w:t>
      </w:r>
      <w:r>
        <w:rPr>
          <w:rFonts w:eastAsia="Times New Roman"/>
          <w:lang w:eastAsia="es-CO"/>
        </w:rPr>
        <w:t xml:space="preserve">aumento de consumo por zonas, estratos, </w:t>
      </w:r>
      <w:r w:rsidR="007014CF">
        <w:rPr>
          <w:rFonts w:eastAsia="Times New Roman"/>
          <w:lang w:eastAsia="es-CO"/>
        </w:rPr>
        <w:t>a</w:t>
      </w:r>
      <w:r w:rsidR="007014CF" w:rsidRPr="007014CF">
        <w:rPr>
          <w:rFonts w:eastAsia="Times New Roman"/>
          <w:lang w:eastAsia="es-CO"/>
        </w:rPr>
        <w:t>pertura de nuevos puntos de venta, aumento de la distribución geográfica</w:t>
      </w:r>
      <w:r w:rsidR="007014CF">
        <w:rPr>
          <w:rFonts w:eastAsia="Times New Roman"/>
          <w:lang w:eastAsia="es-CO"/>
        </w:rPr>
        <w:t xml:space="preserve">, </w:t>
      </w:r>
      <w:r w:rsidR="007014CF" w:rsidRPr="007014CF">
        <w:rPr>
          <w:rFonts w:eastAsia="Times New Roman"/>
          <w:lang w:eastAsia="es-CO"/>
        </w:rPr>
        <w:t>aumento en la variedad de productos</w:t>
      </w:r>
      <w:r w:rsidR="007014CF">
        <w:rPr>
          <w:rFonts w:eastAsia="Times New Roman"/>
          <w:lang w:eastAsia="es-CO"/>
        </w:rPr>
        <w:t>, o</w:t>
      </w:r>
      <w:r w:rsidR="007014CF" w:rsidRPr="007014CF">
        <w:rPr>
          <w:rFonts w:eastAsia="Times New Roman"/>
          <w:lang w:eastAsia="es-CO"/>
        </w:rPr>
        <w:t>btención de certificaciones, reconocimiento por parte de organismos de calidad</w:t>
      </w:r>
      <w:r w:rsidR="007014CF">
        <w:rPr>
          <w:rFonts w:eastAsia="Times New Roman"/>
          <w:lang w:eastAsia="es-CO"/>
        </w:rPr>
        <w:t xml:space="preserve">, </w:t>
      </w:r>
      <w:r w:rsidR="007014CF" w:rsidRPr="007014CF">
        <w:rPr>
          <w:rFonts w:eastAsia="Times New Roman"/>
          <w:lang w:eastAsia="es-CO"/>
        </w:rPr>
        <w:t>Iniciativas de sostenibilidad implementadas, participación en programas sociales</w:t>
      </w:r>
      <w:r w:rsidR="007014CF">
        <w:rPr>
          <w:rFonts w:eastAsia="Times New Roman"/>
          <w:lang w:eastAsia="es-CO"/>
        </w:rPr>
        <w:t xml:space="preserve">, </w:t>
      </w:r>
      <w:r w:rsidR="007014CF" w:rsidRPr="007014CF">
        <w:rPr>
          <w:rFonts w:eastAsia="Times New Roman"/>
          <w:lang w:eastAsia="es-CO"/>
        </w:rPr>
        <w:t>Número de alianzas establecidas, impacto positivo en la cadena de suministro</w:t>
      </w:r>
      <w:r w:rsidR="007014CF">
        <w:rPr>
          <w:rFonts w:eastAsia="Times New Roman"/>
          <w:lang w:eastAsia="es-CO"/>
        </w:rPr>
        <w:t>, í</w:t>
      </w:r>
      <w:r w:rsidR="007014CF" w:rsidRPr="007014CF">
        <w:rPr>
          <w:rFonts w:eastAsia="Times New Roman"/>
          <w:lang w:eastAsia="es-CO"/>
        </w:rPr>
        <w:t>ndices de reconocimiento de marca, evaluaciones positivas por parte de los clientes</w:t>
      </w:r>
      <w:r w:rsidR="007014CF">
        <w:rPr>
          <w:rFonts w:eastAsia="Times New Roman"/>
          <w:lang w:eastAsia="es-CO"/>
        </w:rPr>
        <w:t>, c</w:t>
      </w:r>
      <w:r w:rsidR="007014CF" w:rsidRPr="007014CF">
        <w:rPr>
          <w:rFonts w:eastAsia="Times New Roman"/>
          <w:lang w:eastAsia="es-CO"/>
        </w:rPr>
        <w:t>recimiento de los ingresos, márgenes de beneficio sostenibles</w:t>
      </w:r>
      <w:r w:rsidR="007014CF">
        <w:rPr>
          <w:rFonts w:eastAsia="Times New Roman"/>
          <w:lang w:eastAsia="es-CO"/>
        </w:rPr>
        <w:t>,</w:t>
      </w:r>
      <w:r w:rsidR="007014CF" w:rsidRPr="007014CF">
        <w:rPr>
          <w:rFonts w:eastAsia="Times New Roman"/>
          <w:lang w:eastAsia="es-CO"/>
        </w:rPr>
        <w:t xml:space="preserve"> </w:t>
      </w:r>
      <w:r>
        <w:rPr>
          <w:rFonts w:eastAsia="Times New Roman"/>
          <w:lang w:eastAsia="es-CO"/>
        </w:rPr>
        <w:t xml:space="preserve">mayor utilidad por años y aumento de la estructura organizacional, para dar cumplimiento a las metas y objetivos de la empresa. </w:t>
      </w:r>
    </w:p>
    <w:p w14:paraId="3BCCF446" w14:textId="77777777" w:rsidR="008A169B" w:rsidRDefault="008A169B" w:rsidP="00C550A2">
      <w:pPr>
        <w:spacing w:line="360" w:lineRule="auto"/>
        <w:rPr>
          <w:rFonts w:eastAsia="Times New Roman"/>
          <w:b/>
          <w:lang w:eastAsia="es-CO"/>
        </w:rPr>
      </w:pPr>
    </w:p>
    <w:p w14:paraId="40C3FCFE" w14:textId="77777777" w:rsidR="008A169B" w:rsidRPr="00761DBB" w:rsidRDefault="008A169B" w:rsidP="00761DBB">
      <w:pPr>
        <w:pStyle w:val="Ttulo3"/>
        <w:spacing w:line="360" w:lineRule="auto"/>
        <w:rPr>
          <w:rFonts w:ascii="Times New Roman" w:hAnsi="Times New Roman" w:cs="Times New Roman"/>
          <w:color w:val="auto"/>
        </w:rPr>
      </w:pPr>
      <w:bookmarkStart w:id="49" w:name="_Toc183367057"/>
      <w:r w:rsidRPr="00761DBB">
        <w:rPr>
          <w:rFonts w:ascii="Times New Roman" w:hAnsi="Times New Roman" w:cs="Times New Roman"/>
          <w:color w:val="auto"/>
        </w:rPr>
        <w:t>Ciclo de vida del producto</w:t>
      </w:r>
      <w:bookmarkEnd w:id="49"/>
      <w:r w:rsidRPr="00761DBB">
        <w:rPr>
          <w:rFonts w:ascii="Times New Roman" w:hAnsi="Times New Roman" w:cs="Times New Roman"/>
          <w:color w:val="auto"/>
        </w:rPr>
        <w:t xml:space="preserve"> </w:t>
      </w:r>
    </w:p>
    <w:p w14:paraId="59D4C9C0" w14:textId="77777777" w:rsidR="001E5073" w:rsidRDefault="008A169B" w:rsidP="00C550A2">
      <w:pPr>
        <w:spacing w:line="360" w:lineRule="auto"/>
        <w:ind w:firstLine="720"/>
        <w:jc w:val="both"/>
        <w:rPr>
          <w:rFonts w:eastAsia="Times New Roman"/>
          <w:lang w:eastAsia="es-CO"/>
        </w:rPr>
      </w:pPr>
      <w:r w:rsidRPr="00621B03">
        <w:rPr>
          <w:rFonts w:eastAsia="Times New Roman"/>
          <w:lang w:eastAsia="es-CO"/>
        </w:rPr>
        <w:t>La achira</w:t>
      </w:r>
      <w:r>
        <w:rPr>
          <w:rFonts w:eastAsia="Times New Roman"/>
          <w:b/>
          <w:lang w:eastAsia="es-CO"/>
        </w:rPr>
        <w:t xml:space="preserve"> e</w:t>
      </w:r>
      <w:r w:rsidRPr="00621B03">
        <w:rPr>
          <w:rFonts w:eastAsia="Times New Roman"/>
          <w:lang w:eastAsia="es-CO"/>
        </w:rPr>
        <w:t>s de origen sudamericano</w:t>
      </w:r>
      <w:r>
        <w:rPr>
          <w:rFonts w:eastAsia="Times New Roman"/>
          <w:lang w:eastAsia="es-CO"/>
        </w:rPr>
        <w:t>,</w:t>
      </w:r>
      <w:r w:rsidRPr="00621B03">
        <w:rPr>
          <w:rFonts w:eastAsia="Times New Roman"/>
          <w:lang w:eastAsia="es-CO"/>
        </w:rPr>
        <w:t xml:space="preserve"> los arqueólogos han encontrado que se cultivaba en Perú hace 4.500 años</w:t>
      </w:r>
      <w:r w:rsidR="001E5073">
        <w:rPr>
          <w:rFonts w:eastAsia="Times New Roman"/>
          <w:lang w:eastAsia="es-CO"/>
        </w:rPr>
        <w:t xml:space="preserve">. </w:t>
      </w:r>
      <w:r w:rsidRPr="00621B03">
        <w:rPr>
          <w:rFonts w:eastAsia="Times New Roman"/>
          <w:lang w:eastAsia="es-CO"/>
        </w:rPr>
        <w:t>En Colombia</w:t>
      </w:r>
      <w:r w:rsidR="001E5073">
        <w:rPr>
          <w:rFonts w:eastAsia="Times New Roman"/>
          <w:lang w:eastAsia="es-CO"/>
        </w:rPr>
        <w:t xml:space="preserve">, </w:t>
      </w:r>
      <w:r w:rsidRPr="00621B03">
        <w:rPr>
          <w:rFonts w:eastAsia="Times New Roman"/>
          <w:lang w:eastAsia="es-CO"/>
        </w:rPr>
        <w:t>los chibchas la utilizaban en su alimentación</w:t>
      </w:r>
      <w:r w:rsidR="001E5073">
        <w:rPr>
          <w:rFonts w:eastAsia="Times New Roman"/>
          <w:lang w:eastAsia="es-CO"/>
        </w:rPr>
        <w:t>:</w:t>
      </w:r>
      <w:r w:rsidRPr="00621B03">
        <w:rPr>
          <w:rFonts w:eastAsia="Times New Roman"/>
          <w:lang w:eastAsia="es-CO"/>
        </w:rPr>
        <w:t xml:space="preserve"> </w:t>
      </w:r>
    </w:p>
    <w:p w14:paraId="1A054A8A" w14:textId="36DAD63E" w:rsidR="008A169B" w:rsidRPr="00621B03" w:rsidRDefault="001E5073" w:rsidP="00C550A2">
      <w:pPr>
        <w:spacing w:line="360" w:lineRule="auto"/>
        <w:ind w:firstLine="720"/>
        <w:jc w:val="both"/>
        <w:rPr>
          <w:rFonts w:eastAsia="Times New Roman"/>
          <w:lang w:eastAsia="es-CO"/>
        </w:rPr>
      </w:pPr>
      <w:r>
        <w:rPr>
          <w:rFonts w:eastAsia="Times New Roman"/>
          <w:lang w:eastAsia="es-CO"/>
        </w:rPr>
        <w:t>“</w:t>
      </w:r>
      <w:r w:rsidR="008A169B" w:rsidRPr="00621B03">
        <w:rPr>
          <w:rFonts w:eastAsia="Times New Roman"/>
          <w:lang w:eastAsia="es-CO"/>
        </w:rPr>
        <w:t>Actualmente, mediante procesos de agroindustria rural se extrae el almidón de achira, el cual a su vez es utilizado para la elaboración de bizcochos de achira y otros productos artesanales como bizcochuelos, pan de sagú, colaciones y coladas. En los departamentos del Tolima, Huila y Cundinamarca en Colombia ha surgido un gran número de pequeñas rallanderías dedicadas a la extracción del almidón y varias empresas artesanales e industriales dedicadas a la producción del bizcocho de achira, el cual cada vez gana mayor aceptación en los mercados urbanos</w:t>
      </w:r>
      <w:r w:rsidR="008A169B">
        <w:rPr>
          <w:rFonts w:eastAsia="Times New Roman"/>
          <w:lang w:eastAsia="es-CO"/>
        </w:rPr>
        <w:t>”</w:t>
      </w:r>
      <w:r>
        <w:rPr>
          <w:rFonts w:eastAsia="Times New Roman"/>
          <w:lang w:eastAsia="es-CO"/>
        </w:rPr>
        <w:t xml:space="preserve"> </w:t>
      </w:r>
      <w:sdt>
        <w:sdtPr>
          <w:rPr>
            <w:rFonts w:eastAsia="Times New Roman"/>
            <w:lang w:eastAsia="es-CO"/>
          </w:rPr>
          <w:id w:val="1279374842"/>
          <w:citation/>
        </w:sdtPr>
        <w:sdtEndPr/>
        <w:sdtContent>
          <w:r>
            <w:rPr>
              <w:rFonts w:eastAsia="Times New Roman"/>
              <w:lang w:eastAsia="es-CO"/>
            </w:rPr>
            <w:fldChar w:fldCharType="begin"/>
          </w:r>
          <w:r>
            <w:rPr>
              <w:rFonts w:eastAsia="Times New Roman"/>
              <w:lang w:val="es-CO" w:eastAsia="es-CO"/>
            </w:rPr>
            <w:instrText xml:space="preserve"> CITATION Lor20 \l 9226 </w:instrText>
          </w:r>
          <w:r>
            <w:rPr>
              <w:rFonts w:eastAsia="Times New Roman"/>
              <w:lang w:eastAsia="es-CO"/>
            </w:rPr>
            <w:fldChar w:fldCharType="separate"/>
          </w:r>
          <w:r w:rsidR="005D45CA" w:rsidRPr="005D45CA">
            <w:rPr>
              <w:rFonts w:eastAsia="Times New Roman"/>
              <w:noProof/>
              <w:lang w:val="es-CO" w:eastAsia="es-CO"/>
            </w:rPr>
            <w:t>(Martínez, 2020)</w:t>
          </w:r>
          <w:r>
            <w:rPr>
              <w:rFonts w:eastAsia="Times New Roman"/>
              <w:lang w:eastAsia="es-CO"/>
            </w:rPr>
            <w:fldChar w:fldCharType="end"/>
          </w:r>
        </w:sdtContent>
      </w:sdt>
      <w:r w:rsidR="008A169B" w:rsidRPr="00621B03">
        <w:rPr>
          <w:rFonts w:eastAsia="Times New Roman"/>
          <w:lang w:eastAsia="es-CO"/>
        </w:rPr>
        <w:t>.</w:t>
      </w:r>
    </w:p>
    <w:p w14:paraId="5809409C" w14:textId="77777777" w:rsidR="008A169B" w:rsidRDefault="008A169B" w:rsidP="00C550A2">
      <w:pPr>
        <w:spacing w:line="360" w:lineRule="auto"/>
        <w:ind w:firstLine="720"/>
        <w:jc w:val="both"/>
        <w:rPr>
          <w:rFonts w:eastAsia="Times New Roman"/>
          <w:lang w:eastAsia="es-CO"/>
        </w:rPr>
      </w:pPr>
      <w:r>
        <w:rPr>
          <w:rFonts w:eastAsia="Times New Roman"/>
          <w:lang w:eastAsia="es-CO"/>
        </w:rPr>
        <w:t xml:space="preserve">     </w:t>
      </w:r>
    </w:p>
    <w:p w14:paraId="12797E2C" w14:textId="5011B82B" w:rsidR="008A169B" w:rsidRDefault="008A169B" w:rsidP="00C550A2">
      <w:pPr>
        <w:spacing w:line="360" w:lineRule="auto"/>
        <w:ind w:firstLine="720"/>
        <w:jc w:val="both"/>
        <w:rPr>
          <w:rFonts w:eastAsia="Times New Roman"/>
          <w:lang w:eastAsia="es-CO"/>
        </w:rPr>
      </w:pPr>
      <w:r w:rsidRPr="0067443C">
        <w:rPr>
          <w:rFonts w:eastAsia="Times New Roman"/>
          <w:lang w:eastAsia="es-CO"/>
        </w:rPr>
        <w:t>El bizcocho de achira</w:t>
      </w:r>
      <w:r>
        <w:rPr>
          <w:rFonts w:eastAsia="Times New Roman"/>
          <w:lang w:eastAsia="es-CO"/>
        </w:rPr>
        <w:t>,</w:t>
      </w:r>
      <w:r w:rsidRPr="0067443C">
        <w:rPr>
          <w:rFonts w:eastAsia="Times New Roman"/>
          <w:lang w:eastAsia="es-CO"/>
        </w:rPr>
        <w:t xml:space="preserve"> es un producto de panadería típico de la región</w:t>
      </w:r>
      <w:r>
        <w:rPr>
          <w:rFonts w:eastAsia="Times New Roman"/>
          <w:lang w:eastAsia="es-CO"/>
        </w:rPr>
        <w:t xml:space="preserve"> del Huila</w:t>
      </w:r>
      <w:r w:rsidRPr="0067443C">
        <w:rPr>
          <w:rFonts w:eastAsia="Times New Roman"/>
          <w:lang w:eastAsia="es-CO"/>
        </w:rPr>
        <w:t>, elaborado a base de almidón de achira, cuajada fresca, huevos, mantequilla y sal, totalmente natural, que se caracteriza por combinar un sabor y un crocante muy agradable con un alto nivel nutricional</w:t>
      </w:r>
      <w:r w:rsidR="003B3260">
        <w:rPr>
          <w:rFonts w:eastAsia="Times New Roman"/>
          <w:lang w:eastAsia="es-CO"/>
        </w:rPr>
        <w:t xml:space="preserve">. </w:t>
      </w:r>
      <w:r w:rsidRPr="0067443C">
        <w:rPr>
          <w:rFonts w:eastAsia="Times New Roman"/>
          <w:lang w:eastAsia="es-CO"/>
        </w:rPr>
        <w:t>En Colombia la achira o sagú es cultivada con fines comerciales especialmente en el oriente del departamento de Cundinamarca, en el sur del departamento de Huila y en áreas muy pequeñas de los departamentos de Nariño y Cauca. De acuerdo con la información recopilada en un estudio realizado por CORPOICA con financiamiento de ONUDI, en el año 200</w:t>
      </w:r>
      <w:r w:rsidR="007D12C1">
        <w:rPr>
          <w:rFonts w:eastAsia="Times New Roman"/>
          <w:lang w:eastAsia="es-CO"/>
        </w:rPr>
        <w:t>3</w:t>
      </w:r>
      <w:r w:rsidRPr="0067443C">
        <w:rPr>
          <w:rFonts w:eastAsia="Times New Roman"/>
          <w:lang w:eastAsia="es-CO"/>
        </w:rPr>
        <w:t xml:space="preserve"> había una superficie sembrada de 647.7 hectáreas de achira, de las cuales cerca del 90% se encontraban en Cundinamarca y un poco menos del 10% en Huila</w:t>
      </w:r>
      <w:sdt>
        <w:sdtPr>
          <w:rPr>
            <w:rFonts w:eastAsia="Times New Roman"/>
            <w:lang w:eastAsia="es-CO"/>
          </w:rPr>
          <w:id w:val="-2085061099"/>
          <w:citation/>
        </w:sdtPr>
        <w:sdtEndPr/>
        <w:sdtContent>
          <w:r w:rsidR="00994E6F">
            <w:rPr>
              <w:rFonts w:eastAsia="Times New Roman"/>
              <w:lang w:eastAsia="es-CO"/>
            </w:rPr>
            <w:fldChar w:fldCharType="begin"/>
          </w:r>
          <w:r w:rsidR="00994E6F">
            <w:rPr>
              <w:rFonts w:eastAsia="Times New Roman"/>
              <w:lang w:val="es-CO" w:eastAsia="es-CO"/>
            </w:rPr>
            <w:instrText xml:space="preserve"> CITATION Gon03 \l 9226 </w:instrText>
          </w:r>
          <w:r w:rsidR="00994E6F">
            <w:rPr>
              <w:rFonts w:eastAsia="Times New Roman"/>
              <w:lang w:eastAsia="es-CO"/>
            </w:rPr>
            <w:fldChar w:fldCharType="separate"/>
          </w:r>
          <w:r w:rsidR="005D45CA">
            <w:rPr>
              <w:rFonts w:eastAsia="Times New Roman"/>
              <w:noProof/>
              <w:lang w:val="es-CO" w:eastAsia="es-CO"/>
            </w:rPr>
            <w:t xml:space="preserve"> </w:t>
          </w:r>
          <w:r w:rsidR="005D45CA" w:rsidRPr="005D45CA">
            <w:rPr>
              <w:rFonts w:eastAsia="Times New Roman"/>
              <w:noProof/>
              <w:lang w:val="es-CO" w:eastAsia="es-CO"/>
            </w:rPr>
            <w:t>(Rodríguez, García, Camacho, &amp; Arias, 2003)</w:t>
          </w:r>
          <w:r w:rsidR="00994E6F">
            <w:rPr>
              <w:rFonts w:eastAsia="Times New Roman"/>
              <w:lang w:eastAsia="es-CO"/>
            </w:rPr>
            <w:fldChar w:fldCharType="end"/>
          </w:r>
        </w:sdtContent>
      </w:sdt>
      <w:r w:rsidRPr="0067443C">
        <w:rPr>
          <w:rFonts w:eastAsia="Times New Roman"/>
          <w:lang w:eastAsia="es-CO"/>
        </w:rPr>
        <w:t>.</w:t>
      </w:r>
      <w:r w:rsidR="004B46E9">
        <w:rPr>
          <w:rFonts w:eastAsia="Times New Roman"/>
          <w:lang w:eastAsia="es-CO"/>
        </w:rPr>
        <w:t xml:space="preserve"> </w:t>
      </w:r>
      <w:r w:rsidR="00994E6F">
        <w:rPr>
          <w:rFonts w:eastAsia="Times New Roman"/>
          <w:lang w:eastAsia="es-CO"/>
        </w:rPr>
        <w:lastRenderedPageBreak/>
        <w:t xml:space="preserve">Esta cifra ha ido aumentando y para el 2022, se tienen sembradas aproximadamente 2.738 hectáreas, según el Anuario Estadístico Agropecuario. </w:t>
      </w:r>
    </w:p>
    <w:p w14:paraId="60113C1A" w14:textId="16D64B15" w:rsidR="004B46E9" w:rsidRDefault="008A169B" w:rsidP="00C550A2">
      <w:pPr>
        <w:spacing w:line="360" w:lineRule="auto"/>
        <w:ind w:firstLine="720"/>
        <w:jc w:val="both"/>
        <w:rPr>
          <w:rFonts w:eastAsia="Times New Roman"/>
          <w:lang w:eastAsia="es-CO"/>
        </w:rPr>
      </w:pPr>
      <w:r>
        <w:rPr>
          <w:rFonts w:eastAsia="Times New Roman"/>
          <w:lang w:eastAsia="es-CO"/>
        </w:rPr>
        <w:t>Para el año 20</w:t>
      </w:r>
      <w:r w:rsidR="004B46E9">
        <w:rPr>
          <w:rFonts w:eastAsia="Times New Roman"/>
          <w:lang w:eastAsia="es-CO"/>
        </w:rPr>
        <w:t>12</w:t>
      </w:r>
      <w:r>
        <w:rPr>
          <w:rFonts w:eastAsia="Times New Roman"/>
          <w:lang w:eastAsia="es-CO"/>
        </w:rPr>
        <w:t xml:space="preserve">, según el Anuario Estadístico Agropecuario el mayor productor de achira en el Huila, es el municipio de San Agustín con </w:t>
      </w:r>
      <w:r w:rsidR="0067245E">
        <w:rPr>
          <w:rFonts w:eastAsia="Times New Roman"/>
          <w:lang w:eastAsia="es-CO"/>
        </w:rPr>
        <w:t>60</w:t>
      </w:r>
      <w:r>
        <w:rPr>
          <w:rFonts w:eastAsia="Times New Roman"/>
          <w:lang w:eastAsia="es-CO"/>
        </w:rPr>
        <w:t xml:space="preserve"> toneladas y representa el </w:t>
      </w:r>
      <w:r w:rsidR="0067245E">
        <w:rPr>
          <w:rFonts w:eastAsia="Times New Roman"/>
          <w:lang w:eastAsia="es-CO"/>
        </w:rPr>
        <w:t>30,25</w:t>
      </w:r>
      <w:r>
        <w:rPr>
          <w:rFonts w:eastAsia="Times New Roman"/>
          <w:lang w:eastAsia="es-CO"/>
        </w:rPr>
        <w:t xml:space="preserve">% del total de la producción de la planta, siguiendo los siguientes municipios: </w:t>
      </w:r>
      <w:r w:rsidR="0067245E">
        <w:rPr>
          <w:rFonts w:eastAsia="Times New Roman"/>
          <w:lang w:eastAsia="es-CO"/>
        </w:rPr>
        <w:t xml:space="preserve">Algeciras con 54 toneladas, Gigante con 44 toneladas, </w:t>
      </w:r>
      <w:r>
        <w:rPr>
          <w:rFonts w:eastAsia="Times New Roman"/>
          <w:lang w:eastAsia="es-CO"/>
        </w:rPr>
        <w:t xml:space="preserve">Isnos </w:t>
      </w:r>
      <w:r w:rsidR="0067245E">
        <w:rPr>
          <w:rFonts w:eastAsia="Times New Roman"/>
          <w:lang w:eastAsia="es-CO"/>
        </w:rPr>
        <w:t>con</w:t>
      </w:r>
      <w:r w:rsidR="0018711C">
        <w:rPr>
          <w:rFonts w:eastAsia="Times New Roman"/>
          <w:lang w:eastAsia="es-CO"/>
        </w:rPr>
        <w:t xml:space="preserve"> </w:t>
      </w:r>
      <w:r w:rsidR="0067245E">
        <w:rPr>
          <w:rFonts w:eastAsia="Times New Roman"/>
          <w:lang w:eastAsia="es-CO"/>
        </w:rPr>
        <w:t>16</w:t>
      </w:r>
      <w:r>
        <w:rPr>
          <w:rFonts w:eastAsia="Times New Roman"/>
          <w:lang w:eastAsia="es-CO"/>
        </w:rPr>
        <w:t xml:space="preserve"> toneladas</w:t>
      </w:r>
      <w:r w:rsidR="0067245E">
        <w:rPr>
          <w:rFonts w:eastAsia="Times New Roman"/>
          <w:lang w:eastAsia="es-CO"/>
        </w:rPr>
        <w:t xml:space="preserve"> </w:t>
      </w:r>
      <w:r>
        <w:rPr>
          <w:rFonts w:eastAsia="Times New Roman"/>
          <w:lang w:eastAsia="es-CO"/>
        </w:rPr>
        <w:t xml:space="preserve">y </w:t>
      </w:r>
      <w:r w:rsidR="0067245E">
        <w:rPr>
          <w:rFonts w:eastAsia="Times New Roman"/>
          <w:lang w:eastAsia="es-CO"/>
        </w:rPr>
        <w:t>Elias con 12</w:t>
      </w:r>
      <w:r>
        <w:rPr>
          <w:rFonts w:eastAsia="Times New Roman"/>
          <w:lang w:eastAsia="es-CO"/>
        </w:rPr>
        <w:t xml:space="preserve"> toneladas de producción</w:t>
      </w:r>
      <w:r w:rsidR="0018711C">
        <w:rPr>
          <w:rFonts w:eastAsia="Times New Roman"/>
          <w:lang w:eastAsia="es-CO"/>
        </w:rPr>
        <w:t xml:space="preserve"> </w:t>
      </w:r>
      <w:sdt>
        <w:sdtPr>
          <w:rPr>
            <w:rFonts w:eastAsia="Times New Roman"/>
            <w:lang w:eastAsia="es-CO"/>
          </w:rPr>
          <w:id w:val="-904369323"/>
          <w:citation/>
        </w:sdtPr>
        <w:sdtEndPr/>
        <w:sdtContent>
          <w:r w:rsidR="0018711C">
            <w:rPr>
              <w:rFonts w:eastAsia="Times New Roman"/>
              <w:lang w:eastAsia="es-CO"/>
            </w:rPr>
            <w:fldChar w:fldCharType="begin"/>
          </w:r>
          <w:r w:rsidR="0018711C">
            <w:rPr>
              <w:rFonts w:eastAsia="Times New Roman"/>
              <w:lang w:val="es-CO" w:eastAsia="es-CO"/>
            </w:rPr>
            <w:instrText xml:space="preserve"> CITATION Gob12 \l 9226 </w:instrText>
          </w:r>
          <w:r w:rsidR="0018711C">
            <w:rPr>
              <w:rFonts w:eastAsia="Times New Roman"/>
              <w:lang w:eastAsia="es-CO"/>
            </w:rPr>
            <w:fldChar w:fldCharType="separate"/>
          </w:r>
          <w:r w:rsidR="005D45CA" w:rsidRPr="005D45CA">
            <w:rPr>
              <w:rFonts w:eastAsia="Times New Roman"/>
              <w:noProof/>
              <w:lang w:val="es-CO" w:eastAsia="es-CO"/>
            </w:rPr>
            <w:t>(Gobernación del Huila, 2012)</w:t>
          </w:r>
          <w:r w:rsidR="0018711C">
            <w:rPr>
              <w:rFonts w:eastAsia="Times New Roman"/>
              <w:lang w:eastAsia="es-CO"/>
            </w:rPr>
            <w:fldChar w:fldCharType="end"/>
          </w:r>
        </w:sdtContent>
      </w:sdt>
      <w:r>
        <w:rPr>
          <w:rFonts w:eastAsia="Times New Roman"/>
          <w:lang w:eastAsia="es-CO"/>
        </w:rPr>
        <w:t>.</w:t>
      </w:r>
      <w:r w:rsidR="004B46E9">
        <w:rPr>
          <w:rFonts w:eastAsia="Times New Roman"/>
          <w:lang w:eastAsia="es-CO"/>
        </w:rPr>
        <w:t xml:space="preserve"> </w:t>
      </w:r>
    </w:p>
    <w:p w14:paraId="03C3AC82" w14:textId="45975B2B" w:rsidR="008A169B" w:rsidRDefault="004B46E9" w:rsidP="00C550A2">
      <w:pPr>
        <w:spacing w:line="360" w:lineRule="auto"/>
        <w:ind w:firstLine="720"/>
        <w:jc w:val="both"/>
        <w:rPr>
          <w:rFonts w:eastAsia="Times New Roman"/>
          <w:lang w:eastAsia="es-CO"/>
        </w:rPr>
      </w:pPr>
      <w:r>
        <w:rPr>
          <w:rFonts w:eastAsia="Times New Roman"/>
          <w:lang w:eastAsia="es-CO"/>
        </w:rPr>
        <w:t xml:space="preserve">En el 2022, el departamento que tuvo la mayor producción de achira fue Nariño, con </w:t>
      </w:r>
      <w:r w:rsidRPr="004B46E9">
        <w:rPr>
          <w:rFonts w:eastAsia="Times New Roman"/>
          <w:lang w:eastAsia="es-CO"/>
        </w:rPr>
        <w:t>22</w:t>
      </w:r>
      <w:r>
        <w:rPr>
          <w:rFonts w:eastAsia="Times New Roman"/>
          <w:lang w:eastAsia="es-CO"/>
        </w:rPr>
        <w:t>.</w:t>
      </w:r>
      <w:r w:rsidRPr="004B46E9">
        <w:rPr>
          <w:rFonts w:eastAsia="Times New Roman"/>
          <w:lang w:eastAsia="es-CO"/>
        </w:rPr>
        <w:t>608</w:t>
      </w:r>
      <w:r>
        <w:rPr>
          <w:rFonts w:eastAsia="Times New Roman"/>
          <w:lang w:eastAsia="es-CO"/>
        </w:rPr>
        <w:t>,</w:t>
      </w:r>
      <w:r w:rsidRPr="004B46E9">
        <w:rPr>
          <w:rFonts w:eastAsia="Times New Roman"/>
          <w:lang w:eastAsia="es-CO"/>
        </w:rPr>
        <w:t>40</w:t>
      </w:r>
      <w:r>
        <w:rPr>
          <w:rFonts w:eastAsia="Times New Roman"/>
          <w:lang w:eastAsia="es-CO"/>
        </w:rPr>
        <w:t xml:space="preserve"> toneladas, seguido de Cundinamarca con </w:t>
      </w:r>
      <w:r w:rsidRPr="004B46E9">
        <w:rPr>
          <w:rFonts w:eastAsia="Times New Roman"/>
          <w:lang w:eastAsia="es-CO"/>
        </w:rPr>
        <w:t>2</w:t>
      </w:r>
      <w:r>
        <w:rPr>
          <w:rFonts w:eastAsia="Times New Roman"/>
          <w:lang w:eastAsia="es-CO"/>
        </w:rPr>
        <w:t>.</w:t>
      </w:r>
      <w:r w:rsidRPr="004B46E9">
        <w:rPr>
          <w:rFonts w:eastAsia="Times New Roman"/>
          <w:lang w:eastAsia="es-CO"/>
        </w:rPr>
        <w:t>023</w:t>
      </w:r>
      <w:r>
        <w:rPr>
          <w:rFonts w:eastAsia="Times New Roman"/>
          <w:lang w:eastAsia="es-CO"/>
        </w:rPr>
        <w:t>,</w:t>
      </w:r>
      <w:r w:rsidRPr="004B46E9">
        <w:rPr>
          <w:rFonts w:eastAsia="Times New Roman"/>
          <w:lang w:eastAsia="es-CO"/>
        </w:rPr>
        <w:t>85</w:t>
      </w:r>
      <w:r w:rsidR="008A169B">
        <w:rPr>
          <w:rFonts w:eastAsia="Times New Roman"/>
          <w:lang w:eastAsia="es-CO"/>
        </w:rPr>
        <w:t xml:space="preserve"> </w:t>
      </w:r>
      <w:r>
        <w:rPr>
          <w:rFonts w:eastAsia="Times New Roman"/>
          <w:lang w:eastAsia="es-CO"/>
        </w:rPr>
        <w:t xml:space="preserve">toneladas y Huila con 230,25 toneladas </w:t>
      </w:r>
      <w:sdt>
        <w:sdtPr>
          <w:rPr>
            <w:rFonts w:eastAsia="Times New Roman"/>
            <w:lang w:eastAsia="es-CO"/>
          </w:rPr>
          <w:id w:val="89594990"/>
          <w:citation/>
        </w:sdtPr>
        <w:sdtEndPr/>
        <w:sdtContent>
          <w:r>
            <w:rPr>
              <w:rFonts w:eastAsia="Times New Roman"/>
              <w:lang w:eastAsia="es-CO"/>
            </w:rPr>
            <w:fldChar w:fldCharType="begin"/>
          </w:r>
          <w:r>
            <w:rPr>
              <w:rFonts w:eastAsia="Times New Roman"/>
              <w:lang w:val="es-CO" w:eastAsia="es-CO"/>
            </w:rPr>
            <w:instrText xml:space="preserve">CITATION Rep22 \l 9226 </w:instrText>
          </w:r>
          <w:r>
            <w:rPr>
              <w:rFonts w:eastAsia="Times New Roman"/>
              <w:lang w:eastAsia="es-CO"/>
            </w:rPr>
            <w:fldChar w:fldCharType="separate"/>
          </w:r>
          <w:r w:rsidR="005D45CA" w:rsidRPr="005D45CA">
            <w:rPr>
              <w:rFonts w:eastAsia="Times New Roman"/>
              <w:noProof/>
              <w:lang w:val="es-CO" w:eastAsia="es-CO"/>
            </w:rPr>
            <w:t>(agronet, 2022)</w:t>
          </w:r>
          <w:r>
            <w:rPr>
              <w:rFonts w:eastAsia="Times New Roman"/>
              <w:lang w:eastAsia="es-CO"/>
            </w:rPr>
            <w:fldChar w:fldCharType="end"/>
          </w:r>
        </w:sdtContent>
      </w:sdt>
      <w:r>
        <w:rPr>
          <w:rFonts w:eastAsia="Times New Roman"/>
          <w:lang w:eastAsia="es-CO"/>
        </w:rPr>
        <w:t xml:space="preserve">. </w:t>
      </w:r>
      <w:r w:rsidR="008A169B">
        <w:rPr>
          <w:rFonts w:eastAsia="Times New Roman"/>
          <w:lang w:eastAsia="es-CO"/>
        </w:rPr>
        <w:t xml:space="preserve">  </w:t>
      </w:r>
      <w:r w:rsidR="0018711C">
        <w:rPr>
          <w:rFonts w:eastAsia="Times New Roman"/>
          <w:lang w:eastAsia="es-CO"/>
        </w:rPr>
        <w:t>En las siguientes graficas se observa el comportamiento del cultivo de achira en los últimos años:</w:t>
      </w:r>
    </w:p>
    <w:p w14:paraId="78BF935B" w14:textId="77777777" w:rsidR="00761DBB" w:rsidRDefault="00761DBB" w:rsidP="00C550A2">
      <w:pPr>
        <w:pStyle w:val="Descripcin"/>
        <w:spacing w:line="360" w:lineRule="auto"/>
        <w:jc w:val="center"/>
        <w:rPr>
          <w:b/>
          <w:bCs/>
          <w:i w:val="0"/>
          <w:iCs w:val="0"/>
          <w:color w:val="auto"/>
        </w:rPr>
      </w:pPr>
    </w:p>
    <w:p w14:paraId="4E43BC7D" w14:textId="77777777" w:rsidR="00FC1FC6" w:rsidRDefault="001E050D" w:rsidP="00A73CE4">
      <w:pPr>
        <w:jc w:val="center"/>
        <w:rPr>
          <w:sz w:val="20"/>
          <w:szCs w:val="20"/>
        </w:rPr>
      </w:pPr>
      <w:bookmarkStart w:id="50" w:name="_Toc183367094"/>
      <w:r w:rsidRPr="00025E3A">
        <w:rPr>
          <w:sz w:val="20"/>
          <w:szCs w:val="20"/>
        </w:rPr>
        <w:t xml:space="preserve">Figura </w:t>
      </w:r>
      <w:r w:rsidRPr="00025E3A">
        <w:rPr>
          <w:sz w:val="20"/>
          <w:szCs w:val="20"/>
        </w:rPr>
        <w:fldChar w:fldCharType="begin"/>
      </w:r>
      <w:r w:rsidRPr="00025E3A">
        <w:rPr>
          <w:sz w:val="20"/>
          <w:szCs w:val="20"/>
        </w:rPr>
        <w:instrText xml:space="preserve"> SEQ Figura \* ARABIC </w:instrText>
      </w:r>
      <w:r w:rsidRPr="00025E3A">
        <w:rPr>
          <w:sz w:val="20"/>
          <w:szCs w:val="20"/>
        </w:rPr>
        <w:fldChar w:fldCharType="separate"/>
      </w:r>
      <w:r w:rsidR="00025E3A" w:rsidRPr="00025E3A">
        <w:rPr>
          <w:sz w:val="20"/>
          <w:szCs w:val="20"/>
        </w:rPr>
        <w:t>9</w:t>
      </w:r>
      <w:r w:rsidRPr="00025E3A">
        <w:rPr>
          <w:sz w:val="20"/>
          <w:szCs w:val="20"/>
        </w:rPr>
        <w:fldChar w:fldCharType="end"/>
      </w:r>
      <w:r w:rsidRPr="00025E3A">
        <w:rPr>
          <w:sz w:val="20"/>
          <w:szCs w:val="20"/>
        </w:rPr>
        <w:t xml:space="preserve">. </w:t>
      </w:r>
      <w:r w:rsidR="00BC5804" w:rsidRPr="00025E3A">
        <w:rPr>
          <w:sz w:val="20"/>
          <w:szCs w:val="20"/>
        </w:rPr>
        <w:t>Rendimiento del cultivo de achira en los últimos años</w:t>
      </w:r>
      <w:bookmarkEnd w:id="50"/>
    </w:p>
    <w:p w14:paraId="615FC6A0" w14:textId="77777777" w:rsidR="00FC1FC6" w:rsidRDefault="00FC1FC6" w:rsidP="00E07CC6">
      <w:pPr>
        <w:rPr>
          <w:sz w:val="20"/>
          <w:szCs w:val="20"/>
        </w:rPr>
      </w:pPr>
    </w:p>
    <w:p w14:paraId="6CF0F351" w14:textId="17A2F362" w:rsidR="00BC5804" w:rsidRDefault="004B46E9" w:rsidP="00A73CE4">
      <w:pPr>
        <w:jc w:val="center"/>
        <w:rPr>
          <w:lang w:eastAsia="es-CO"/>
        </w:rPr>
      </w:pPr>
      <w:r>
        <w:rPr>
          <w:noProof/>
        </w:rPr>
        <w:drawing>
          <wp:inline distT="0" distB="0" distL="0" distR="0" wp14:anchorId="5FCD47C4" wp14:editId="1143D27B">
            <wp:extent cx="3897923" cy="2817776"/>
            <wp:effectExtent l="0" t="0" r="7620" b="1905"/>
            <wp:docPr id="1920235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35461" name="Imagen 1920235461"/>
                    <pic:cNvPicPr/>
                  </pic:nvPicPr>
                  <pic:blipFill>
                    <a:blip r:embed="rId25"/>
                    <a:stretch>
                      <a:fillRect/>
                    </a:stretch>
                  </pic:blipFill>
                  <pic:spPr>
                    <a:xfrm>
                      <a:off x="0" y="0"/>
                      <a:ext cx="3909961" cy="2826478"/>
                    </a:xfrm>
                    <a:prstGeom prst="rect">
                      <a:avLst/>
                    </a:prstGeom>
                  </pic:spPr>
                </pic:pic>
              </a:graphicData>
            </a:graphic>
          </wp:inline>
        </w:drawing>
      </w:r>
    </w:p>
    <w:p w14:paraId="687BAF52" w14:textId="20D62E0A" w:rsidR="00BC5804" w:rsidRDefault="00BC5804" w:rsidP="00A73CE4">
      <w:pPr>
        <w:jc w:val="center"/>
        <w:rPr>
          <w:lang w:eastAsia="es-CO"/>
        </w:rPr>
      </w:pPr>
      <w:r>
        <w:rPr>
          <w:lang w:eastAsia="es-CO"/>
        </w:rPr>
        <w:t xml:space="preserve">Fuente: </w:t>
      </w:r>
      <w:sdt>
        <w:sdtPr>
          <w:rPr>
            <w:lang w:eastAsia="es-CO"/>
          </w:rPr>
          <w:id w:val="1815518075"/>
          <w:citation/>
        </w:sdtPr>
        <w:sdtEndPr/>
        <w:sdtContent>
          <w:r>
            <w:rPr>
              <w:lang w:eastAsia="es-CO"/>
            </w:rPr>
            <w:fldChar w:fldCharType="begin"/>
          </w:r>
          <w:r>
            <w:rPr>
              <w:lang w:val="es-CO" w:eastAsia="es-CO"/>
            </w:rPr>
            <w:instrText xml:space="preserve">CITATION Rep22 \l 9226 </w:instrText>
          </w:r>
          <w:r>
            <w:rPr>
              <w:lang w:eastAsia="es-CO"/>
            </w:rPr>
            <w:fldChar w:fldCharType="separate"/>
          </w:r>
          <w:r w:rsidR="005D45CA" w:rsidRPr="005D45CA">
            <w:rPr>
              <w:noProof/>
              <w:lang w:val="es-CO" w:eastAsia="es-CO"/>
            </w:rPr>
            <w:t>(agronet, 2022)</w:t>
          </w:r>
          <w:r>
            <w:rPr>
              <w:lang w:eastAsia="es-CO"/>
            </w:rPr>
            <w:fldChar w:fldCharType="end"/>
          </w:r>
        </w:sdtContent>
      </w:sdt>
    </w:p>
    <w:p w14:paraId="25022E30" w14:textId="77777777" w:rsidR="00BC5804" w:rsidRDefault="00BC5804" w:rsidP="00A73CE4">
      <w:pPr>
        <w:spacing w:line="360" w:lineRule="auto"/>
        <w:jc w:val="center"/>
        <w:rPr>
          <w:rFonts w:eastAsia="Times New Roman"/>
          <w:lang w:eastAsia="es-CO"/>
        </w:rPr>
      </w:pPr>
    </w:p>
    <w:p w14:paraId="26BCBC9D" w14:textId="77777777" w:rsidR="00FC1FC6" w:rsidRDefault="00FC1FC6" w:rsidP="00C550A2">
      <w:pPr>
        <w:spacing w:line="360" w:lineRule="auto"/>
        <w:jc w:val="center"/>
        <w:rPr>
          <w:rFonts w:eastAsia="Times New Roman"/>
          <w:lang w:eastAsia="es-CO"/>
        </w:rPr>
      </w:pPr>
    </w:p>
    <w:p w14:paraId="62A0EA8C" w14:textId="77777777" w:rsidR="00FC1FC6" w:rsidRDefault="00FC1FC6" w:rsidP="00C550A2">
      <w:pPr>
        <w:spacing w:line="360" w:lineRule="auto"/>
        <w:jc w:val="center"/>
        <w:rPr>
          <w:rFonts w:eastAsia="Times New Roman"/>
          <w:lang w:eastAsia="es-CO"/>
        </w:rPr>
      </w:pPr>
    </w:p>
    <w:p w14:paraId="4BED305C" w14:textId="77777777" w:rsidR="00FC1FC6" w:rsidRDefault="00FC1FC6" w:rsidP="00C550A2">
      <w:pPr>
        <w:spacing w:line="360" w:lineRule="auto"/>
        <w:jc w:val="center"/>
        <w:rPr>
          <w:rFonts w:eastAsia="Times New Roman"/>
          <w:lang w:eastAsia="es-CO"/>
        </w:rPr>
      </w:pPr>
    </w:p>
    <w:p w14:paraId="09027850" w14:textId="77777777" w:rsidR="00FC1FC6" w:rsidRDefault="00FC1FC6" w:rsidP="00C550A2">
      <w:pPr>
        <w:spacing w:line="360" w:lineRule="auto"/>
        <w:jc w:val="center"/>
        <w:rPr>
          <w:rFonts w:eastAsia="Times New Roman"/>
          <w:lang w:eastAsia="es-CO"/>
        </w:rPr>
      </w:pPr>
    </w:p>
    <w:p w14:paraId="497E109C" w14:textId="77777777" w:rsidR="00FC1FC6" w:rsidRDefault="00FC1FC6" w:rsidP="00C550A2">
      <w:pPr>
        <w:spacing w:line="360" w:lineRule="auto"/>
        <w:jc w:val="center"/>
        <w:rPr>
          <w:rFonts w:eastAsia="Times New Roman"/>
          <w:lang w:eastAsia="es-CO"/>
        </w:rPr>
      </w:pPr>
    </w:p>
    <w:p w14:paraId="70C18D2C" w14:textId="77777777" w:rsidR="00FC1FC6" w:rsidRDefault="00FC1FC6" w:rsidP="00C550A2">
      <w:pPr>
        <w:spacing w:line="360" w:lineRule="auto"/>
        <w:jc w:val="center"/>
        <w:rPr>
          <w:rFonts w:eastAsia="Times New Roman"/>
          <w:lang w:eastAsia="es-CO"/>
        </w:rPr>
      </w:pPr>
    </w:p>
    <w:p w14:paraId="523972EB" w14:textId="77777777" w:rsidR="00FC1FC6" w:rsidRDefault="00BC5804" w:rsidP="00025E3A">
      <w:pPr>
        <w:jc w:val="center"/>
        <w:rPr>
          <w:sz w:val="20"/>
          <w:szCs w:val="20"/>
        </w:rPr>
      </w:pPr>
      <w:bookmarkStart w:id="51" w:name="_Toc183367095"/>
      <w:r w:rsidRPr="00025E3A">
        <w:rPr>
          <w:sz w:val="20"/>
          <w:szCs w:val="20"/>
        </w:rPr>
        <w:t xml:space="preserve">Figura </w:t>
      </w:r>
      <w:r w:rsidRPr="00025E3A">
        <w:rPr>
          <w:sz w:val="20"/>
          <w:szCs w:val="20"/>
        </w:rPr>
        <w:fldChar w:fldCharType="begin"/>
      </w:r>
      <w:r w:rsidRPr="00025E3A">
        <w:rPr>
          <w:sz w:val="20"/>
          <w:szCs w:val="20"/>
        </w:rPr>
        <w:instrText xml:space="preserve"> SEQ Figura \* ARABIC </w:instrText>
      </w:r>
      <w:r w:rsidRPr="00025E3A">
        <w:rPr>
          <w:sz w:val="20"/>
          <w:szCs w:val="20"/>
        </w:rPr>
        <w:fldChar w:fldCharType="separate"/>
      </w:r>
      <w:r w:rsidR="00025E3A">
        <w:rPr>
          <w:sz w:val="20"/>
          <w:szCs w:val="20"/>
        </w:rPr>
        <w:t>10</w:t>
      </w:r>
      <w:r w:rsidRPr="00025E3A">
        <w:rPr>
          <w:sz w:val="20"/>
          <w:szCs w:val="20"/>
        </w:rPr>
        <w:fldChar w:fldCharType="end"/>
      </w:r>
      <w:r w:rsidRPr="00025E3A">
        <w:rPr>
          <w:sz w:val="20"/>
          <w:szCs w:val="20"/>
        </w:rPr>
        <w:t>. Área cosechada y producción del cultivo de achira en los últimos años</w:t>
      </w:r>
      <w:bookmarkEnd w:id="51"/>
    </w:p>
    <w:p w14:paraId="07F9B897" w14:textId="3253C1AA" w:rsidR="004B46E9" w:rsidRDefault="004B46E9" w:rsidP="00025E3A">
      <w:pPr>
        <w:jc w:val="center"/>
      </w:pPr>
      <w:r>
        <w:rPr>
          <w:noProof/>
        </w:rPr>
        <w:drawing>
          <wp:inline distT="0" distB="0" distL="0" distR="0" wp14:anchorId="2837BDB1" wp14:editId="75B6FBE9">
            <wp:extent cx="3219796" cy="2438400"/>
            <wp:effectExtent l="0" t="0" r="0" b="0"/>
            <wp:docPr id="16351969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96923" name="Imagen 1635196923"/>
                    <pic:cNvPicPr/>
                  </pic:nvPicPr>
                  <pic:blipFill>
                    <a:blip r:embed="rId26"/>
                    <a:stretch>
                      <a:fillRect/>
                    </a:stretch>
                  </pic:blipFill>
                  <pic:spPr>
                    <a:xfrm>
                      <a:off x="0" y="0"/>
                      <a:ext cx="3228405" cy="2444920"/>
                    </a:xfrm>
                    <a:prstGeom prst="rect">
                      <a:avLst/>
                    </a:prstGeom>
                  </pic:spPr>
                </pic:pic>
              </a:graphicData>
            </a:graphic>
          </wp:inline>
        </w:drawing>
      </w:r>
    </w:p>
    <w:p w14:paraId="1CC6EE14" w14:textId="47FBE07E" w:rsidR="00BC5804" w:rsidRDefault="00BC5804" w:rsidP="00025E3A">
      <w:pPr>
        <w:jc w:val="center"/>
        <w:rPr>
          <w:lang w:eastAsia="es-CO"/>
        </w:rPr>
      </w:pPr>
      <w:r>
        <w:rPr>
          <w:lang w:eastAsia="es-CO"/>
        </w:rPr>
        <w:t xml:space="preserve">Fuente: </w:t>
      </w:r>
      <w:sdt>
        <w:sdtPr>
          <w:rPr>
            <w:lang w:eastAsia="es-CO"/>
          </w:rPr>
          <w:id w:val="-993325562"/>
          <w:citation/>
        </w:sdtPr>
        <w:sdtEndPr/>
        <w:sdtContent>
          <w:r>
            <w:rPr>
              <w:lang w:eastAsia="es-CO"/>
            </w:rPr>
            <w:fldChar w:fldCharType="begin"/>
          </w:r>
          <w:r>
            <w:rPr>
              <w:lang w:val="es-CO" w:eastAsia="es-CO"/>
            </w:rPr>
            <w:instrText xml:space="preserve">CITATION Rep22 \l 9226 </w:instrText>
          </w:r>
          <w:r>
            <w:rPr>
              <w:lang w:eastAsia="es-CO"/>
            </w:rPr>
            <w:fldChar w:fldCharType="separate"/>
          </w:r>
          <w:r w:rsidR="005D45CA" w:rsidRPr="005D45CA">
            <w:rPr>
              <w:noProof/>
              <w:lang w:val="es-CO" w:eastAsia="es-CO"/>
            </w:rPr>
            <w:t>(agronet, 2022)</w:t>
          </w:r>
          <w:r>
            <w:rPr>
              <w:lang w:eastAsia="es-CO"/>
            </w:rPr>
            <w:fldChar w:fldCharType="end"/>
          </w:r>
        </w:sdtContent>
      </w:sdt>
    </w:p>
    <w:p w14:paraId="173F4351" w14:textId="77777777" w:rsidR="00994E6F" w:rsidRPr="005B197E" w:rsidRDefault="00994E6F" w:rsidP="00C550A2">
      <w:pPr>
        <w:spacing w:line="360" w:lineRule="auto"/>
        <w:ind w:firstLine="720"/>
        <w:jc w:val="both"/>
        <w:rPr>
          <w:rFonts w:eastAsia="Times New Roman"/>
          <w:lang w:eastAsia="es-CO"/>
        </w:rPr>
      </w:pPr>
    </w:p>
    <w:p w14:paraId="04BDAFA7" w14:textId="77777777" w:rsidR="008A169B" w:rsidRDefault="008A169B" w:rsidP="00C550A2">
      <w:pPr>
        <w:spacing w:line="360" w:lineRule="auto"/>
        <w:ind w:firstLine="720"/>
        <w:jc w:val="both"/>
        <w:rPr>
          <w:rFonts w:eastAsia="Times New Roman"/>
          <w:lang w:eastAsia="es-CO"/>
        </w:rPr>
      </w:pPr>
      <w:r>
        <w:rPr>
          <w:rFonts w:eastAsia="Times New Roman"/>
          <w:lang w:eastAsia="es-CO"/>
        </w:rPr>
        <w:t>Una vez se elabora el bizcocho, este se debe conservar en sitio fresco y sin la influencia del sol y la lluvia. Estando en sitio seguro y hermético, el producto tiene un mayor nivel de conservación y de mantenerse tostado.</w:t>
      </w:r>
    </w:p>
    <w:p w14:paraId="606345BD" w14:textId="77777777" w:rsidR="008B0B9C" w:rsidRDefault="008B0B9C" w:rsidP="00C550A2">
      <w:pPr>
        <w:spacing w:line="360" w:lineRule="auto"/>
        <w:ind w:firstLine="720"/>
        <w:rPr>
          <w:rFonts w:eastAsia="Times New Roman"/>
          <w:b/>
          <w:lang w:eastAsia="es-CO"/>
        </w:rPr>
      </w:pPr>
    </w:p>
    <w:p w14:paraId="6439C4FC" w14:textId="2CA566BE" w:rsidR="008A169B" w:rsidRPr="00761DBB" w:rsidRDefault="008A169B" w:rsidP="00761DBB">
      <w:pPr>
        <w:pStyle w:val="Ttulo3"/>
        <w:spacing w:line="360" w:lineRule="auto"/>
        <w:rPr>
          <w:rFonts w:ascii="Times New Roman" w:hAnsi="Times New Roman" w:cs="Times New Roman"/>
          <w:color w:val="auto"/>
        </w:rPr>
      </w:pPr>
      <w:bookmarkStart w:id="52" w:name="_Toc183367058"/>
      <w:r w:rsidRPr="00761DBB">
        <w:rPr>
          <w:rFonts w:ascii="Times New Roman" w:hAnsi="Times New Roman" w:cs="Times New Roman"/>
          <w:color w:val="auto"/>
        </w:rPr>
        <w:t>Marca y Logo</w:t>
      </w:r>
      <w:bookmarkEnd w:id="52"/>
      <w:r w:rsidRPr="00761DBB">
        <w:rPr>
          <w:rFonts w:ascii="Times New Roman" w:hAnsi="Times New Roman" w:cs="Times New Roman"/>
          <w:color w:val="auto"/>
        </w:rPr>
        <w:t xml:space="preserve"> </w:t>
      </w:r>
    </w:p>
    <w:p w14:paraId="14D57DE1" w14:textId="0452A58C" w:rsidR="008A169B" w:rsidRDefault="008A169B" w:rsidP="00C550A2">
      <w:pPr>
        <w:spacing w:line="360" w:lineRule="auto"/>
        <w:ind w:firstLine="720"/>
        <w:jc w:val="both"/>
        <w:rPr>
          <w:rFonts w:eastAsia="Times New Roman"/>
          <w:b/>
          <w:lang w:eastAsia="es-CO"/>
        </w:rPr>
      </w:pPr>
      <w:r>
        <w:rPr>
          <w:rFonts w:eastAsia="Times New Roman"/>
          <w:lang w:eastAsia="es-CO"/>
        </w:rPr>
        <w:t>Es uno de los conceptos que se debe tener bien claros</w:t>
      </w:r>
      <w:r w:rsidR="00B2158E">
        <w:rPr>
          <w:rFonts w:eastAsia="Times New Roman"/>
          <w:lang w:eastAsia="es-CO"/>
        </w:rPr>
        <w:t xml:space="preserve"> </w:t>
      </w:r>
      <w:r>
        <w:rPr>
          <w:rFonts w:eastAsia="Times New Roman"/>
          <w:lang w:eastAsia="es-CO"/>
        </w:rPr>
        <w:t xml:space="preserve">para que el producto o servicio tenga identidad y por lo tanto sea percibido por el cliente o consumidor, este </w:t>
      </w:r>
      <w:r w:rsidR="00B2158E">
        <w:rPr>
          <w:rFonts w:eastAsia="Times New Roman"/>
          <w:lang w:eastAsia="es-CO"/>
        </w:rPr>
        <w:t>cualquier lugar</w:t>
      </w:r>
      <w:r>
        <w:rPr>
          <w:rFonts w:eastAsia="Times New Roman"/>
          <w:lang w:eastAsia="es-CO"/>
        </w:rPr>
        <w:t xml:space="preserve">   </w:t>
      </w:r>
      <w:r>
        <w:rPr>
          <w:rFonts w:eastAsia="Times New Roman"/>
          <w:b/>
          <w:lang w:eastAsia="es-CO"/>
        </w:rPr>
        <w:t xml:space="preserve">    </w:t>
      </w:r>
      <w:r w:rsidRPr="00640C60">
        <w:rPr>
          <w:rFonts w:eastAsia="Times New Roman"/>
          <w:b/>
          <w:lang w:eastAsia="es-CO"/>
        </w:rPr>
        <w:t xml:space="preserve"> </w:t>
      </w:r>
    </w:p>
    <w:p w14:paraId="5D4AD75C" w14:textId="5B4B46D9" w:rsidR="008A169B" w:rsidRPr="00640C60" w:rsidRDefault="008A169B" w:rsidP="00C550A2">
      <w:pPr>
        <w:spacing w:line="360" w:lineRule="auto"/>
        <w:ind w:firstLine="720"/>
        <w:jc w:val="both"/>
        <w:rPr>
          <w:rFonts w:eastAsia="Times New Roman"/>
          <w:b/>
          <w:lang w:eastAsia="es-CO"/>
        </w:rPr>
      </w:pPr>
      <w:r>
        <w:rPr>
          <w:rFonts w:eastAsia="Times New Roman"/>
          <w:lang w:eastAsia="es-CO"/>
        </w:rPr>
        <w:t>“</w:t>
      </w:r>
      <w:r w:rsidRPr="00F933EC">
        <w:rPr>
          <w:rFonts w:eastAsia="Times New Roman"/>
          <w:lang w:eastAsia="es-CO"/>
        </w:rPr>
        <w:t xml:space="preserve">Marca es de las variables estratégicas más importantes de una empresa ya que día a día adquiere un mayor protagonismo. No hay que olvidar que vivimos actualmente una etapa bajo el prisma del marketing de percepciones y por tanto resalta la marca frente al producto. Para estar bien posicionados en la mente del consumidor y en los líderes de opinión, la marca de nuestra compañía debe disfrutar del mayor y mejor </w:t>
      </w:r>
      <w:r>
        <w:rPr>
          <w:rFonts w:eastAsia="Times New Roman"/>
          <w:lang w:eastAsia="es-CO"/>
        </w:rPr>
        <w:t>r</w:t>
      </w:r>
      <w:r w:rsidRPr="00F933EC">
        <w:rPr>
          <w:rFonts w:eastAsia="Times New Roman"/>
          <w:lang w:eastAsia="es-CO"/>
        </w:rPr>
        <w:t>econocimiento y posicionamiento en su mercado y sector</w:t>
      </w:r>
      <w:r>
        <w:rPr>
          <w:rFonts w:eastAsia="Times New Roman"/>
          <w:lang w:eastAsia="es-CO"/>
        </w:rPr>
        <w:t>”</w:t>
      </w:r>
      <w:r w:rsidR="00E543A9">
        <w:rPr>
          <w:rFonts w:eastAsia="Times New Roman"/>
          <w:lang w:eastAsia="es-CO"/>
        </w:rPr>
        <w:t xml:space="preserve"> </w:t>
      </w:r>
      <w:sdt>
        <w:sdtPr>
          <w:rPr>
            <w:rFonts w:eastAsia="Times New Roman"/>
            <w:lang w:eastAsia="es-CO"/>
          </w:rPr>
          <w:id w:val="-1844003354"/>
          <w:citation/>
        </w:sdtPr>
        <w:sdtEndPr/>
        <w:sdtContent>
          <w:r w:rsidR="00B2158E">
            <w:rPr>
              <w:rFonts w:eastAsia="Times New Roman"/>
              <w:lang w:eastAsia="es-CO"/>
            </w:rPr>
            <w:fldChar w:fldCharType="begin"/>
          </w:r>
          <w:r w:rsidR="00B2158E">
            <w:rPr>
              <w:rFonts w:eastAsia="Times New Roman"/>
              <w:lang w:val="es-CO" w:eastAsia="es-CO"/>
            </w:rPr>
            <w:instrText xml:space="preserve"> CITATION Mar24 \l 9226 </w:instrText>
          </w:r>
          <w:r w:rsidR="00B2158E">
            <w:rPr>
              <w:rFonts w:eastAsia="Times New Roman"/>
              <w:lang w:eastAsia="es-CO"/>
            </w:rPr>
            <w:fldChar w:fldCharType="separate"/>
          </w:r>
          <w:r w:rsidR="005D45CA" w:rsidRPr="005D45CA">
            <w:rPr>
              <w:rFonts w:eastAsia="Times New Roman"/>
              <w:noProof/>
              <w:lang w:val="es-CO" w:eastAsia="es-CO"/>
            </w:rPr>
            <w:t>(Marketing XXI, 2024)</w:t>
          </w:r>
          <w:r w:rsidR="00B2158E">
            <w:rPr>
              <w:rFonts w:eastAsia="Times New Roman"/>
              <w:lang w:eastAsia="es-CO"/>
            </w:rPr>
            <w:fldChar w:fldCharType="end"/>
          </w:r>
        </w:sdtContent>
      </w:sdt>
      <w:r w:rsidRPr="00640C60">
        <w:rPr>
          <w:rFonts w:eastAsia="Times New Roman"/>
          <w:b/>
          <w:lang w:eastAsia="es-CO"/>
        </w:rPr>
        <w:t>.</w:t>
      </w:r>
    </w:p>
    <w:p w14:paraId="1B34CE39" w14:textId="77777777" w:rsidR="008A169B" w:rsidRDefault="008A169B" w:rsidP="00C550A2">
      <w:pPr>
        <w:spacing w:line="360" w:lineRule="auto"/>
        <w:rPr>
          <w:rFonts w:eastAsia="Times New Roman"/>
          <w:b/>
          <w:lang w:eastAsia="es-CO"/>
        </w:rPr>
      </w:pPr>
    </w:p>
    <w:p w14:paraId="53D82677" w14:textId="3881114F" w:rsidR="008A169B" w:rsidRDefault="008A169B" w:rsidP="00C550A2">
      <w:pPr>
        <w:spacing w:line="360" w:lineRule="auto"/>
        <w:ind w:firstLine="720"/>
        <w:jc w:val="both"/>
        <w:rPr>
          <w:rFonts w:eastAsia="Times New Roman"/>
          <w:lang w:eastAsia="es-CO"/>
        </w:rPr>
      </w:pPr>
      <w:r w:rsidRPr="00EB1F5C">
        <w:rPr>
          <w:rFonts w:eastAsia="Times New Roman"/>
          <w:lang w:eastAsia="es-CO"/>
        </w:rPr>
        <w:t>Teniendo</w:t>
      </w:r>
      <w:r>
        <w:rPr>
          <w:rFonts w:eastAsia="Times New Roman"/>
          <w:lang w:eastAsia="es-CO"/>
        </w:rPr>
        <w:t xml:space="preserve"> en cuenta que el producto bizcocho de achira, será un distintivo para la empresa, </w:t>
      </w:r>
      <w:r w:rsidR="00B2158E">
        <w:rPr>
          <w:rFonts w:eastAsia="Times New Roman"/>
          <w:lang w:eastAsia="es-CO"/>
        </w:rPr>
        <w:t>s</w:t>
      </w:r>
      <w:r>
        <w:rPr>
          <w:rFonts w:eastAsia="Times New Roman"/>
          <w:lang w:eastAsia="es-CO"/>
        </w:rPr>
        <w:t xml:space="preserve">e hace necesario establecer que </w:t>
      </w:r>
      <w:r w:rsidR="00B2158E">
        <w:rPr>
          <w:rFonts w:eastAsia="Times New Roman"/>
          <w:lang w:eastAsia="es-CO"/>
        </w:rPr>
        <w:t>el logo:</w:t>
      </w:r>
      <w:r>
        <w:rPr>
          <w:rFonts w:eastAsia="Times New Roman"/>
          <w:lang w:eastAsia="es-CO"/>
        </w:rPr>
        <w:t xml:space="preserve"> </w:t>
      </w:r>
    </w:p>
    <w:p w14:paraId="46CCC78C" w14:textId="77777777" w:rsidR="00E07CC6" w:rsidRDefault="00E07CC6" w:rsidP="00C550A2">
      <w:pPr>
        <w:spacing w:line="360" w:lineRule="auto"/>
        <w:ind w:firstLine="720"/>
        <w:jc w:val="both"/>
        <w:rPr>
          <w:rFonts w:eastAsia="Times New Roman"/>
          <w:lang w:eastAsia="es-CO"/>
        </w:rPr>
      </w:pPr>
    </w:p>
    <w:p w14:paraId="39947399" w14:textId="77777777" w:rsidR="00E07CC6" w:rsidRDefault="00E07CC6" w:rsidP="00C550A2">
      <w:pPr>
        <w:spacing w:line="360" w:lineRule="auto"/>
        <w:ind w:firstLine="720"/>
        <w:jc w:val="both"/>
        <w:rPr>
          <w:rFonts w:eastAsia="Times New Roman"/>
          <w:lang w:eastAsia="es-CO"/>
        </w:rPr>
      </w:pPr>
    </w:p>
    <w:p w14:paraId="2000362D" w14:textId="77777777" w:rsidR="00761DBB" w:rsidRDefault="00761DBB" w:rsidP="00C550A2">
      <w:pPr>
        <w:spacing w:line="360" w:lineRule="auto"/>
        <w:ind w:firstLine="720"/>
        <w:jc w:val="both"/>
        <w:rPr>
          <w:rFonts w:eastAsia="Times New Roman"/>
          <w:lang w:eastAsia="es-CO"/>
        </w:rPr>
      </w:pPr>
    </w:p>
    <w:p w14:paraId="46910619" w14:textId="62B5261E" w:rsidR="008A169B" w:rsidRDefault="008D1DB9" w:rsidP="00C550A2">
      <w:pPr>
        <w:spacing w:line="360" w:lineRule="auto"/>
        <w:jc w:val="center"/>
        <w:rPr>
          <w:rFonts w:ascii="Constantia" w:hAnsi="Constantia" w:cs="Constantia"/>
          <w:kern w:val="24"/>
          <w:sz w:val="40"/>
          <w:szCs w:val="40"/>
        </w:rPr>
      </w:pPr>
      <w:r>
        <w:rPr>
          <w:rFonts w:ascii="Constantia" w:hAnsi="Constantia" w:cs="Constantia"/>
          <w:kern w:val="24"/>
          <w:sz w:val="40"/>
          <w:szCs w:val="40"/>
        </w:rPr>
        <w:t>D</w:t>
      </w:r>
      <w:r w:rsidR="006D0310">
        <w:rPr>
          <w:rFonts w:ascii="Constantia" w:hAnsi="Constantia" w:cs="Constantia"/>
          <w:kern w:val="24"/>
          <w:sz w:val="40"/>
          <w:szCs w:val="40"/>
        </w:rPr>
        <w:t>E ALTAMIRA</w:t>
      </w:r>
    </w:p>
    <w:p w14:paraId="702490DC" w14:textId="4632A10C" w:rsidR="008D1DB9" w:rsidRDefault="008D1DB9" w:rsidP="00C550A2">
      <w:pPr>
        <w:spacing w:line="360" w:lineRule="auto"/>
        <w:jc w:val="center"/>
        <w:rPr>
          <w:rFonts w:ascii="Constantia" w:hAnsi="Constantia" w:cs="Constantia"/>
          <w:kern w:val="24"/>
          <w:sz w:val="36"/>
          <w:szCs w:val="36"/>
        </w:rPr>
      </w:pPr>
      <w:r>
        <w:rPr>
          <w:rFonts w:ascii="Constantia" w:hAnsi="Constantia" w:cs="Constantia"/>
          <w:noProof/>
          <w:kern w:val="24"/>
          <w:sz w:val="36"/>
          <w:szCs w:val="36"/>
        </w:rPr>
        <w:drawing>
          <wp:inline distT="0" distB="0" distL="0" distR="0" wp14:anchorId="1F592945" wp14:editId="21EFB726">
            <wp:extent cx="1432384" cy="1432384"/>
            <wp:effectExtent l="0" t="0" r="0" b="0"/>
            <wp:docPr id="1161121572"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21572" name="Imagen 1161121572"/>
                    <pic:cNvPicPr/>
                  </pic:nvPicPr>
                  <pic:blipFill>
                    <a:blip r:embed="rId27"/>
                    <a:stretch>
                      <a:fillRect/>
                    </a:stretch>
                  </pic:blipFill>
                  <pic:spPr>
                    <a:xfrm>
                      <a:off x="0" y="0"/>
                      <a:ext cx="1444393" cy="1444393"/>
                    </a:xfrm>
                    <a:prstGeom prst="rect">
                      <a:avLst/>
                    </a:prstGeom>
                  </pic:spPr>
                </pic:pic>
              </a:graphicData>
            </a:graphic>
          </wp:inline>
        </w:drawing>
      </w:r>
    </w:p>
    <w:p w14:paraId="44A3C9FE" w14:textId="77777777" w:rsidR="008A169B" w:rsidRDefault="008A169B" w:rsidP="00C550A2">
      <w:pPr>
        <w:spacing w:line="360" w:lineRule="auto"/>
        <w:jc w:val="center"/>
        <w:rPr>
          <w:rFonts w:ascii="Constantia" w:hAnsi="Constantia" w:cs="Constantia"/>
          <w:kern w:val="24"/>
          <w:sz w:val="40"/>
          <w:szCs w:val="40"/>
        </w:rPr>
      </w:pPr>
      <w:r>
        <w:rPr>
          <w:rFonts w:ascii="Constantia" w:hAnsi="Constantia" w:cs="Constantia"/>
          <w:kern w:val="24"/>
          <w:sz w:val="36"/>
          <w:szCs w:val="36"/>
        </w:rPr>
        <w:t xml:space="preserve">      Bizcocho de Achira….</w:t>
      </w:r>
      <w:r>
        <w:rPr>
          <w:rFonts w:ascii="Constantia" w:hAnsi="Constantia" w:cs="Constantia"/>
          <w:kern w:val="24"/>
          <w:sz w:val="36"/>
          <w:szCs w:val="36"/>
        </w:rPr>
        <w:br/>
        <w:t xml:space="preserve">    Una delicia en todo </w:t>
      </w:r>
      <w:r>
        <w:rPr>
          <w:rFonts w:ascii="Constantia" w:hAnsi="Constantia" w:cs="Constantia"/>
          <w:kern w:val="24"/>
          <w:sz w:val="36"/>
          <w:szCs w:val="36"/>
        </w:rPr>
        <w:br/>
        <w:t xml:space="preserve">    Momento</w:t>
      </w:r>
    </w:p>
    <w:p w14:paraId="5A88F81A" w14:textId="607A6CE7" w:rsidR="008A169B" w:rsidRDefault="006D0310" w:rsidP="00C550A2">
      <w:pPr>
        <w:spacing w:line="360" w:lineRule="auto"/>
        <w:jc w:val="center"/>
        <w:rPr>
          <w:rFonts w:ascii="Constantia" w:hAnsi="Constantia" w:cs="Constantia"/>
          <w:kern w:val="24"/>
          <w:sz w:val="36"/>
          <w:szCs w:val="36"/>
        </w:rPr>
      </w:pPr>
      <w:r w:rsidRPr="000B327B">
        <w:rPr>
          <w:rFonts w:ascii="Constantia" w:hAnsi="Constantia" w:cs="Constantia"/>
          <w:kern w:val="24"/>
          <w:sz w:val="36"/>
          <w:szCs w:val="36"/>
        </w:rPr>
        <w:t xml:space="preserve">      La Bizcochería</w:t>
      </w:r>
    </w:p>
    <w:p w14:paraId="4079B89B" w14:textId="1620C3E9" w:rsidR="000B327B" w:rsidRPr="007972BF" w:rsidRDefault="007972BF" w:rsidP="00C550A2">
      <w:pPr>
        <w:spacing w:line="360" w:lineRule="auto"/>
        <w:jc w:val="both"/>
        <w:rPr>
          <w:kern w:val="24"/>
        </w:rPr>
      </w:pPr>
      <w:r>
        <w:rPr>
          <w:kern w:val="24"/>
          <w:sz w:val="36"/>
          <w:szCs w:val="36"/>
        </w:rPr>
        <w:tab/>
      </w:r>
      <w:r>
        <w:rPr>
          <w:kern w:val="24"/>
        </w:rPr>
        <w:t xml:space="preserve">La presentación  del producto es </w:t>
      </w:r>
      <w:r>
        <w:rPr>
          <w:rFonts w:eastAsia="Times New Roman"/>
          <w:lang w:eastAsia="es-CO"/>
        </w:rPr>
        <w:t xml:space="preserve">en bolsas transparentes de 150 gramos.    </w:t>
      </w:r>
    </w:p>
    <w:p w14:paraId="3A7E72E3" w14:textId="77777777" w:rsidR="00761DBB" w:rsidRDefault="00761DBB" w:rsidP="00761DBB">
      <w:pPr>
        <w:spacing w:line="360" w:lineRule="auto"/>
        <w:rPr>
          <w:rFonts w:eastAsiaTheme="majorEastAsia"/>
          <w:b/>
          <w:bCs/>
        </w:rPr>
      </w:pPr>
    </w:p>
    <w:p w14:paraId="1DA60DED" w14:textId="66E8395D" w:rsidR="00761DBB" w:rsidRPr="00761DBB" w:rsidRDefault="008A169B" w:rsidP="00761DBB">
      <w:pPr>
        <w:pStyle w:val="Ttulo3"/>
        <w:spacing w:line="360" w:lineRule="auto"/>
        <w:rPr>
          <w:rFonts w:ascii="Times New Roman" w:hAnsi="Times New Roman" w:cs="Times New Roman"/>
          <w:color w:val="auto"/>
        </w:rPr>
      </w:pPr>
      <w:bookmarkStart w:id="53" w:name="_Toc183367059"/>
      <w:r w:rsidRPr="00761DBB">
        <w:rPr>
          <w:rFonts w:ascii="Times New Roman" w:hAnsi="Times New Roman" w:cs="Times New Roman"/>
          <w:color w:val="auto"/>
        </w:rPr>
        <w:t>Análisis del mercado objetivo</w:t>
      </w:r>
      <w:bookmarkEnd w:id="53"/>
    </w:p>
    <w:p w14:paraId="53A2EDB0" w14:textId="5A8AE5FD" w:rsidR="008A169B" w:rsidRDefault="008A169B" w:rsidP="00761DBB">
      <w:pPr>
        <w:spacing w:line="360" w:lineRule="auto"/>
        <w:rPr>
          <w:rFonts w:eastAsia="Times New Roman"/>
          <w:b/>
          <w:lang w:eastAsia="es-CO"/>
        </w:rPr>
      </w:pPr>
      <w:r w:rsidRPr="00D44BC6">
        <w:rPr>
          <w:rFonts w:eastAsia="Times New Roman"/>
          <w:b/>
          <w:lang w:eastAsia="es-CO"/>
        </w:rPr>
        <w:t xml:space="preserve">  </w:t>
      </w:r>
    </w:p>
    <w:p w14:paraId="2C855686" w14:textId="77777777" w:rsidR="008A169B" w:rsidRDefault="008A169B" w:rsidP="00C550A2">
      <w:pPr>
        <w:spacing w:line="360" w:lineRule="auto"/>
        <w:ind w:firstLine="720"/>
        <w:rPr>
          <w:rFonts w:eastAsia="Times New Roman"/>
          <w:lang w:eastAsia="es-CO"/>
        </w:rPr>
      </w:pPr>
      <w:r>
        <w:rPr>
          <w:rFonts w:eastAsia="Times New Roman"/>
          <w:lang w:eastAsia="es-CO"/>
        </w:rPr>
        <w:t xml:space="preserve">Dentro del mercado objetivo se puede establecer los siguientes aspectos: </w:t>
      </w:r>
    </w:p>
    <w:p w14:paraId="12552780" w14:textId="77777777" w:rsidR="008A169B" w:rsidRDefault="008A169B" w:rsidP="007B63EC">
      <w:pPr>
        <w:pStyle w:val="Prrafodelista"/>
        <w:numPr>
          <w:ilvl w:val="0"/>
          <w:numId w:val="17"/>
        </w:numPr>
        <w:spacing w:line="360" w:lineRule="auto"/>
        <w:jc w:val="both"/>
        <w:rPr>
          <w:rFonts w:eastAsia="Times New Roman"/>
          <w:lang w:eastAsia="es-CO"/>
        </w:rPr>
      </w:pPr>
      <w:r>
        <w:rPr>
          <w:rFonts w:eastAsia="Times New Roman"/>
          <w:lang w:eastAsia="es-CO"/>
        </w:rPr>
        <w:t xml:space="preserve">Personas tanto adultas como menores de edad. Tanto del sexo masculino como femenino, no hay condición social, ni económica que pueda impedir el consumo de este producto en particular. </w:t>
      </w:r>
    </w:p>
    <w:p w14:paraId="105FFBA1" w14:textId="77777777" w:rsidR="008A169B" w:rsidRDefault="008A169B" w:rsidP="007B63EC">
      <w:pPr>
        <w:pStyle w:val="Prrafodelista"/>
        <w:numPr>
          <w:ilvl w:val="0"/>
          <w:numId w:val="17"/>
        </w:numPr>
        <w:spacing w:line="360" w:lineRule="auto"/>
        <w:jc w:val="both"/>
        <w:rPr>
          <w:rFonts w:eastAsia="Times New Roman"/>
          <w:lang w:eastAsia="es-CO"/>
        </w:rPr>
      </w:pPr>
      <w:r>
        <w:rPr>
          <w:rFonts w:eastAsia="Times New Roman"/>
          <w:lang w:eastAsia="es-CO"/>
        </w:rPr>
        <w:t xml:space="preserve">El bizcocho de Achira, se consume en todo el departamento del Huila, porque es reconocido como un producto autóctono y es sabroso </w:t>
      </w:r>
    </w:p>
    <w:p w14:paraId="6BCECC8E" w14:textId="77777777" w:rsidR="008A169B" w:rsidRDefault="008A169B" w:rsidP="007B63EC">
      <w:pPr>
        <w:pStyle w:val="Prrafodelista"/>
        <w:numPr>
          <w:ilvl w:val="0"/>
          <w:numId w:val="17"/>
        </w:numPr>
        <w:spacing w:line="360" w:lineRule="auto"/>
        <w:jc w:val="both"/>
        <w:rPr>
          <w:rFonts w:eastAsia="Times New Roman"/>
          <w:lang w:eastAsia="es-CO"/>
        </w:rPr>
      </w:pPr>
      <w:r>
        <w:rPr>
          <w:rFonts w:eastAsia="Times New Roman"/>
          <w:lang w:eastAsia="es-CO"/>
        </w:rPr>
        <w:t xml:space="preserve">De otro lado, el bizcocho de achira también se consume a nivel nacional, porque es reconocido como uno de los alimentos primarios del Departamento del Huila           </w:t>
      </w:r>
    </w:p>
    <w:p w14:paraId="566697AB" w14:textId="77777777" w:rsidR="008B0B9C" w:rsidRDefault="008B0B9C" w:rsidP="00C550A2">
      <w:pPr>
        <w:spacing w:line="360" w:lineRule="auto"/>
        <w:rPr>
          <w:rFonts w:eastAsia="Times New Roman"/>
          <w:b/>
          <w:lang w:eastAsia="es-CO"/>
        </w:rPr>
      </w:pPr>
    </w:p>
    <w:p w14:paraId="778A5566" w14:textId="46A58185" w:rsidR="008A169B" w:rsidRPr="00761DBB" w:rsidRDefault="008A169B" w:rsidP="00761DBB">
      <w:pPr>
        <w:pStyle w:val="Ttulo3"/>
        <w:spacing w:line="360" w:lineRule="auto"/>
        <w:rPr>
          <w:rFonts w:ascii="Times New Roman" w:hAnsi="Times New Roman" w:cs="Times New Roman"/>
          <w:color w:val="auto"/>
        </w:rPr>
      </w:pPr>
      <w:bookmarkStart w:id="54" w:name="_Toc183367060"/>
      <w:r w:rsidRPr="00761DBB">
        <w:rPr>
          <w:rFonts w:ascii="Times New Roman" w:hAnsi="Times New Roman" w:cs="Times New Roman"/>
          <w:color w:val="auto"/>
        </w:rPr>
        <w:lastRenderedPageBreak/>
        <w:t>Crecimiento del mercado</w:t>
      </w:r>
      <w:bookmarkEnd w:id="54"/>
      <w:r w:rsidRPr="00761DBB">
        <w:rPr>
          <w:rFonts w:ascii="Times New Roman" w:hAnsi="Times New Roman" w:cs="Times New Roman"/>
          <w:color w:val="auto"/>
        </w:rPr>
        <w:t xml:space="preserve"> </w:t>
      </w:r>
    </w:p>
    <w:p w14:paraId="10FB26F7" w14:textId="1CA8E5C6" w:rsidR="008A169B" w:rsidRDefault="008A169B" w:rsidP="00C550A2">
      <w:pPr>
        <w:spacing w:line="360" w:lineRule="auto"/>
        <w:ind w:firstLine="720"/>
        <w:jc w:val="both"/>
        <w:rPr>
          <w:rFonts w:eastAsia="Times New Roman"/>
          <w:lang w:eastAsia="es-CO"/>
        </w:rPr>
      </w:pPr>
      <w:r>
        <w:rPr>
          <w:rFonts w:eastAsia="Times New Roman"/>
          <w:lang w:eastAsia="es-CO"/>
        </w:rPr>
        <w:t xml:space="preserve">Siendo un producto alimenticio, que será consumido </w:t>
      </w:r>
      <w:r w:rsidR="00567AE5">
        <w:rPr>
          <w:rFonts w:eastAsia="Times New Roman"/>
          <w:lang w:eastAsia="es-CO"/>
        </w:rPr>
        <w:t xml:space="preserve">por las familias que se encuentran en los estratos: 1, 2, 3, 4 y 5, de la ciudad de Neiva </w:t>
      </w:r>
      <w:r>
        <w:rPr>
          <w:rFonts w:eastAsia="Times New Roman"/>
          <w:lang w:eastAsia="es-CO"/>
        </w:rPr>
        <w:t>como un Snack, es necesario que se establezca el crecimiento del mercado. Se analiza que para el año 201</w:t>
      </w:r>
      <w:r w:rsidR="00B750E7">
        <w:rPr>
          <w:rFonts w:eastAsia="Times New Roman"/>
          <w:lang w:eastAsia="es-CO"/>
        </w:rPr>
        <w:t>8</w:t>
      </w:r>
      <w:r>
        <w:rPr>
          <w:rFonts w:eastAsia="Times New Roman"/>
          <w:lang w:eastAsia="es-CO"/>
        </w:rPr>
        <w:t xml:space="preserve">, había un total de: </w:t>
      </w:r>
      <w:r w:rsidR="00B750E7" w:rsidRPr="00B750E7">
        <w:rPr>
          <w:rFonts w:eastAsia="Times New Roman"/>
          <w:lang w:eastAsia="es-CO"/>
        </w:rPr>
        <w:t xml:space="preserve">101.646 </w:t>
      </w:r>
      <w:r>
        <w:t>familias en la ciudad de Neiva.</w:t>
      </w:r>
      <w:r>
        <w:rPr>
          <w:rFonts w:eastAsia="Times New Roman"/>
          <w:lang w:eastAsia="es-CO"/>
        </w:rPr>
        <w:t xml:space="preserve"> Se presenta igualmente que el crecimiento de familias según el DANE </w:t>
      </w:r>
      <w:r w:rsidR="00567AE5">
        <w:rPr>
          <w:rFonts w:eastAsia="Times New Roman"/>
          <w:lang w:eastAsia="es-CO"/>
        </w:rPr>
        <w:t xml:space="preserve">para un periodo de 5 años </w:t>
      </w:r>
      <w:r>
        <w:rPr>
          <w:rFonts w:eastAsia="Times New Roman"/>
          <w:lang w:eastAsia="es-CO"/>
        </w:rPr>
        <w:t>es de:</w:t>
      </w:r>
    </w:p>
    <w:p w14:paraId="41BC09B8" w14:textId="0D1C8B53" w:rsidR="008410A6" w:rsidRPr="00A73CE4" w:rsidRDefault="008A169B" w:rsidP="00C550A2">
      <w:pPr>
        <w:pStyle w:val="Descripcin"/>
        <w:spacing w:line="360" w:lineRule="auto"/>
        <w:jc w:val="center"/>
        <w:rPr>
          <w:i w:val="0"/>
          <w:iCs w:val="0"/>
          <w:color w:val="auto"/>
        </w:rPr>
      </w:pPr>
      <w:r w:rsidRPr="00A73CE4">
        <w:rPr>
          <w:rFonts w:eastAsia="Times New Roman"/>
          <w:lang w:eastAsia="es-CO"/>
        </w:rPr>
        <w:t xml:space="preserve">           </w:t>
      </w:r>
      <w:bookmarkStart w:id="55" w:name="_Toc183367122"/>
      <w:r w:rsidR="008410A6" w:rsidRPr="00A73CE4">
        <w:rPr>
          <w:i w:val="0"/>
          <w:iCs w:val="0"/>
          <w:color w:val="auto"/>
        </w:rPr>
        <w:t xml:space="preserve">Tabla </w:t>
      </w:r>
      <w:r w:rsidR="008410A6" w:rsidRPr="00A73CE4">
        <w:rPr>
          <w:i w:val="0"/>
          <w:iCs w:val="0"/>
          <w:color w:val="auto"/>
        </w:rPr>
        <w:fldChar w:fldCharType="begin"/>
      </w:r>
      <w:r w:rsidR="008410A6" w:rsidRPr="00A73CE4">
        <w:rPr>
          <w:i w:val="0"/>
          <w:iCs w:val="0"/>
          <w:color w:val="auto"/>
        </w:rPr>
        <w:instrText xml:space="preserve"> SEQ Tabla \* ARABIC </w:instrText>
      </w:r>
      <w:r w:rsidR="008410A6" w:rsidRPr="00A73CE4">
        <w:rPr>
          <w:i w:val="0"/>
          <w:iCs w:val="0"/>
          <w:color w:val="auto"/>
        </w:rPr>
        <w:fldChar w:fldCharType="separate"/>
      </w:r>
      <w:r w:rsidR="00A73CE4" w:rsidRPr="00A73CE4">
        <w:rPr>
          <w:i w:val="0"/>
          <w:iCs w:val="0"/>
          <w:noProof/>
          <w:color w:val="auto"/>
        </w:rPr>
        <w:t>4</w:t>
      </w:r>
      <w:r w:rsidR="008410A6" w:rsidRPr="00A73CE4">
        <w:rPr>
          <w:i w:val="0"/>
          <w:iCs w:val="0"/>
          <w:color w:val="auto"/>
        </w:rPr>
        <w:fldChar w:fldCharType="end"/>
      </w:r>
      <w:r w:rsidR="008410A6" w:rsidRPr="00A73CE4">
        <w:rPr>
          <w:i w:val="0"/>
          <w:iCs w:val="0"/>
          <w:color w:val="auto"/>
        </w:rPr>
        <w:t>. Proyección del crecimiento de familias en Neiva</w:t>
      </w:r>
      <w:bookmarkEnd w:id="55"/>
    </w:p>
    <w:tbl>
      <w:tblPr>
        <w:tblW w:w="7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1303"/>
        <w:gridCol w:w="1303"/>
        <w:gridCol w:w="1302"/>
        <w:gridCol w:w="1302"/>
        <w:gridCol w:w="1302"/>
      </w:tblGrid>
      <w:tr w:rsidR="00567AE5" w:rsidRPr="00CF15A3" w14:paraId="052B41B0" w14:textId="77777777" w:rsidTr="00567AE5">
        <w:trPr>
          <w:trHeight w:val="666"/>
          <w:jc w:val="center"/>
        </w:trPr>
        <w:tc>
          <w:tcPr>
            <w:tcW w:w="1303" w:type="dxa"/>
            <w:tcBorders>
              <w:top w:val="single" w:sz="4" w:space="0" w:color="000000"/>
              <w:left w:val="single" w:sz="4" w:space="0" w:color="000000"/>
              <w:bottom w:val="single" w:sz="4" w:space="0" w:color="000000"/>
              <w:right w:val="single" w:sz="4" w:space="0" w:color="000000"/>
            </w:tcBorders>
          </w:tcPr>
          <w:p w14:paraId="7662215F" w14:textId="77777777" w:rsidR="00567AE5" w:rsidRPr="00581CFA" w:rsidRDefault="00567AE5" w:rsidP="00C550A2">
            <w:pPr>
              <w:pStyle w:val="NormalWeb"/>
              <w:spacing w:after="240" w:line="360" w:lineRule="auto"/>
              <w:jc w:val="center"/>
              <w:rPr>
                <w:b/>
                <w:bCs/>
              </w:rPr>
            </w:pPr>
            <w:r w:rsidRPr="00581CFA">
              <w:rPr>
                <w:b/>
                <w:bCs/>
              </w:rPr>
              <w:t>AÑO</w:t>
            </w:r>
          </w:p>
        </w:tc>
        <w:tc>
          <w:tcPr>
            <w:tcW w:w="1303" w:type="dxa"/>
            <w:tcBorders>
              <w:top w:val="single" w:sz="4" w:space="0" w:color="000000"/>
              <w:left w:val="single" w:sz="4" w:space="0" w:color="000000"/>
              <w:bottom w:val="single" w:sz="4" w:space="0" w:color="000000"/>
              <w:right w:val="single" w:sz="4" w:space="0" w:color="000000"/>
            </w:tcBorders>
          </w:tcPr>
          <w:p w14:paraId="2DA73FDC" w14:textId="7A356C1A" w:rsidR="00567AE5" w:rsidRPr="00581CFA" w:rsidRDefault="00567AE5" w:rsidP="00C550A2">
            <w:pPr>
              <w:pStyle w:val="NormalWeb"/>
              <w:spacing w:after="240" w:line="360" w:lineRule="auto"/>
              <w:jc w:val="center"/>
              <w:rPr>
                <w:b/>
                <w:bCs/>
              </w:rPr>
            </w:pPr>
            <w:r w:rsidRPr="00581CFA">
              <w:rPr>
                <w:b/>
                <w:bCs/>
              </w:rPr>
              <w:t>20</w:t>
            </w:r>
            <w:r>
              <w:rPr>
                <w:b/>
                <w:bCs/>
              </w:rPr>
              <w:t>24</w:t>
            </w:r>
          </w:p>
        </w:tc>
        <w:tc>
          <w:tcPr>
            <w:tcW w:w="1303" w:type="dxa"/>
            <w:tcBorders>
              <w:top w:val="single" w:sz="4" w:space="0" w:color="000000"/>
              <w:left w:val="single" w:sz="4" w:space="0" w:color="000000"/>
              <w:bottom w:val="single" w:sz="4" w:space="0" w:color="000000"/>
              <w:right w:val="single" w:sz="4" w:space="0" w:color="000000"/>
            </w:tcBorders>
          </w:tcPr>
          <w:p w14:paraId="0449A8A0" w14:textId="69766053" w:rsidR="00567AE5" w:rsidRPr="00581CFA" w:rsidRDefault="00567AE5" w:rsidP="00C550A2">
            <w:pPr>
              <w:pStyle w:val="NormalWeb"/>
              <w:spacing w:after="240" w:line="360" w:lineRule="auto"/>
              <w:jc w:val="center"/>
              <w:rPr>
                <w:b/>
                <w:bCs/>
              </w:rPr>
            </w:pPr>
            <w:r>
              <w:rPr>
                <w:b/>
                <w:bCs/>
              </w:rPr>
              <w:t>2025</w:t>
            </w:r>
          </w:p>
        </w:tc>
        <w:tc>
          <w:tcPr>
            <w:tcW w:w="1302" w:type="dxa"/>
            <w:tcBorders>
              <w:top w:val="single" w:sz="4" w:space="0" w:color="000000"/>
              <w:left w:val="single" w:sz="4" w:space="0" w:color="000000"/>
              <w:bottom w:val="single" w:sz="4" w:space="0" w:color="000000"/>
              <w:right w:val="single" w:sz="4" w:space="0" w:color="000000"/>
            </w:tcBorders>
          </w:tcPr>
          <w:p w14:paraId="18D6C377" w14:textId="0AB89C88" w:rsidR="00567AE5" w:rsidRPr="00581CFA" w:rsidRDefault="00567AE5" w:rsidP="00C550A2">
            <w:pPr>
              <w:pStyle w:val="NormalWeb"/>
              <w:spacing w:after="240" w:line="360" w:lineRule="auto"/>
              <w:jc w:val="center"/>
              <w:rPr>
                <w:b/>
                <w:bCs/>
              </w:rPr>
            </w:pPr>
            <w:r>
              <w:rPr>
                <w:b/>
                <w:bCs/>
              </w:rPr>
              <w:t>2026</w:t>
            </w:r>
          </w:p>
        </w:tc>
        <w:tc>
          <w:tcPr>
            <w:tcW w:w="1302" w:type="dxa"/>
            <w:tcBorders>
              <w:top w:val="single" w:sz="4" w:space="0" w:color="000000"/>
              <w:left w:val="single" w:sz="4" w:space="0" w:color="000000"/>
              <w:bottom w:val="single" w:sz="4" w:space="0" w:color="000000"/>
              <w:right w:val="single" w:sz="4" w:space="0" w:color="000000"/>
            </w:tcBorders>
          </w:tcPr>
          <w:p w14:paraId="02156EB2" w14:textId="77E4FFCF" w:rsidR="00567AE5" w:rsidRPr="00581CFA" w:rsidRDefault="00567AE5" w:rsidP="00C550A2">
            <w:pPr>
              <w:pStyle w:val="NormalWeb"/>
              <w:spacing w:after="240" w:line="360" w:lineRule="auto"/>
              <w:jc w:val="center"/>
              <w:rPr>
                <w:b/>
                <w:bCs/>
              </w:rPr>
            </w:pPr>
            <w:r>
              <w:rPr>
                <w:b/>
                <w:bCs/>
              </w:rPr>
              <w:t>2027</w:t>
            </w:r>
          </w:p>
        </w:tc>
        <w:tc>
          <w:tcPr>
            <w:tcW w:w="1302" w:type="dxa"/>
            <w:tcBorders>
              <w:top w:val="single" w:sz="4" w:space="0" w:color="000000"/>
              <w:left w:val="single" w:sz="4" w:space="0" w:color="000000"/>
              <w:bottom w:val="single" w:sz="4" w:space="0" w:color="000000"/>
              <w:right w:val="single" w:sz="4" w:space="0" w:color="000000"/>
            </w:tcBorders>
          </w:tcPr>
          <w:p w14:paraId="0B445A90" w14:textId="72EDB6F1" w:rsidR="00567AE5" w:rsidRPr="00581CFA" w:rsidRDefault="00567AE5" w:rsidP="00C550A2">
            <w:pPr>
              <w:pStyle w:val="NormalWeb"/>
              <w:spacing w:after="240" w:line="360" w:lineRule="auto"/>
              <w:jc w:val="center"/>
              <w:rPr>
                <w:b/>
                <w:bCs/>
              </w:rPr>
            </w:pPr>
            <w:r>
              <w:rPr>
                <w:b/>
                <w:bCs/>
              </w:rPr>
              <w:t>2028</w:t>
            </w:r>
          </w:p>
        </w:tc>
      </w:tr>
      <w:tr w:rsidR="00567AE5" w14:paraId="6BDA6553" w14:textId="77777777" w:rsidTr="00567AE5">
        <w:trPr>
          <w:trHeight w:val="666"/>
          <w:jc w:val="center"/>
        </w:trPr>
        <w:tc>
          <w:tcPr>
            <w:tcW w:w="1303" w:type="dxa"/>
            <w:tcBorders>
              <w:top w:val="single" w:sz="4" w:space="0" w:color="000000"/>
              <w:left w:val="single" w:sz="4" w:space="0" w:color="000000"/>
              <w:bottom w:val="single" w:sz="4" w:space="0" w:color="000000"/>
              <w:right w:val="single" w:sz="4" w:space="0" w:color="000000"/>
            </w:tcBorders>
          </w:tcPr>
          <w:p w14:paraId="6783A28D" w14:textId="77777777" w:rsidR="00567AE5" w:rsidRPr="00581CFA" w:rsidRDefault="00567AE5" w:rsidP="00C550A2">
            <w:pPr>
              <w:pStyle w:val="NormalWeb"/>
              <w:spacing w:after="240" w:line="360" w:lineRule="auto"/>
              <w:jc w:val="center"/>
              <w:rPr>
                <w:bCs/>
              </w:rPr>
            </w:pPr>
            <w:r w:rsidRPr="00581CFA">
              <w:rPr>
                <w:bCs/>
              </w:rPr>
              <w:t>Familias en Neiva</w:t>
            </w:r>
          </w:p>
        </w:tc>
        <w:tc>
          <w:tcPr>
            <w:tcW w:w="1303" w:type="dxa"/>
            <w:tcBorders>
              <w:top w:val="single" w:sz="4" w:space="0" w:color="000000"/>
              <w:left w:val="single" w:sz="4" w:space="0" w:color="000000"/>
              <w:bottom w:val="single" w:sz="4" w:space="0" w:color="000000"/>
              <w:right w:val="single" w:sz="4" w:space="0" w:color="000000"/>
            </w:tcBorders>
          </w:tcPr>
          <w:p w14:paraId="3FFFDC1B" w14:textId="186BA3F2" w:rsidR="00567AE5" w:rsidRPr="00581CFA" w:rsidRDefault="00567AE5" w:rsidP="00C550A2">
            <w:pPr>
              <w:pStyle w:val="NormalWeb"/>
              <w:spacing w:after="240" w:line="360" w:lineRule="auto"/>
              <w:jc w:val="center"/>
              <w:rPr>
                <w:bCs/>
              </w:rPr>
            </w:pPr>
            <w:r w:rsidRPr="004C28C1">
              <w:t>119.958</w:t>
            </w:r>
          </w:p>
        </w:tc>
        <w:tc>
          <w:tcPr>
            <w:tcW w:w="1303" w:type="dxa"/>
            <w:tcBorders>
              <w:top w:val="single" w:sz="4" w:space="0" w:color="000000"/>
              <w:left w:val="single" w:sz="4" w:space="0" w:color="000000"/>
              <w:bottom w:val="single" w:sz="4" w:space="0" w:color="000000"/>
              <w:right w:val="single" w:sz="4" w:space="0" w:color="000000"/>
            </w:tcBorders>
          </w:tcPr>
          <w:p w14:paraId="55ABCC54" w14:textId="747D3967" w:rsidR="00567AE5" w:rsidRPr="00581CFA" w:rsidRDefault="00567AE5" w:rsidP="00C550A2">
            <w:pPr>
              <w:pStyle w:val="NormalWeb"/>
              <w:spacing w:after="240" w:line="360" w:lineRule="auto"/>
              <w:jc w:val="center"/>
              <w:rPr>
                <w:bCs/>
              </w:rPr>
            </w:pPr>
            <w:r w:rsidRPr="004C28C1">
              <w:t>122.573</w:t>
            </w:r>
          </w:p>
        </w:tc>
        <w:tc>
          <w:tcPr>
            <w:tcW w:w="1302" w:type="dxa"/>
            <w:tcBorders>
              <w:top w:val="single" w:sz="4" w:space="0" w:color="000000"/>
              <w:left w:val="single" w:sz="4" w:space="0" w:color="000000"/>
              <w:bottom w:val="single" w:sz="4" w:space="0" w:color="000000"/>
              <w:right w:val="single" w:sz="4" w:space="0" w:color="000000"/>
            </w:tcBorders>
          </w:tcPr>
          <w:p w14:paraId="3ACA8829" w14:textId="031010FE" w:rsidR="00567AE5" w:rsidRPr="00581CFA" w:rsidRDefault="00567AE5" w:rsidP="00C550A2">
            <w:pPr>
              <w:pStyle w:val="NormalWeb"/>
              <w:spacing w:after="240" w:line="360" w:lineRule="auto"/>
              <w:jc w:val="center"/>
              <w:rPr>
                <w:bCs/>
              </w:rPr>
            </w:pPr>
            <w:r w:rsidRPr="004C28C1">
              <w:t>125.185</w:t>
            </w:r>
          </w:p>
        </w:tc>
        <w:tc>
          <w:tcPr>
            <w:tcW w:w="1302" w:type="dxa"/>
            <w:tcBorders>
              <w:top w:val="single" w:sz="4" w:space="0" w:color="000000"/>
              <w:left w:val="single" w:sz="4" w:space="0" w:color="000000"/>
              <w:bottom w:val="single" w:sz="4" w:space="0" w:color="000000"/>
              <w:right w:val="single" w:sz="4" w:space="0" w:color="000000"/>
            </w:tcBorders>
          </w:tcPr>
          <w:p w14:paraId="06D657FA" w14:textId="1A689B65" w:rsidR="00567AE5" w:rsidRPr="00581CFA" w:rsidRDefault="00567AE5" w:rsidP="00C550A2">
            <w:pPr>
              <w:pStyle w:val="NormalWeb"/>
              <w:spacing w:after="240" w:line="360" w:lineRule="auto"/>
              <w:jc w:val="center"/>
              <w:rPr>
                <w:bCs/>
              </w:rPr>
            </w:pPr>
            <w:r w:rsidRPr="004C28C1">
              <w:t>127.805</w:t>
            </w:r>
          </w:p>
        </w:tc>
        <w:tc>
          <w:tcPr>
            <w:tcW w:w="1302" w:type="dxa"/>
            <w:tcBorders>
              <w:top w:val="single" w:sz="4" w:space="0" w:color="000000"/>
              <w:left w:val="single" w:sz="4" w:space="0" w:color="000000"/>
              <w:bottom w:val="single" w:sz="4" w:space="0" w:color="000000"/>
              <w:right w:val="single" w:sz="4" w:space="0" w:color="000000"/>
            </w:tcBorders>
          </w:tcPr>
          <w:p w14:paraId="67F9C572" w14:textId="3A1E313C" w:rsidR="00567AE5" w:rsidRPr="00581CFA" w:rsidRDefault="00567AE5" w:rsidP="00C550A2">
            <w:pPr>
              <w:pStyle w:val="NormalWeb"/>
              <w:spacing w:after="240" w:line="360" w:lineRule="auto"/>
              <w:jc w:val="center"/>
              <w:rPr>
                <w:bCs/>
              </w:rPr>
            </w:pPr>
            <w:r w:rsidRPr="004C28C1">
              <w:t>130.455</w:t>
            </w:r>
          </w:p>
        </w:tc>
      </w:tr>
    </w:tbl>
    <w:p w14:paraId="346E1691" w14:textId="452DA265" w:rsidR="008A169B" w:rsidRDefault="008A169B" w:rsidP="00C550A2">
      <w:pPr>
        <w:spacing w:line="360" w:lineRule="auto"/>
        <w:jc w:val="center"/>
        <w:rPr>
          <w:rFonts w:eastAsia="Times New Roman"/>
          <w:sz w:val="20"/>
          <w:szCs w:val="20"/>
          <w:lang w:eastAsia="es-CO"/>
        </w:rPr>
      </w:pPr>
      <w:r w:rsidRPr="006906BA">
        <w:rPr>
          <w:rFonts w:eastAsia="Times New Roman"/>
          <w:b/>
          <w:sz w:val="20"/>
          <w:szCs w:val="20"/>
          <w:lang w:eastAsia="es-CO"/>
        </w:rPr>
        <w:t>Fuente:</w:t>
      </w:r>
      <w:r w:rsidRPr="006906BA">
        <w:rPr>
          <w:rFonts w:eastAsia="Times New Roman"/>
          <w:b/>
          <w:lang w:eastAsia="es-CO"/>
        </w:rPr>
        <w:t xml:space="preserve"> </w:t>
      </w:r>
      <w:r w:rsidR="00567AE5">
        <w:rPr>
          <w:rFonts w:eastAsia="Times New Roman"/>
          <w:sz w:val="20"/>
          <w:szCs w:val="20"/>
          <w:lang w:eastAsia="es-CO"/>
        </w:rPr>
        <w:t>Proyecciones realizadas por el</w:t>
      </w:r>
      <w:r>
        <w:rPr>
          <w:rFonts w:eastAsia="Times New Roman"/>
          <w:sz w:val="20"/>
          <w:szCs w:val="20"/>
          <w:lang w:eastAsia="es-CO"/>
        </w:rPr>
        <w:t xml:space="preserve"> DANE </w:t>
      </w:r>
      <w:r w:rsidR="00567AE5">
        <w:rPr>
          <w:rFonts w:eastAsia="Times New Roman"/>
          <w:sz w:val="20"/>
          <w:szCs w:val="20"/>
          <w:lang w:eastAsia="es-CO"/>
        </w:rPr>
        <w:t>en el 2020</w:t>
      </w:r>
      <w:r>
        <w:rPr>
          <w:rFonts w:eastAsia="Times New Roman"/>
          <w:sz w:val="20"/>
          <w:szCs w:val="20"/>
          <w:lang w:eastAsia="es-CO"/>
        </w:rPr>
        <w:t>.</w:t>
      </w:r>
    </w:p>
    <w:p w14:paraId="7E64846D" w14:textId="77777777" w:rsidR="008A169B" w:rsidRDefault="008A169B" w:rsidP="00C550A2">
      <w:pPr>
        <w:spacing w:line="360" w:lineRule="auto"/>
        <w:rPr>
          <w:rFonts w:eastAsia="Times New Roman"/>
          <w:sz w:val="20"/>
          <w:szCs w:val="20"/>
          <w:lang w:eastAsia="es-CO"/>
        </w:rPr>
      </w:pPr>
    </w:p>
    <w:p w14:paraId="71393BF0" w14:textId="77777777" w:rsidR="008A169B" w:rsidRDefault="008A169B" w:rsidP="00C550A2">
      <w:pPr>
        <w:spacing w:line="360" w:lineRule="auto"/>
        <w:rPr>
          <w:rFonts w:eastAsia="Times New Roman"/>
          <w:sz w:val="20"/>
          <w:szCs w:val="20"/>
          <w:lang w:eastAsia="es-CO"/>
        </w:rPr>
      </w:pPr>
    </w:p>
    <w:p w14:paraId="0EA1581A" w14:textId="77777777" w:rsidR="00362534" w:rsidRDefault="008A169B" w:rsidP="00C550A2">
      <w:pPr>
        <w:spacing w:line="360" w:lineRule="auto"/>
        <w:ind w:firstLine="720"/>
        <w:jc w:val="both"/>
        <w:rPr>
          <w:rFonts w:eastAsia="Times New Roman"/>
          <w:lang w:eastAsia="es-CO"/>
        </w:rPr>
      </w:pPr>
      <w:r>
        <w:rPr>
          <w:rFonts w:eastAsia="Times New Roman"/>
          <w:lang w:eastAsia="es-CO"/>
        </w:rPr>
        <w:t xml:space="preserve">Ahora bien, se debe estipular cual será el mercado meta del producto. </w:t>
      </w:r>
      <w:r w:rsidR="008410A6">
        <w:rPr>
          <w:rFonts w:eastAsia="Times New Roman"/>
          <w:lang w:eastAsia="es-CO"/>
        </w:rPr>
        <w:t>El</w:t>
      </w:r>
      <w:r>
        <w:rPr>
          <w:rFonts w:eastAsia="Times New Roman"/>
          <w:lang w:eastAsia="es-CO"/>
        </w:rPr>
        <w:t xml:space="preserve"> mercado meta del producto: bizcocho de achira será </w:t>
      </w:r>
      <w:r w:rsidR="008410A6">
        <w:rPr>
          <w:rFonts w:eastAsia="Times New Roman"/>
          <w:lang w:eastAsia="es-CO"/>
        </w:rPr>
        <w:t>el</w:t>
      </w:r>
      <w:r>
        <w:rPr>
          <w:rFonts w:eastAsia="Times New Roman"/>
          <w:lang w:eastAsia="es-CO"/>
        </w:rPr>
        <w:t xml:space="preserve"> porcentaje del total de las familias que existen en la ciudad de Neiva, este se basa en las consideraciones expuestas en </w:t>
      </w:r>
      <w:r w:rsidR="008410A6">
        <w:rPr>
          <w:rFonts w:eastAsia="Times New Roman"/>
          <w:lang w:eastAsia="es-CO"/>
        </w:rPr>
        <w:t>la segmentación</w:t>
      </w:r>
      <w:r>
        <w:rPr>
          <w:rFonts w:eastAsia="Times New Roman"/>
          <w:lang w:eastAsia="es-CO"/>
        </w:rPr>
        <w:t xml:space="preserve"> del mercado:       </w:t>
      </w:r>
    </w:p>
    <w:p w14:paraId="3BBD4738" w14:textId="7AAB09BC" w:rsidR="008A169B" w:rsidRDefault="008A169B" w:rsidP="00C550A2">
      <w:pPr>
        <w:spacing w:line="360" w:lineRule="auto"/>
        <w:ind w:firstLine="720"/>
        <w:jc w:val="both"/>
        <w:rPr>
          <w:rFonts w:eastAsia="Times New Roman"/>
          <w:sz w:val="20"/>
          <w:szCs w:val="20"/>
          <w:lang w:eastAsia="es-CO"/>
        </w:rPr>
      </w:pPr>
      <w:r>
        <w:rPr>
          <w:rFonts w:eastAsia="Times New Roman"/>
          <w:lang w:eastAsia="es-CO"/>
        </w:rPr>
        <w:t xml:space="preserve">    </w:t>
      </w:r>
      <w:r>
        <w:rPr>
          <w:rFonts w:eastAsia="Times New Roman"/>
          <w:sz w:val="20"/>
          <w:szCs w:val="20"/>
          <w:lang w:eastAsia="es-CO"/>
        </w:rPr>
        <w:t xml:space="preserve">     </w:t>
      </w:r>
    </w:p>
    <w:p w14:paraId="4219FBC5" w14:textId="0BC2D424" w:rsidR="008410A6" w:rsidRPr="00A73CE4" w:rsidRDefault="008A169B" w:rsidP="00C550A2">
      <w:pPr>
        <w:pStyle w:val="Descripcin"/>
        <w:spacing w:line="360" w:lineRule="auto"/>
        <w:jc w:val="center"/>
        <w:rPr>
          <w:i w:val="0"/>
          <w:iCs w:val="0"/>
          <w:color w:val="auto"/>
        </w:rPr>
      </w:pPr>
      <w:r w:rsidRPr="00A73CE4">
        <w:rPr>
          <w:rFonts w:eastAsia="Times New Roman"/>
          <w:sz w:val="20"/>
          <w:szCs w:val="20"/>
          <w:lang w:eastAsia="es-CO"/>
        </w:rPr>
        <w:t xml:space="preserve">  </w:t>
      </w:r>
      <w:bookmarkStart w:id="56" w:name="_Toc183367123"/>
      <w:r w:rsidR="008410A6" w:rsidRPr="00A73CE4">
        <w:rPr>
          <w:i w:val="0"/>
          <w:iCs w:val="0"/>
          <w:color w:val="auto"/>
        </w:rPr>
        <w:t xml:space="preserve">Tabla </w:t>
      </w:r>
      <w:r w:rsidR="008410A6" w:rsidRPr="00A73CE4">
        <w:rPr>
          <w:i w:val="0"/>
          <w:iCs w:val="0"/>
          <w:color w:val="auto"/>
        </w:rPr>
        <w:fldChar w:fldCharType="begin"/>
      </w:r>
      <w:r w:rsidR="008410A6" w:rsidRPr="00A73CE4">
        <w:rPr>
          <w:i w:val="0"/>
          <w:iCs w:val="0"/>
          <w:color w:val="auto"/>
        </w:rPr>
        <w:instrText xml:space="preserve"> SEQ Tabla \* ARABIC </w:instrText>
      </w:r>
      <w:r w:rsidR="008410A6" w:rsidRPr="00A73CE4">
        <w:rPr>
          <w:i w:val="0"/>
          <w:iCs w:val="0"/>
          <w:color w:val="auto"/>
        </w:rPr>
        <w:fldChar w:fldCharType="separate"/>
      </w:r>
      <w:r w:rsidR="008410A6" w:rsidRPr="00A73CE4">
        <w:rPr>
          <w:i w:val="0"/>
          <w:iCs w:val="0"/>
          <w:noProof/>
          <w:color w:val="auto"/>
        </w:rPr>
        <w:t>5</w:t>
      </w:r>
      <w:r w:rsidR="008410A6" w:rsidRPr="00A73CE4">
        <w:rPr>
          <w:i w:val="0"/>
          <w:iCs w:val="0"/>
          <w:color w:val="auto"/>
        </w:rPr>
        <w:fldChar w:fldCharType="end"/>
      </w:r>
      <w:r w:rsidR="008410A6" w:rsidRPr="00A73CE4">
        <w:rPr>
          <w:i w:val="0"/>
          <w:iCs w:val="0"/>
          <w:color w:val="auto"/>
        </w:rPr>
        <w:t>. Mercado meta</w:t>
      </w:r>
      <w:bookmarkEnd w:id="5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9"/>
        <w:gridCol w:w="2149"/>
        <w:gridCol w:w="2149"/>
        <w:gridCol w:w="2149"/>
      </w:tblGrid>
      <w:tr w:rsidR="008A169B" w:rsidRPr="00F227C8" w14:paraId="6AAE2FC0" w14:textId="77777777" w:rsidTr="004C440B">
        <w:trPr>
          <w:trHeight w:val="909"/>
          <w:jc w:val="center"/>
        </w:trPr>
        <w:tc>
          <w:tcPr>
            <w:tcW w:w="2149" w:type="dxa"/>
          </w:tcPr>
          <w:p w14:paraId="385492BF" w14:textId="77777777" w:rsidR="008A169B" w:rsidRDefault="008A169B" w:rsidP="00362534">
            <w:pPr>
              <w:pStyle w:val="NormalWeb"/>
              <w:spacing w:after="240"/>
              <w:jc w:val="center"/>
              <w:rPr>
                <w:b/>
                <w:bCs/>
                <w:sz w:val="20"/>
                <w:szCs w:val="20"/>
              </w:rPr>
            </w:pPr>
            <w:r w:rsidRPr="00851C62">
              <w:rPr>
                <w:b/>
                <w:bCs/>
                <w:sz w:val="20"/>
                <w:szCs w:val="20"/>
              </w:rPr>
              <w:t xml:space="preserve">MERCADO </w:t>
            </w:r>
          </w:p>
          <w:p w14:paraId="1F8E7118" w14:textId="77777777" w:rsidR="008A169B" w:rsidRPr="00851C62" w:rsidRDefault="008A169B" w:rsidP="00362534">
            <w:pPr>
              <w:pStyle w:val="NormalWeb"/>
              <w:spacing w:after="240"/>
              <w:jc w:val="center"/>
              <w:rPr>
                <w:b/>
                <w:bCs/>
                <w:sz w:val="20"/>
                <w:szCs w:val="20"/>
              </w:rPr>
            </w:pPr>
            <w:r>
              <w:rPr>
                <w:b/>
                <w:bCs/>
                <w:sz w:val="20"/>
                <w:szCs w:val="20"/>
              </w:rPr>
              <w:t xml:space="preserve">META </w:t>
            </w:r>
          </w:p>
        </w:tc>
        <w:tc>
          <w:tcPr>
            <w:tcW w:w="2149" w:type="dxa"/>
          </w:tcPr>
          <w:p w14:paraId="3695790A" w14:textId="77777777" w:rsidR="008A169B" w:rsidRPr="00851C62" w:rsidRDefault="008A169B" w:rsidP="00362534">
            <w:pPr>
              <w:pStyle w:val="NormalWeb"/>
              <w:spacing w:after="240"/>
              <w:jc w:val="center"/>
              <w:rPr>
                <w:b/>
                <w:bCs/>
                <w:sz w:val="20"/>
                <w:szCs w:val="20"/>
              </w:rPr>
            </w:pPr>
            <w:r w:rsidRPr="00851C62">
              <w:rPr>
                <w:b/>
                <w:bCs/>
                <w:sz w:val="20"/>
                <w:szCs w:val="20"/>
              </w:rPr>
              <w:t>UNIDAD DE MEDIDA</w:t>
            </w:r>
          </w:p>
        </w:tc>
        <w:tc>
          <w:tcPr>
            <w:tcW w:w="2149" w:type="dxa"/>
          </w:tcPr>
          <w:p w14:paraId="1F514DE0" w14:textId="77777777" w:rsidR="008A169B" w:rsidRPr="00851C62" w:rsidRDefault="008A169B" w:rsidP="00362534">
            <w:pPr>
              <w:pStyle w:val="NormalWeb"/>
              <w:spacing w:after="240"/>
              <w:jc w:val="center"/>
              <w:rPr>
                <w:b/>
                <w:bCs/>
                <w:sz w:val="20"/>
                <w:szCs w:val="20"/>
              </w:rPr>
            </w:pPr>
            <w:r w:rsidRPr="00851C62">
              <w:rPr>
                <w:b/>
                <w:bCs/>
                <w:sz w:val="20"/>
                <w:szCs w:val="20"/>
              </w:rPr>
              <w:t>MERCADO POTENCIAL DE LOS CLIENTES</w:t>
            </w:r>
          </w:p>
        </w:tc>
        <w:tc>
          <w:tcPr>
            <w:tcW w:w="2149" w:type="dxa"/>
          </w:tcPr>
          <w:p w14:paraId="0D254AAB" w14:textId="77777777" w:rsidR="008A169B" w:rsidRPr="00851C62" w:rsidRDefault="008A169B" w:rsidP="00362534">
            <w:pPr>
              <w:pStyle w:val="NormalWeb"/>
              <w:spacing w:after="240"/>
              <w:jc w:val="center"/>
              <w:rPr>
                <w:b/>
                <w:bCs/>
                <w:sz w:val="20"/>
                <w:szCs w:val="20"/>
              </w:rPr>
            </w:pPr>
            <w:r w:rsidRPr="00851C62">
              <w:rPr>
                <w:b/>
                <w:bCs/>
                <w:sz w:val="20"/>
                <w:szCs w:val="20"/>
              </w:rPr>
              <w:t>PARTICIPACIÓN DEL MERCADO</w:t>
            </w:r>
          </w:p>
        </w:tc>
      </w:tr>
      <w:tr w:rsidR="008A169B" w:rsidRPr="00203028" w14:paraId="595C0B4D" w14:textId="77777777" w:rsidTr="004C440B">
        <w:trPr>
          <w:trHeight w:val="1491"/>
          <w:jc w:val="center"/>
        </w:trPr>
        <w:tc>
          <w:tcPr>
            <w:tcW w:w="2149" w:type="dxa"/>
          </w:tcPr>
          <w:p w14:paraId="376ACA58" w14:textId="77777777" w:rsidR="008A169B" w:rsidRPr="00851C62" w:rsidRDefault="008A169B" w:rsidP="00362534">
            <w:pPr>
              <w:pStyle w:val="NormalWeb"/>
              <w:spacing w:after="240"/>
              <w:jc w:val="center"/>
              <w:rPr>
                <w:rFonts w:ascii="Arial" w:hAnsi="Arial" w:cs="Arial"/>
                <w:bCs/>
              </w:rPr>
            </w:pPr>
          </w:p>
          <w:p w14:paraId="16E15389" w14:textId="66B2B8AE" w:rsidR="008A169B" w:rsidRPr="00851C62" w:rsidRDefault="008A169B" w:rsidP="00362534">
            <w:pPr>
              <w:pStyle w:val="NormalWeb"/>
              <w:spacing w:after="240"/>
              <w:jc w:val="center"/>
              <w:rPr>
                <w:rFonts w:ascii="Arial" w:hAnsi="Arial" w:cs="Arial"/>
                <w:bCs/>
                <w:sz w:val="20"/>
                <w:szCs w:val="20"/>
              </w:rPr>
            </w:pPr>
            <w:r w:rsidRPr="00A757E9">
              <w:t>D</w:t>
            </w:r>
            <w:r w:rsidR="00A757E9" w:rsidRPr="00A757E9">
              <w:t xml:space="preserve">E </w:t>
            </w:r>
            <w:r w:rsidRPr="00A757E9">
              <w:t>ALTAMIRA</w:t>
            </w:r>
          </w:p>
        </w:tc>
        <w:tc>
          <w:tcPr>
            <w:tcW w:w="2149" w:type="dxa"/>
          </w:tcPr>
          <w:p w14:paraId="5D4E5FC5" w14:textId="77777777" w:rsidR="008A169B" w:rsidRPr="00A55FCC" w:rsidRDefault="008A169B" w:rsidP="00362534">
            <w:pPr>
              <w:pStyle w:val="NormalWeb"/>
              <w:spacing w:after="240"/>
              <w:jc w:val="center"/>
              <w:rPr>
                <w:bCs/>
              </w:rPr>
            </w:pPr>
          </w:p>
          <w:p w14:paraId="22BD00D4" w14:textId="77777777" w:rsidR="008A169B" w:rsidRPr="00A55FCC" w:rsidRDefault="008A169B" w:rsidP="00362534">
            <w:pPr>
              <w:pStyle w:val="NormalWeb"/>
              <w:spacing w:after="240"/>
              <w:jc w:val="center"/>
              <w:rPr>
                <w:bCs/>
              </w:rPr>
            </w:pPr>
            <w:r w:rsidRPr="00A55FCC">
              <w:rPr>
                <w:bCs/>
              </w:rPr>
              <w:t>Número de familias atendidas</w:t>
            </w:r>
          </w:p>
        </w:tc>
        <w:tc>
          <w:tcPr>
            <w:tcW w:w="2149" w:type="dxa"/>
          </w:tcPr>
          <w:p w14:paraId="47D58CF2" w14:textId="77777777" w:rsidR="008A169B" w:rsidRPr="00A55FCC" w:rsidRDefault="008A169B" w:rsidP="00362534">
            <w:pPr>
              <w:pStyle w:val="NormalWeb"/>
              <w:spacing w:after="240"/>
              <w:jc w:val="center"/>
              <w:rPr>
                <w:bCs/>
              </w:rPr>
            </w:pPr>
          </w:p>
          <w:p w14:paraId="668D0823" w14:textId="56CA4B76" w:rsidR="008A169B" w:rsidRPr="00A55FCC" w:rsidRDefault="008410A6" w:rsidP="00362534">
            <w:pPr>
              <w:pStyle w:val="NormalWeb"/>
              <w:spacing w:after="240"/>
              <w:jc w:val="center"/>
              <w:rPr>
                <w:bCs/>
              </w:rPr>
            </w:pPr>
            <w:r>
              <w:rPr>
                <w:bCs/>
              </w:rPr>
              <w:t>9.148</w:t>
            </w:r>
          </w:p>
        </w:tc>
        <w:tc>
          <w:tcPr>
            <w:tcW w:w="2149" w:type="dxa"/>
          </w:tcPr>
          <w:p w14:paraId="4B7E19F4" w14:textId="77777777" w:rsidR="008A169B" w:rsidRPr="00A55FCC" w:rsidRDefault="008A169B" w:rsidP="00362534">
            <w:pPr>
              <w:pStyle w:val="NormalWeb"/>
              <w:spacing w:after="240"/>
              <w:jc w:val="center"/>
              <w:rPr>
                <w:bCs/>
              </w:rPr>
            </w:pPr>
          </w:p>
          <w:p w14:paraId="3FB68D6B" w14:textId="77777777" w:rsidR="008A169B" w:rsidRPr="00A55FCC" w:rsidRDefault="008A169B" w:rsidP="00362534">
            <w:pPr>
              <w:pStyle w:val="NormalWeb"/>
              <w:spacing w:after="240"/>
              <w:jc w:val="center"/>
              <w:rPr>
                <w:bCs/>
              </w:rPr>
            </w:pPr>
            <w:r>
              <w:rPr>
                <w:bCs/>
              </w:rPr>
              <w:t>9</w:t>
            </w:r>
            <w:r w:rsidRPr="00A55FCC">
              <w:rPr>
                <w:bCs/>
              </w:rPr>
              <w:t>%</w:t>
            </w:r>
          </w:p>
        </w:tc>
      </w:tr>
    </w:tbl>
    <w:p w14:paraId="3B2A631D" w14:textId="29BDDCB0" w:rsidR="008A169B" w:rsidRDefault="008A169B" w:rsidP="00C550A2">
      <w:pPr>
        <w:pStyle w:val="NormalWeb"/>
        <w:spacing w:line="360" w:lineRule="auto"/>
        <w:jc w:val="center"/>
        <w:rPr>
          <w:bCs/>
          <w:sz w:val="20"/>
          <w:szCs w:val="20"/>
        </w:rPr>
      </w:pPr>
      <w:r w:rsidRPr="00851C62">
        <w:rPr>
          <w:b/>
          <w:bCs/>
          <w:sz w:val="20"/>
          <w:szCs w:val="20"/>
        </w:rPr>
        <w:t xml:space="preserve">Fuente: </w:t>
      </w:r>
      <w:r w:rsidRPr="00851C62">
        <w:rPr>
          <w:bCs/>
          <w:sz w:val="20"/>
          <w:szCs w:val="20"/>
        </w:rPr>
        <w:t>Cálculo</w:t>
      </w:r>
      <w:r>
        <w:rPr>
          <w:bCs/>
          <w:sz w:val="20"/>
          <w:szCs w:val="20"/>
        </w:rPr>
        <w:t>s proponente Plan de Negocios</w:t>
      </w:r>
    </w:p>
    <w:p w14:paraId="642916B7" w14:textId="77777777" w:rsidR="008A169B" w:rsidRDefault="008A169B" w:rsidP="00C550A2">
      <w:pPr>
        <w:pStyle w:val="NormalWeb"/>
        <w:spacing w:line="360" w:lineRule="auto"/>
        <w:rPr>
          <w:bCs/>
          <w:sz w:val="20"/>
          <w:szCs w:val="20"/>
        </w:rPr>
      </w:pPr>
    </w:p>
    <w:p w14:paraId="175959C0" w14:textId="77777777" w:rsidR="008A169B" w:rsidRDefault="008A169B" w:rsidP="00C550A2">
      <w:pPr>
        <w:pStyle w:val="NormalWeb"/>
        <w:spacing w:line="360" w:lineRule="auto"/>
        <w:rPr>
          <w:bCs/>
          <w:sz w:val="20"/>
          <w:szCs w:val="20"/>
        </w:rPr>
      </w:pPr>
    </w:p>
    <w:p w14:paraId="435836F3" w14:textId="77777777" w:rsidR="00A73CE4" w:rsidRDefault="00A73CE4" w:rsidP="00C550A2">
      <w:pPr>
        <w:pStyle w:val="NormalWeb"/>
        <w:spacing w:line="360" w:lineRule="auto"/>
        <w:rPr>
          <w:bCs/>
          <w:sz w:val="20"/>
          <w:szCs w:val="20"/>
        </w:rPr>
      </w:pPr>
    </w:p>
    <w:p w14:paraId="18519200" w14:textId="77777777" w:rsidR="00A73CE4" w:rsidRDefault="00A73CE4" w:rsidP="00C550A2">
      <w:pPr>
        <w:pStyle w:val="NormalWeb"/>
        <w:spacing w:line="360" w:lineRule="auto"/>
        <w:rPr>
          <w:bCs/>
          <w:sz w:val="20"/>
          <w:szCs w:val="20"/>
        </w:rPr>
      </w:pPr>
    </w:p>
    <w:p w14:paraId="3EDE1A86" w14:textId="77777777" w:rsidR="00A73CE4" w:rsidRDefault="00A73CE4" w:rsidP="00C550A2">
      <w:pPr>
        <w:pStyle w:val="NormalWeb"/>
        <w:spacing w:line="360" w:lineRule="auto"/>
        <w:rPr>
          <w:bCs/>
          <w:sz w:val="20"/>
          <w:szCs w:val="20"/>
        </w:rPr>
      </w:pPr>
    </w:p>
    <w:p w14:paraId="76CFB60A" w14:textId="77777777" w:rsidR="00A73CE4" w:rsidRDefault="00A73CE4" w:rsidP="00C550A2">
      <w:pPr>
        <w:pStyle w:val="NormalWeb"/>
        <w:spacing w:line="360" w:lineRule="auto"/>
        <w:rPr>
          <w:bCs/>
          <w:sz w:val="20"/>
          <w:szCs w:val="20"/>
        </w:rPr>
      </w:pPr>
    </w:p>
    <w:p w14:paraId="4C513342" w14:textId="05357C33" w:rsidR="008410A6" w:rsidRPr="00A73CE4" w:rsidRDefault="008410A6" w:rsidP="00C550A2">
      <w:pPr>
        <w:pStyle w:val="Descripcin"/>
        <w:spacing w:line="360" w:lineRule="auto"/>
        <w:jc w:val="center"/>
        <w:rPr>
          <w:i w:val="0"/>
          <w:iCs w:val="0"/>
          <w:color w:val="auto"/>
        </w:rPr>
      </w:pPr>
      <w:bookmarkStart w:id="57" w:name="_Toc183367124"/>
      <w:r w:rsidRPr="00A73CE4">
        <w:rPr>
          <w:i w:val="0"/>
          <w:iCs w:val="0"/>
          <w:color w:val="auto"/>
        </w:rPr>
        <w:lastRenderedPageBreak/>
        <w:t xml:space="preserve">Tabla </w:t>
      </w:r>
      <w:r w:rsidRPr="00A73CE4">
        <w:rPr>
          <w:i w:val="0"/>
          <w:iCs w:val="0"/>
          <w:color w:val="auto"/>
        </w:rPr>
        <w:fldChar w:fldCharType="begin"/>
      </w:r>
      <w:r w:rsidRPr="00A73CE4">
        <w:rPr>
          <w:i w:val="0"/>
          <w:iCs w:val="0"/>
          <w:color w:val="auto"/>
        </w:rPr>
        <w:instrText xml:space="preserve"> SEQ Tabla \* ARABIC </w:instrText>
      </w:r>
      <w:r w:rsidRPr="00A73CE4">
        <w:rPr>
          <w:i w:val="0"/>
          <w:iCs w:val="0"/>
          <w:color w:val="auto"/>
        </w:rPr>
        <w:fldChar w:fldCharType="separate"/>
      </w:r>
      <w:r w:rsidRPr="00A73CE4">
        <w:rPr>
          <w:i w:val="0"/>
          <w:iCs w:val="0"/>
          <w:noProof/>
          <w:color w:val="auto"/>
        </w:rPr>
        <w:t>6</w:t>
      </w:r>
      <w:r w:rsidRPr="00A73CE4">
        <w:rPr>
          <w:i w:val="0"/>
          <w:iCs w:val="0"/>
          <w:color w:val="auto"/>
        </w:rPr>
        <w:fldChar w:fldCharType="end"/>
      </w:r>
      <w:r w:rsidRPr="00A73CE4">
        <w:rPr>
          <w:i w:val="0"/>
          <w:iCs w:val="0"/>
          <w:color w:val="auto"/>
        </w:rPr>
        <w:t>. Definición del mercado meta atender por parte de la empresa</w:t>
      </w:r>
      <w:bookmarkEnd w:id="5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1500"/>
        <w:gridCol w:w="1500"/>
        <w:gridCol w:w="1500"/>
        <w:gridCol w:w="1500"/>
        <w:gridCol w:w="1321"/>
      </w:tblGrid>
      <w:tr w:rsidR="008A169B" w:rsidRPr="001F5AA2" w14:paraId="68B789E3" w14:textId="77777777" w:rsidTr="004C440B">
        <w:trPr>
          <w:jc w:val="center"/>
        </w:trPr>
        <w:tc>
          <w:tcPr>
            <w:tcW w:w="1735" w:type="dxa"/>
            <w:vAlign w:val="center"/>
          </w:tcPr>
          <w:p w14:paraId="52D6006D" w14:textId="77777777" w:rsidR="008A169B" w:rsidRPr="00A55FCC" w:rsidRDefault="008A169B" w:rsidP="00C550A2">
            <w:pPr>
              <w:pStyle w:val="NormalWeb"/>
              <w:spacing w:after="240" w:line="360" w:lineRule="auto"/>
              <w:rPr>
                <w:b/>
                <w:bCs/>
                <w:sz w:val="20"/>
                <w:szCs w:val="20"/>
              </w:rPr>
            </w:pPr>
          </w:p>
          <w:p w14:paraId="76DB4623" w14:textId="77777777" w:rsidR="008A169B" w:rsidRPr="00A55FCC" w:rsidRDefault="008A169B" w:rsidP="00C550A2">
            <w:pPr>
              <w:pStyle w:val="NormalWeb"/>
              <w:spacing w:after="240" w:line="360" w:lineRule="auto"/>
              <w:jc w:val="center"/>
              <w:rPr>
                <w:b/>
                <w:bCs/>
                <w:sz w:val="20"/>
                <w:szCs w:val="20"/>
              </w:rPr>
            </w:pPr>
            <w:r>
              <w:rPr>
                <w:b/>
                <w:bCs/>
                <w:sz w:val="20"/>
                <w:szCs w:val="20"/>
              </w:rPr>
              <w:t>Año de participación en el mercado</w:t>
            </w:r>
          </w:p>
        </w:tc>
        <w:tc>
          <w:tcPr>
            <w:tcW w:w="1500" w:type="dxa"/>
            <w:vAlign w:val="center"/>
          </w:tcPr>
          <w:p w14:paraId="551EA62C" w14:textId="77777777" w:rsidR="008A169B" w:rsidRPr="00A55FCC" w:rsidRDefault="008A169B" w:rsidP="00C550A2">
            <w:pPr>
              <w:pStyle w:val="NormalWeb"/>
              <w:spacing w:after="240" w:line="360" w:lineRule="auto"/>
              <w:rPr>
                <w:b/>
                <w:bCs/>
                <w:sz w:val="20"/>
                <w:szCs w:val="20"/>
              </w:rPr>
            </w:pPr>
          </w:p>
          <w:p w14:paraId="13D9D0C3" w14:textId="242587A1" w:rsidR="008A169B" w:rsidRPr="00A55FCC" w:rsidRDefault="008A169B" w:rsidP="00C550A2">
            <w:pPr>
              <w:pStyle w:val="NormalWeb"/>
              <w:spacing w:after="240" w:line="360" w:lineRule="auto"/>
              <w:rPr>
                <w:b/>
                <w:bCs/>
                <w:sz w:val="20"/>
                <w:szCs w:val="20"/>
              </w:rPr>
            </w:pPr>
            <w:r w:rsidRPr="00A55FCC">
              <w:rPr>
                <w:b/>
                <w:bCs/>
                <w:sz w:val="20"/>
                <w:szCs w:val="20"/>
              </w:rPr>
              <w:t xml:space="preserve">AÑO </w:t>
            </w:r>
            <w:r>
              <w:rPr>
                <w:b/>
                <w:bCs/>
                <w:sz w:val="20"/>
                <w:szCs w:val="20"/>
              </w:rPr>
              <w:t>20</w:t>
            </w:r>
            <w:r w:rsidR="008410A6">
              <w:rPr>
                <w:b/>
                <w:bCs/>
                <w:sz w:val="20"/>
                <w:szCs w:val="20"/>
              </w:rPr>
              <w:t>24</w:t>
            </w:r>
          </w:p>
        </w:tc>
        <w:tc>
          <w:tcPr>
            <w:tcW w:w="1500" w:type="dxa"/>
            <w:vAlign w:val="center"/>
          </w:tcPr>
          <w:p w14:paraId="262A7619" w14:textId="77777777" w:rsidR="008A169B" w:rsidRPr="00A55FCC" w:rsidRDefault="008A169B" w:rsidP="00C550A2">
            <w:pPr>
              <w:pStyle w:val="NormalWeb"/>
              <w:spacing w:after="240" w:line="360" w:lineRule="auto"/>
              <w:rPr>
                <w:b/>
                <w:bCs/>
                <w:sz w:val="20"/>
                <w:szCs w:val="20"/>
              </w:rPr>
            </w:pPr>
          </w:p>
          <w:p w14:paraId="46016BD5" w14:textId="11F0F7D4" w:rsidR="008A169B" w:rsidRPr="00A55FCC" w:rsidRDefault="008A169B" w:rsidP="00C550A2">
            <w:pPr>
              <w:pStyle w:val="NormalWeb"/>
              <w:spacing w:after="240" w:line="360" w:lineRule="auto"/>
              <w:rPr>
                <w:b/>
                <w:bCs/>
                <w:sz w:val="20"/>
                <w:szCs w:val="20"/>
              </w:rPr>
            </w:pPr>
            <w:r w:rsidRPr="00A55FCC">
              <w:rPr>
                <w:b/>
                <w:bCs/>
                <w:sz w:val="20"/>
                <w:szCs w:val="20"/>
              </w:rPr>
              <w:t>AÑO 2</w:t>
            </w:r>
            <w:r>
              <w:rPr>
                <w:b/>
                <w:bCs/>
                <w:sz w:val="20"/>
                <w:szCs w:val="20"/>
              </w:rPr>
              <w:t>0</w:t>
            </w:r>
            <w:r w:rsidR="008410A6">
              <w:rPr>
                <w:b/>
                <w:bCs/>
                <w:sz w:val="20"/>
                <w:szCs w:val="20"/>
              </w:rPr>
              <w:t>25</w:t>
            </w:r>
            <w:r w:rsidRPr="00A55FCC">
              <w:rPr>
                <w:b/>
                <w:bCs/>
                <w:sz w:val="20"/>
                <w:szCs w:val="20"/>
              </w:rPr>
              <w:t xml:space="preserve"> </w:t>
            </w:r>
          </w:p>
        </w:tc>
        <w:tc>
          <w:tcPr>
            <w:tcW w:w="1500" w:type="dxa"/>
            <w:vAlign w:val="center"/>
          </w:tcPr>
          <w:p w14:paraId="3F92A08C" w14:textId="77777777" w:rsidR="008A169B" w:rsidRPr="00A55FCC" w:rsidRDefault="008A169B" w:rsidP="00C550A2">
            <w:pPr>
              <w:pStyle w:val="NormalWeb"/>
              <w:spacing w:after="240" w:line="360" w:lineRule="auto"/>
              <w:rPr>
                <w:b/>
                <w:bCs/>
                <w:sz w:val="20"/>
                <w:szCs w:val="20"/>
              </w:rPr>
            </w:pPr>
          </w:p>
          <w:p w14:paraId="7725F059" w14:textId="748B36D4" w:rsidR="008A169B" w:rsidRPr="00A55FCC" w:rsidRDefault="008A169B" w:rsidP="00C550A2">
            <w:pPr>
              <w:pStyle w:val="NormalWeb"/>
              <w:spacing w:after="240" w:line="360" w:lineRule="auto"/>
              <w:rPr>
                <w:b/>
                <w:bCs/>
                <w:sz w:val="20"/>
                <w:szCs w:val="20"/>
              </w:rPr>
            </w:pPr>
            <w:r w:rsidRPr="00A55FCC">
              <w:rPr>
                <w:b/>
                <w:bCs/>
                <w:sz w:val="20"/>
                <w:szCs w:val="20"/>
              </w:rPr>
              <w:t xml:space="preserve">AÑO </w:t>
            </w:r>
            <w:r>
              <w:rPr>
                <w:b/>
                <w:bCs/>
                <w:sz w:val="20"/>
                <w:szCs w:val="20"/>
              </w:rPr>
              <w:t>20</w:t>
            </w:r>
            <w:r w:rsidR="008410A6">
              <w:rPr>
                <w:b/>
                <w:bCs/>
                <w:sz w:val="20"/>
                <w:szCs w:val="20"/>
              </w:rPr>
              <w:t>26</w:t>
            </w:r>
          </w:p>
        </w:tc>
        <w:tc>
          <w:tcPr>
            <w:tcW w:w="1500" w:type="dxa"/>
            <w:vAlign w:val="center"/>
          </w:tcPr>
          <w:p w14:paraId="05829034" w14:textId="77777777" w:rsidR="008A169B" w:rsidRPr="00A55FCC" w:rsidRDefault="008A169B" w:rsidP="00C550A2">
            <w:pPr>
              <w:pStyle w:val="NormalWeb"/>
              <w:spacing w:after="240" w:line="360" w:lineRule="auto"/>
              <w:rPr>
                <w:b/>
                <w:bCs/>
                <w:sz w:val="20"/>
                <w:szCs w:val="20"/>
              </w:rPr>
            </w:pPr>
          </w:p>
          <w:p w14:paraId="7CE2D6C1" w14:textId="079BD8CC" w:rsidR="008A169B" w:rsidRPr="00A55FCC" w:rsidRDefault="008A169B" w:rsidP="00C550A2">
            <w:pPr>
              <w:pStyle w:val="NormalWeb"/>
              <w:spacing w:after="240" w:line="360" w:lineRule="auto"/>
              <w:rPr>
                <w:b/>
                <w:bCs/>
                <w:sz w:val="20"/>
                <w:szCs w:val="20"/>
              </w:rPr>
            </w:pPr>
            <w:r w:rsidRPr="00A55FCC">
              <w:rPr>
                <w:b/>
                <w:bCs/>
                <w:sz w:val="20"/>
                <w:szCs w:val="20"/>
              </w:rPr>
              <w:t xml:space="preserve">AÑO </w:t>
            </w:r>
            <w:r>
              <w:rPr>
                <w:b/>
                <w:bCs/>
                <w:sz w:val="20"/>
                <w:szCs w:val="20"/>
              </w:rPr>
              <w:t>20</w:t>
            </w:r>
            <w:r w:rsidR="008410A6">
              <w:rPr>
                <w:b/>
                <w:bCs/>
                <w:sz w:val="20"/>
                <w:szCs w:val="20"/>
              </w:rPr>
              <w:t>27</w:t>
            </w:r>
            <w:r w:rsidRPr="00A55FCC">
              <w:rPr>
                <w:b/>
                <w:bCs/>
                <w:sz w:val="20"/>
                <w:szCs w:val="20"/>
              </w:rPr>
              <w:t xml:space="preserve"> </w:t>
            </w:r>
          </w:p>
        </w:tc>
        <w:tc>
          <w:tcPr>
            <w:tcW w:w="1321" w:type="dxa"/>
            <w:vAlign w:val="center"/>
          </w:tcPr>
          <w:p w14:paraId="2555AF56" w14:textId="77777777" w:rsidR="008A169B" w:rsidRPr="00A55FCC" w:rsidRDefault="008A169B" w:rsidP="00C550A2">
            <w:pPr>
              <w:pStyle w:val="NormalWeb"/>
              <w:spacing w:after="240" w:line="360" w:lineRule="auto"/>
              <w:rPr>
                <w:b/>
                <w:bCs/>
                <w:sz w:val="20"/>
                <w:szCs w:val="20"/>
              </w:rPr>
            </w:pPr>
          </w:p>
          <w:p w14:paraId="63344E95" w14:textId="1413AA81" w:rsidR="008A169B" w:rsidRPr="00A55FCC" w:rsidRDefault="008A169B" w:rsidP="00C550A2">
            <w:pPr>
              <w:pStyle w:val="NormalWeb"/>
              <w:spacing w:after="240" w:line="360" w:lineRule="auto"/>
              <w:rPr>
                <w:b/>
                <w:bCs/>
                <w:sz w:val="20"/>
                <w:szCs w:val="20"/>
              </w:rPr>
            </w:pPr>
            <w:r w:rsidRPr="00A55FCC">
              <w:rPr>
                <w:b/>
                <w:bCs/>
                <w:sz w:val="20"/>
                <w:szCs w:val="20"/>
              </w:rPr>
              <w:t xml:space="preserve">AÑO </w:t>
            </w:r>
            <w:r>
              <w:rPr>
                <w:b/>
                <w:bCs/>
                <w:sz w:val="20"/>
                <w:szCs w:val="20"/>
              </w:rPr>
              <w:t>202</w:t>
            </w:r>
            <w:r w:rsidR="008410A6">
              <w:rPr>
                <w:b/>
                <w:bCs/>
                <w:sz w:val="20"/>
                <w:szCs w:val="20"/>
              </w:rPr>
              <w:t>8</w:t>
            </w:r>
          </w:p>
        </w:tc>
      </w:tr>
      <w:tr w:rsidR="008A169B" w:rsidRPr="00F227C8" w14:paraId="708DE5AC" w14:textId="77777777" w:rsidTr="004C440B">
        <w:trPr>
          <w:jc w:val="center"/>
        </w:trPr>
        <w:tc>
          <w:tcPr>
            <w:tcW w:w="1735" w:type="dxa"/>
            <w:vAlign w:val="center"/>
          </w:tcPr>
          <w:p w14:paraId="6431A88C" w14:textId="77777777" w:rsidR="008A169B" w:rsidRPr="00DC0FBE" w:rsidRDefault="008A169B" w:rsidP="00C550A2">
            <w:pPr>
              <w:pStyle w:val="NormalWeb"/>
              <w:spacing w:after="240" w:line="360" w:lineRule="auto"/>
              <w:jc w:val="center"/>
              <w:rPr>
                <w:bCs/>
              </w:rPr>
            </w:pPr>
            <w:r w:rsidRPr="00DC0FBE">
              <w:rPr>
                <w:bCs/>
                <w:sz w:val="20"/>
                <w:szCs w:val="20"/>
              </w:rPr>
              <w:t xml:space="preserve">Incremento en la participación del mercado  </w:t>
            </w:r>
          </w:p>
        </w:tc>
        <w:tc>
          <w:tcPr>
            <w:tcW w:w="1500" w:type="dxa"/>
            <w:vAlign w:val="center"/>
          </w:tcPr>
          <w:p w14:paraId="601BEFF4" w14:textId="77777777" w:rsidR="008A169B" w:rsidRPr="00F933EC" w:rsidRDefault="008A169B" w:rsidP="00C550A2">
            <w:pPr>
              <w:pStyle w:val="NormalWeb"/>
              <w:spacing w:after="240" w:line="360" w:lineRule="auto"/>
              <w:jc w:val="center"/>
              <w:rPr>
                <w:bCs/>
              </w:rPr>
            </w:pPr>
            <w:r w:rsidRPr="00F933EC">
              <w:rPr>
                <w:bCs/>
              </w:rPr>
              <w:t>1,50%</w:t>
            </w:r>
          </w:p>
        </w:tc>
        <w:tc>
          <w:tcPr>
            <w:tcW w:w="1500" w:type="dxa"/>
            <w:vAlign w:val="center"/>
          </w:tcPr>
          <w:p w14:paraId="2AD14F77" w14:textId="77777777" w:rsidR="008A169B" w:rsidRPr="00F933EC" w:rsidRDefault="008A169B" w:rsidP="00C550A2">
            <w:pPr>
              <w:pStyle w:val="NormalWeb"/>
              <w:spacing w:after="240" w:line="360" w:lineRule="auto"/>
              <w:jc w:val="center"/>
              <w:rPr>
                <w:bCs/>
              </w:rPr>
            </w:pPr>
            <w:r w:rsidRPr="00F933EC">
              <w:rPr>
                <w:bCs/>
              </w:rPr>
              <w:t>2,00%</w:t>
            </w:r>
          </w:p>
        </w:tc>
        <w:tc>
          <w:tcPr>
            <w:tcW w:w="1500" w:type="dxa"/>
            <w:vAlign w:val="center"/>
          </w:tcPr>
          <w:p w14:paraId="3AE24A51" w14:textId="77777777" w:rsidR="008A169B" w:rsidRPr="00F933EC" w:rsidRDefault="008A169B" w:rsidP="00C550A2">
            <w:pPr>
              <w:pStyle w:val="NormalWeb"/>
              <w:spacing w:after="240" w:line="360" w:lineRule="auto"/>
              <w:jc w:val="center"/>
              <w:rPr>
                <w:bCs/>
              </w:rPr>
            </w:pPr>
            <w:r w:rsidRPr="00F933EC">
              <w:rPr>
                <w:bCs/>
              </w:rPr>
              <w:t>2,50%</w:t>
            </w:r>
          </w:p>
        </w:tc>
        <w:tc>
          <w:tcPr>
            <w:tcW w:w="1500" w:type="dxa"/>
            <w:vAlign w:val="center"/>
          </w:tcPr>
          <w:p w14:paraId="1649E736" w14:textId="77777777" w:rsidR="008A169B" w:rsidRPr="00F933EC" w:rsidRDefault="008A169B" w:rsidP="00C550A2">
            <w:pPr>
              <w:pStyle w:val="NormalWeb"/>
              <w:spacing w:after="240" w:line="360" w:lineRule="auto"/>
              <w:jc w:val="center"/>
              <w:rPr>
                <w:bCs/>
              </w:rPr>
            </w:pPr>
            <w:r w:rsidRPr="00F933EC">
              <w:rPr>
                <w:bCs/>
              </w:rPr>
              <w:t>3,00%</w:t>
            </w:r>
          </w:p>
        </w:tc>
        <w:tc>
          <w:tcPr>
            <w:tcW w:w="1321" w:type="dxa"/>
            <w:vAlign w:val="center"/>
          </w:tcPr>
          <w:p w14:paraId="2C37B7AB" w14:textId="77777777" w:rsidR="008A169B" w:rsidRPr="00F933EC" w:rsidRDefault="008A169B" w:rsidP="00C550A2">
            <w:pPr>
              <w:pStyle w:val="NormalWeb"/>
              <w:spacing w:after="240" w:line="360" w:lineRule="auto"/>
              <w:jc w:val="center"/>
              <w:rPr>
                <w:bCs/>
              </w:rPr>
            </w:pPr>
            <w:r w:rsidRPr="00F933EC">
              <w:rPr>
                <w:bCs/>
              </w:rPr>
              <w:t>4,00%</w:t>
            </w:r>
          </w:p>
        </w:tc>
      </w:tr>
    </w:tbl>
    <w:p w14:paraId="0EB0ED6D" w14:textId="6FEA6BF1" w:rsidR="008A169B" w:rsidRPr="00851C62" w:rsidRDefault="008A169B" w:rsidP="00C550A2">
      <w:pPr>
        <w:spacing w:line="360" w:lineRule="auto"/>
        <w:jc w:val="center"/>
        <w:rPr>
          <w:rFonts w:eastAsia="Times New Roman"/>
          <w:sz w:val="20"/>
          <w:szCs w:val="20"/>
          <w:lang w:eastAsia="es-CO"/>
        </w:rPr>
      </w:pPr>
      <w:r w:rsidRPr="00851C62">
        <w:rPr>
          <w:b/>
          <w:bCs/>
          <w:sz w:val="20"/>
          <w:szCs w:val="20"/>
        </w:rPr>
        <w:t xml:space="preserve">Fuente: </w:t>
      </w:r>
      <w:r w:rsidRPr="00851C62">
        <w:rPr>
          <w:bCs/>
          <w:sz w:val="20"/>
          <w:szCs w:val="20"/>
        </w:rPr>
        <w:t xml:space="preserve">Cálculo </w:t>
      </w:r>
      <w:r>
        <w:rPr>
          <w:bCs/>
          <w:sz w:val="20"/>
          <w:szCs w:val="20"/>
        </w:rPr>
        <w:t>proponente Plan de Negocios</w:t>
      </w:r>
    </w:p>
    <w:p w14:paraId="34911E7A" w14:textId="77777777" w:rsidR="008A169B" w:rsidRDefault="008A169B" w:rsidP="00C550A2">
      <w:pPr>
        <w:spacing w:line="360" w:lineRule="auto"/>
        <w:rPr>
          <w:rFonts w:eastAsia="Times New Roman"/>
          <w:b/>
          <w:sz w:val="20"/>
          <w:szCs w:val="20"/>
          <w:lang w:eastAsia="es-CO"/>
        </w:rPr>
      </w:pPr>
      <w:r w:rsidRPr="00216ED3">
        <w:rPr>
          <w:rFonts w:eastAsia="Times New Roman"/>
          <w:b/>
          <w:sz w:val="20"/>
          <w:szCs w:val="20"/>
          <w:lang w:eastAsia="es-CO"/>
        </w:rPr>
        <w:t xml:space="preserve">    </w:t>
      </w:r>
    </w:p>
    <w:p w14:paraId="3E4B0AC8" w14:textId="0DFF6190" w:rsidR="008A169B" w:rsidRPr="00761DBB" w:rsidRDefault="008A169B" w:rsidP="00761DBB">
      <w:pPr>
        <w:pStyle w:val="Ttulo3"/>
        <w:spacing w:line="360" w:lineRule="auto"/>
        <w:rPr>
          <w:rFonts w:ascii="Times New Roman" w:hAnsi="Times New Roman" w:cs="Times New Roman"/>
          <w:color w:val="auto"/>
        </w:rPr>
      </w:pPr>
      <w:bookmarkStart w:id="58" w:name="_Toc183367061"/>
      <w:r w:rsidRPr="00761DBB">
        <w:rPr>
          <w:rFonts w:ascii="Times New Roman" w:hAnsi="Times New Roman" w:cs="Times New Roman"/>
          <w:color w:val="auto"/>
        </w:rPr>
        <w:t>Competencia del producto.</w:t>
      </w:r>
      <w:bookmarkEnd w:id="58"/>
      <w:r w:rsidRPr="00761DBB">
        <w:rPr>
          <w:rFonts w:ascii="Times New Roman" w:hAnsi="Times New Roman" w:cs="Times New Roman"/>
          <w:color w:val="auto"/>
        </w:rPr>
        <w:t xml:space="preserve">  </w:t>
      </w:r>
    </w:p>
    <w:p w14:paraId="2AB53445" w14:textId="0214321F" w:rsidR="00CF56E7" w:rsidRDefault="00F47C4A" w:rsidP="00C550A2">
      <w:pPr>
        <w:spacing w:line="360" w:lineRule="auto"/>
        <w:ind w:firstLine="720"/>
        <w:jc w:val="both"/>
      </w:pPr>
      <w:r>
        <w:rPr>
          <w:rFonts w:eastAsia="Times New Roman"/>
          <w:lang w:eastAsia="es-CO"/>
        </w:rPr>
        <w:t>Como</w:t>
      </w:r>
      <w:r w:rsidR="008A169B" w:rsidRPr="00581CFA">
        <w:t xml:space="preserve"> competencia directa se encuentran 266 empresas</w:t>
      </w:r>
      <w:r w:rsidR="00FF6CDC">
        <w:t xml:space="preserve"> que</w:t>
      </w:r>
      <w:r w:rsidR="008A169B" w:rsidRPr="00581CFA">
        <w:t xml:space="preserve"> elaboran el </w:t>
      </w:r>
      <w:r w:rsidR="008A169B">
        <w:t xml:space="preserve">bizcocho de achira </w:t>
      </w:r>
      <w:r>
        <w:t>en el departamento del Huila</w:t>
      </w:r>
      <w:r w:rsidR="008A169B" w:rsidRPr="00581CFA">
        <w:t xml:space="preserve"> y lo distribuyen</w:t>
      </w:r>
      <w:r w:rsidR="00FF6CDC">
        <w:t>.</w:t>
      </w:r>
      <w:r w:rsidR="00CF56E7">
        <w:t xml:space="preserve"> Su producción es en su mayoría artesanal, lo cual es una gran ventaja porque mantienen la frescura y el sabor original del producto y no usan conservantes. Sin embargo, muchas de estas empresas no tienen marca propia y venden en pequeñas cantidades. </w:t>
      </w:r>
      <w:r w:rsidR="00FF6CDC">
        <w:t xml:space="preserve"> E</w:t>
      </w:r>
      <w:r w:rsidR="008A169B">
        <w:t>sta</w:t>
      </w:r>
      <w:r w:rsidR="00FF6CDC">
        <w:t>s</w:t>
      </w:r>
      <w:r w:rsidR="008A169B">
        <w:t xml:space="preserve"> famiempresas o microempresas se encuentran </w:t>
      </w:r>
      <w:r w:rsidR="008A169B" w:rsidRPr="00581CFA">
        <w:t>en</w:t>
      </w:r>
      <w:r w:rsidR="008A169B">
        <w:t xml:space="preserve"> los municipios de</w:t>
      </w:r>
      <w:r w:rsidR="008A169B" w:rsidRPr="00581CFA">
        <w:t>: Altamira, Garzón</w:t>
      </w:r>
      <w:r w:rsidR="008A169B">
        <w:t>, Hobo</w:t>
      </w:r>
      <w:r w:rsidR="00FF6CDC">
        <w:t>,</w:t>
      </w:r>
      <w:r w:rsidR="00FF6CDC" w:rsidRPr="00FF6CDC">
        <w:t xml:space="preserve"> </w:t>
      </w:r>
      <w:r w:rsidR="00FF6CDC">
        <w:t xml:space="preserve">Fortalecillas y </w:t>
      </w:r>
      <w:r w:rsidR="008A169B" w:rsidRPr="00581CFA">
        <w:t xml:space="preserve">Neiva. </w:t>
      </w:r>
      <w:r w:rsidR="00CF56E7">
        <w:t>Dentro de la competencia directa también se encuentran las grandes marcas que producen de manera industrial y distribuyen a nivel nacional como lo son Achiras del Huila</w:t>
      </w:r>
      <w:r w:rsidR="00496094">
        <w:t>, Bimbo</w:t>
      </w:r>
      <w:r w:rsidR="00CF56E7">
        <w:t xml:space="preserve"> y Ramo.</w:t>
      </w:r>
    </w:p>
    <w:p w14:paraId="56C6FBC2" w14:textId="77777777" w:rsidR="00CF56E7" w:rsidRDefault="00CF56E7" w:rsidP="00C550A2">
      <w:pPr>
        <w:spacing w:line="360" w:lineRule="auto"/>
        <w:ind w:firstLine="720"/>
        <w:jc w:val="both"/>
      </w:pPr>
    </w:p>
    <w:p w14:paraId="193C575A" w14:textId="77777777" w:rsidR="00AB3608" w:rsidRDefault="008A169B" w:rsidP="00C550A2">
      <w:pPr>
        <w:spacing w:line="360" w:lineRule="auto"/>
        <w:ind w:firstLine="720"/>
        <w:jc w:val="both"/>
      </w:pPr>
      <w:r w:rsidRPr="00581CFA">
        <w:t>En cuanto a la competencia indirecta se encuentran las panaderías, pastelerías, heladerías y salones de té</w:t>
      </w:r>
      <w:r>
        <w:t xml:space="preserve">, que se encuentran en la ciudad de Neiva. Esta competencia, tiene su fundamento en la ubicación de </w:t>
      </w:r>
      <w:r w:rsidR="00EE3C23">
        <w:t>esta</w:t>
      </w:r>
      <w:r>
        <w:t xml:space="preserve"> y en el ofrecimiento de otro tipo de productos que no es bizcocho de </w:t>
      </w:r>
      <w:r w:rsidR="00AB3608">
        <w:t>a</w:t>
      </w:r>
      <w:r>
        <w:t>chira.</w:t>
      </w:r>
      <w:r w:rsidR="0035745A">
        <w:t xml:space="preserve"> </w:t>
      </w:r>
    </w:p>
    <w:p w14:paraId="1CAE2485" w14:textId="77777777" w:rsidR="00AB3608" w:rsidRDefault="00AB3608" w:rsidP="00C550A2">
      <w:pPr>
        <w:spacing w:line="360" w:lineRule="auto"/>
        <w:ind w:firstLine="720"/>
        <w:jc w:val="both"/>
      </w:pPr>
    </w:p>
    <w:p w14:paraId="7DA9C4AF" w14:textId="3AEFCD92" w:rsidR="008A169B" w:rsidRDefault="0035745A" w:rsidP="00C550A2">
      <w:pPr>
        <w:spacing w:line="360" w:lineRule="auto"/>
        <w:ind w:firstLine="720"/>
        <w:jc w:val="both"/>
      </w:pPr>
      <w:r>
        <w:t>De</w:t>
      </w:r>
      <w:r w:rsidR="008A169B" w:rsidRPr="00581CFA">
        <w:t>ntro de los fabricantes de achira se pueden mencionar los siguientes:</w:t>
      </w:r>
    </w:p>
    <w:p w14:paraId="1F69EB07" w14:textId="77777777" w:rsidR="00CF56E7" w:rsidRDefault="00CF56E7" w:rsidP="00C550A2">
      <w:pPr>
        <w:spacing w:line="360" w:lineRule="auto"/>
        <w:ind w:firstLine="720"/>
      </w:pPr>
    </w:p>
    <w:p w14:paraId="5E6F5E22" w14:textId="59701E2B" w:rsidR="00496094" w:rsidRDefault="00EE3C23" w:rsidP="00C550A2">
      <w:pPr>
        <w:spacing w:line="360" w:lineRule="auto"/>
        <w:jc w:val="both"/>
      </w:pPr>
      <w:r w:rsidRPr="00AB3608">
        <w:rPr>
          <w:b/>
          <w:bCs/>
        </w:rPr>
        <w:t>Achiras del Huila:</w:t>
      </w:r>
      <w:r>
        <w:t xml:space="preserve"> Es una empresa legalmente constituida que opera desde la ciudad de Neiva, </w:t>
      </w:r>
      <w:r w:rsidR="00540DF2">
        <w:t>que</w:t>
      </w:r>
      <w:r>
        <w:t xml:space="preserve"> se dedica a la fabricación de productos de panadería típicos de la región</w:t>
      </w:r>
      <w:r w:rsidR="00496094">
        <w:t>:</w:t>
      </w:r>
      <w:r w:rsidR="00496094" w:rsidRPr="00496094">
        <w:t xml:space="preserve"> </w:t>
      </w:r>
      <w:r w:rsidR="00496094">
        <w:t>bizcochos, galletas, bocadillos y otros productos derivados</w:t>
      </w:r>
      <w:r>
        <w:t xml:space="preserve">. </w:t>
      </w:r>
      <w:r w:rsidR="00540DF2">
        <w:t>Esta empresa tiene más de 3</w:t>
      </w:r>
      <w:r w:rsidR="006C6A24">
        <w:t>7</w:t>
      </w:r>
      <w:r w:rsidR="00540DF2">
        <w:t xml:space="preserve"> años de </w:t>
      </w:r>
      <w:r w:rsidR="00496094">
        <w:t>tradición</w:t>
      </w:r>
      <w:r w:rsidR="00540DF2">
        <w:t xml:space="preserve"> y utiliza </w:t>
      </w:r>
      <w:r w:rsidR="00496094">
        <w:t>técnicas de producción que han sido transmitidas de generación en generación.</w:t>
      </w:r>
      <w:r w:rsidR="00540DF2" w:rsidRPr="00540DF2">
        <w:t xml:space="preserve"> </w:t>
      </w:r>
      <w:r w:rsidR="00540DF2">
        <w:t xml:space="preserve">Achiras del Huila </w:t>
      </w:r>
      <w:r w:rsidR="00540DF2">
        <w:lastRenderedPageBreak/>
        <w:t>se destaca por su compromiso con la calidad y autenticidad de sus productos, así como por su contribución al desarrollo económico y social de la región.</w:t>
      </w:r>
      <w:r w:rsidR="00540DF2" w:rsidRPr="00540DF2">
        <w:t xml:space="preserve"> </w:t>
      </w:r>
      <w:r w:rsidR="00540DF2">
        <w:t xml:space="preserve">Está comprometida con prácticas agrícolas sostenibles y responsables, trabajando en estrecha colaboración con agricultores locales para garantizar la calidad y disponibilidad de la materia prima. </w:t>
      </w:r>
      <w:r w:rsidR="00496094">
        <w:t>Aunque se apega a las recetas tradicionales, Achiras del Huila también busca la innovación en sus productos, desarrollando nuevas variedades y presentaciones para satisfacer las necesidades y gustos cambiantes de los consumidores.</w:t>
      </w:r>
      <w:r w:rsidR="00B93F21">
        <w:t xml:space="preserve"> Son comercializadas en supermercados, grandes superficies y tiendas de barrio</w:t>
      </w:r>
      <w:r w:rsidR="00640C25">
        <w:t>.</w:t>
      </w:r>
    </w:p>
    <w:p w14:paraId="717B1F15" w14:textId="77777777" w:rsidR="00496094" w:rsidRDefault="00496094" w:rsidP="00C550A2">
      <w:pPr>
        <w:spacing w:line="360" w:lineRule="auto"/>
        <w:jc w:val="both"/>
      </w:pPr>
    </w:p>
    <w:p w14:paraId="1B3CEEE9" w14:textId="045D6F89" w:rsidR="00EE3C23" w:rsidRDefault="00EE3C23" w:rsidP="00C550A2">
      <w:pPr>
        <w:spacing w:line="360" w:lineRule="auto"/>
        <w:jc w:val="both"/>
      </w:pPr>
      <w:r w:rsidRPr="00AB3608">
        <w:rPr>
          <w:b/>
          <w:bCs/>
        </w:rPr>
        <w:t>Ramo:</w:t>
      </w:r>
      <w:r>
        <w:t xml:space="preserve"> Empresa nacional</w:t>
      </w:r>
      <w:r w:rsidR="00E83779">
        <w:t xml:space="preserve"> y familiar</w:t>
      </w:r>
      <w:r>
        <w:t>, reconocida, dedicada a la producción de</w:t>
      </w:r>
      <w:r w:rsidR="00E83779">
        <w:t>:</w:t>
      </w:r>
      <w:r>
        <w:t xml:space="preserve"> pan y ponqués, pasabocas y galle</w:t>
      </w:r>
      <w:r w:rsidR="00E83779">
        <w:t>t</w:t>
      </w:r>
      <w:r>
        <w:t>as</w:t>
      </w:r>
      <w:r w:rsidR="00E83779">
        <w:t>.</w:t>
      </w:r>
      <w:r>
        <w:t xml:space="preserve"> </w:t>
      </w:r>
      <w:r w:rsidR="00E83779">
        <w:t>Su primer producto fue el</w:t>
      </w:r>
      <w:r>
        <w:t xml:space="preserve"> ponqué ramo</w:t>
      </w:r>
      <w:r w:rsidR="00E83779">
        <w:t xml:space="preserve"> y hoy en día cuenta con </w:t>
      </w:r>
      <w:r>
        <w:t>varias plantas de producción a nivel nacional. En 1972 inicia la venta de paquetes de achira</w:t>
      </w:r>
      <w:r w:rsidR="00E83779">
        <w:t xml:space="preserve">, convirtiéndose en un producto emblemático de la marca. </w:t>
      </w:r>
      <w:r>
        <w:t xml:space="preserve"> </w:t>
      </w:r>
      <w:r w:rsidR="00B93F21" w:rsidRPr="00B93F21">
        <w:t>Las Achiras Ramo se han convertido en un producto muy querido por los consumidores colombianos y son reconocidas por su calidad y sabor auténtico. La marca Ramo se esfuerza por mantener la excelencia en sus productos, utilizando ingredientes de alta calidad y procesos de producción cuidadosamente controlados. Además, Ramo ha diversificado su línea de productos para incluir diferentes variedades de Achiras, como las Achiras con queso, que ofrecen una experiencia aún más sabrosa para los consumidores.</w:t>
      </w:r>
      <w:r w:rsidR="00B93F21">
        <w:t xml:space="preserve"> En el 2023 aumentó sus exportaciones en un 54% y se galardonó como la empresa de mayor esfuerzo exportador en los Premios Portafolio</w:t>
      </w:r>
      <w:sdt>
        <w:sdtPr>
          <w:id w:val="848531522"/>
          <w:citation/>
        </w:sdtPr>
        <w:sdtEndPr/>
        <w:sdtContent>
          <w:r w:rsidR="00B93F21">
            <w:fldChar w:fldCharType="begin"/>
          </w:r>
          <w:r w:rsidR="00B93F21">
            <w:rPr>
              <w:lang w:val="es-CO"/>
            </w:rPr>
            <w:instrText xml:space="preserve"> CITATION Can23 \l 9226 </w:instrText>
          </w:r>
          <w:r w:rsidR="00B93F21">
            <w:fldChar w:fldCharType="separate"/>
          </w:r>
          <w:r w:rsidR="005D45CA">
            <w:rPr>
              <w:noProof/>
              <w:lang w:val="es-CO"/>
            </w:rPr>
            <w:t xml:space="preserve"> (Canal CNC, 2023)</w:t>
          </w:r>
          <w:r w:rsidR="00B93F21">
            <w:fldChar w:fldCharType="end"/>
          </w:r>
        </w:sdtContent>
      </w:sdt>
      <w:r w:rsidR="00B93F21">
        <w:t xml:space="preserve">. </w:t>
      </w:r>
    </w:p>
    <w:p w14:paraId="2358C3E6" w14:textId="77777777" w:rsidR="006472C2" w:rsidRDefault="006472C2" w:rsidP="00C550A2">
      <w:pPr>
        <w:spacing w:line="360" w:lineRule="auto"/>
        <w:jc w:val="both"/>
      </w:pPr>
    </w:p>
    <w:p w14:paraId="3217D951" w14:textId="3902C759" w:rsidR="006472C2" w:rsidRDefault="006472C2" w:rsidP="00C550A2">
      <w:pPr>
        <w:spacing w:line="360" w:lineRule="auto"/>
        <w:jc w:val="both"/>
      </w:pPr>
      <w:r w:rsidRPr="00032B34">
        <w:rPr>
          <w:b/>
          <w:bCs/>
        </w:rPr>
        <w:t>Bimbo de Colombia</w:t>
      </w:r>
      <w:r w:rsidR="00032B34">
        <w:rPr>
          <w:b/>
          <w:bCs/>
        </w:rPr>
        <w:t xml:space="preserve">: </w:t>
      </w:r>
      <w:r w:rsidR="006C6A24">
        <w:t xml:space="preserve">A finales del año 2021 lanza su marca Pa’ Mi Gente, una línea de productos saludables, sin azúcar añadida, libres de gluten y grasas trans compuesto por </w:t>
      </w:r>
      <w:r w:rsidR="006C6A24" w:rsidRPr="006C6A24">
        <w:t>Mini Pandebonos, Besitos, Rosquitas y Achiras.</w:t>
      </w:r>
      <w:r w:rsidR="006C6A24">
        <w:t xml:space="preserve"> </w:t>
      </w:r>
    </w:p>
    <w:p w14:paraId="32E427F2" w14:textId="77777777" w:rsidR="00FA142E" w:rsidRDefault="00FA142E" w:rsidP="00C550A2">
      <w:pPr>
        <w:spacing w:line="360" w:lineRule="auto"/>
        <w:jc w:val="both"/>
      </w:pPr>
    </w:p>
    <w:p w14:paraId="5B308C7D" w14:textId="485F9024" w:rsidR="007D20B2" w:rsidRDefault="00FA142E" w:rsidP="00C550A2">
      <w:pPr>
        <w:spacing w:line="360" w:lineRule="auto"/>
        <w:jc w:val="both"/>
      </w:pPr>
      <w:r w:rsidRPr="00FA142E">
        <w:rPr>
          <w:b/>
          <w:bCs/>
        </w:rPr>
        <w:t>Bizcochería El Embajador</w:t>
      </w:r>
      <w:r>
        <w:t xml:space="preserve">: Nace en el 2007 bajo el mando del </w:t>
      </w:r>
      <w:r w:rsidRPr="00FA142E">
        <w:t>señor Ramón Monje T</w:t>
      </w:r>
      <w:r>
        <w:t>, con más de 10 años de experiencia en el negocio. Inició e</w:t>
      </w:r>
      <w:r w:rsidRPr="00FA142E">
        <w:t>n el barrio Las Mercedes con 5 empleados, de los cuales la mayoría son familia</w:t>
      </w:r>
      <w:r>
        <w:t xml:space="preserve">. Su objetivo es </w:t>
      </w:r>
      <w:r w:rsidRPr="00FA142E">
        <w:t>fomentar la vida sana a través de la producción de alimentos con propiedades funcionales, libres de gluten y nutricionales, al innovar con productos novedosos y saludables como el bizcocho de yuca y de arroz; tradicionales que son los exquisitos bizcochos de Achiras del Huila (TOSTIACHIRAS) y el bizcocho de maíz.</w:t>
      </w:r>
    </w:p>
    <w:p w14:paraId="33C68F85" w14:textId="77777777" w:rsidR="00640C25" w:rsidRDefault="00640C25" w:rsidP="00C550A2">
      <w:pPr>
        <w:spacing w:line="360" w:lineRule="auto"/>
        <w:jc w:val="both"/>
      </w:pPr>
    </w:p>
    <w:p w14:paraId="4455717F" w14:textId="79B83F38" w:rsidR="00640C25" w:rsidRDefault="00640C25" w:rsidP="00C550A2">
      <w:pPr>
        <w:spacing w:line="360" w:lineRule="auto"/>
        <w:jc w:val="both"/>
      </w:pPr>
      <w:r w:rsidRPr="00F937D3">
        <w:rPr>
          <w:b/>
          <w:bCs/>
        </w:rPr>
        <w:lastRenderedPageBreak/>
        <w:t>Achiras huilenses Celio</w:t>
      </w:r>
      <w:r w:rsidR="00F937D3">
        <w:t xml:space="preserve">: Es una empresa dedicada </w:t>
      </w:r>
      <w:r w:rsidR="00F937D3" w:rsidRPr="00F937D3">
        <w:t>desde principios del año 2000</w:t>
      </w:r>
      <w:r w:rsidR="00F937D3">
        <w:t xml:space="preserve"> a la producción de bizcochos de achira. A</w:t>
      </w:r>
      <w:r w:rsidR="00F937D3" w:rsidRPr="00F937D3">
        <w:t xml:space="preserve">ctualmente </w:t>
      </w:r>
      <w:r w:rsidR="00F937D3">
        <w:t>distribuye</w:t>
      </w:r>
      <w:r w:rsidR="00F937D3" w:rsidRPr="00F937D3">
        <w:t xml:space="preserve"> en todo el territorio nacional, </w:t>
      </w:r>
      <w:r w:rsidR="00F937D3">
        <w:t>E</w:t>
      </w:r>
      <w:r w:rsidR="00F937D3" w:rsidRPr="00F937D3">
        <w:t xml:space="preserve">stados </w:t>
      </w:r>
      <w:r w:rsidR="00F937D3">
        <w:t>U</w:t>
      </w:r>
      <w:r w:rsidR="00F937D3" w:rsidRPr="00F937D3">
        <w:t xml:space="preserve">nidos y algunos países de la </w:t>
      </w:r>
      <w:r w:rsidR="00F937D3">
        <w:t>U</w:t>
      </w:r>
      <w:r w:rsidR="00F937D3" w:rsidRPr="00F937D3">
        <w:t xml:space="preserve">nión </w:t>
      </w:r>
      <w:r w:rsidR="00F937D3">
        <w:t>E</w:t>
      </w:r>
      <w:r w:rsidR="00F937D3" w:rsidRPr="00F937D3">
        <w:t xml:space="preserve">uropea. </w:t>
      </w:r>
      <w:r w:rsidR="00F937D3">
        <w:t xml:space="preserve">La </w:t>
      </w:r>
      <w:r w:rsidR="00F937D3" w:rsidRPr="00F937D3">
        <w:t>sede principal está ubicada en la ciudad de Bogotá</w:t>
      </w:r>
      <w:r w:rsidR="00F937D3">
        <w:t xml:space="preserve">. </w:t>
      </w:r>
    </w:p>
    <w:p w14:paraId="74F26F56" w14:textId="77777777" w:rsidR="00FA142E" w:rsidRDefault="00FA142E" w:rsidP="00C550A2">
      <w:pPr>
        <w:spacing w:line="360" w:lineRule="auto"/>
        <w:jc w:val="both"/>
      </w:pPr>
    </w:p>
    <w:p w14:paraId="7F5378B9" w14:textId="27FAF6B8" w:rsidR="006472C2" w:rsidRDefault="007D20B2" w:rsidP="00C550A2">
      <w:pPr>
        <w:spacing w:line="360" w:lineRule="auto"/>
        <w:jc w:val="both"/>
      </w:pPr>
      <w:r>
        <w:t xml:space="preserve">Otras fábricas de bizcochos de achira en la ciudad de Neiva son: </w:t>
      </w:r>
      <w:r w:rsidR="00AB3608">
        <w:t>Surtisabor Huilense</w:t>
      </w:r>
      <w:r>
        <w:t xml:space="preserve">, </w:t>
      </w:r>
      <w:r w:rsidR="006472C2">
        <w:t>Achiras del Huila Tierra Dulce</w:t>
      </w:r>
      <w:r w:rsidR="0080497F">
        <w:t>, Achi</w:t>
      </w:r>
      <w:r w:rsidR="00166527">
        <w:t>ra</w:t>
      </w:r>
      <w:r w:rsidR="0080497F">
        <w:t>s La Mejor, entre otras.</w:t>
      </w:r>
    </w:p>
    <w:p w14:paraId="6A08EA15" w14:textId="731D738F" w:rsidR="008B479E" w:rsidRDefault="008B479E" w:rsidP="00C550A2">
      <w:pPr>
        <w:spacing w:line="360" w:lineRule="auto"/>
        <w:jc w:val="both"/>
      </w:pPr>
      <w:r>
        <w:t>A continuación, se muestran los precios de las principales competencias:</w:t>
      </w:r>
    </w:p>
    <w:p w14:paraId="19C732D3" w14:textId="3DC29062" w:rsidR="008B479E" w:rsidRPr="00FF085C" w:rsidRDefault="008B479E" w:rsidP="00C550A2">
      <w:pPr>
        <w:pStyle w:val="Descripcin"/>
        <w:spacing w:line="360" w:lineRule="auto"/>
        <w:jc w:val="center"/>
      </w:pPr>
      <w:bookmarkStart w:id="59" w:name="_Toc183367125"/>
      <w:r w:rsidRPr="00FF085C">
        <w:rPr>
          <w:i w:val="0"/>
          <w:iCs w:val="0"/>
          <w:color w:val="auto"/>
        </w:rPr>
        <w:t xml:space="preserve">Tabla </w:t>
      </w:r>
      <w:r w:rsidRPr="00FF085C">
        <w:rPr>
          <w:i w:val="0"/>
          <w:iCs w:val="0"/>
          <w:color w:val="auto"/>
        </w:rPr>
        <w:fldChar w:fldCharType="begin"/>
      </w:r>
      <w:r w:rsidRPr="00FF085C">
        <w:rPr>
          <w:i w:val="0"/>
          <w:iCs w:val="0"/>
          <w:color w:val="auto"/>
        </w:rPr>
        <w:instrText xml:space="preserve"> SEQ Tabla \* ARABIC </w:instrText>
      </w:r>
      <w:r w:rsidRPr="00FF085C">
        <w:rPr>
          <w:i w:val="0"/>
          <w:iCs w:val="0"/>
          <w:color w:val="auto"/>
        </w:rPr>
        <w:fldChar w:fldCharType="separate"/>
      </w:r>
      <w:r w:rsidRPr="00FF085C">
        <w:rPr>
          <w:i w:val="0"/>
          <w:iCs w:val="0"/>
          <w:noProof/>
          <w:color w:val="auto"/>
        </w:rPr>
        <w:t>7</w:t>
      </w:r>
      <w:r w:rsidRPr="00FF085C">
        <w:rPr>
          <w:i w:val="0"/>
          <w:iCs w:val="0"/>
          <w:color w:val="auto"/>
        </w:rPr>
        <w:fldChar w:fldCharType="end"/>
      </w:r>
      <w:r w:rsidRPr="00FF085C">
        <w:rPr>
          <w:i w:val="0"/>
          <w:iCs w:val="0"/>
          <w:color w:val="auto"/>
        </w:rPr>
        <w:t>. Precios de las principales empresas productoras de bizcocho de achira</w:t>
      </w:r>
      <w:bookmarkEnd w:id="59"/>
    </w:p>
    <w:tbl>
      <w:tblPr>
        <w:tblStyle w:val="Tablaconcuadrcula"/>
        <w:tblW w:w="0" w:type="auto"/>
        <w:jc w:val="center"/>
        <w:tblLook w:val="04A0" w:firstRow="1" w:lastRow="0" w:firstColumn="1" w:lastColumn="0" w:noHBand="0" w:noVBand="1"/>
      </w:tblPr>
      <w:tblGrid>
        <w:gridCol w:w="2549"/>
        <w:gridCol w:w="4242"/>
        <w:gridCol w:w="1976"/>
      </w:tblGrid>
      <w:tr w:rsidR="00640C25" w14:paraId="43DD4973" w14:textId="77777777" w:rsidTr="00166527">
        <w:trPr>
          <w:jc w:val="center"/>
        </w:trPr>
        <w:tc>
          <w:tcPr>
            <w:tcW w:w="0" w:type="auto"/>
            <w:vAlign w:val="center"/>
          </w:tcPr>
          <w:p w14:paraId="05AA2293" w14:textId="7797B724" w:rsidR="00640C25" w:rsidRPr="00166527" w:rsidRDefault="00640C25" w:rsidP="00C550A2">
            <w:pPr>
              <w:spacing w:line="360" w:lineRule="auto"/>
              <w:jc w:val="center"/>
              <w:rPr>
                <w:b/>
                <w:bCs/>
              </w:rPr>
            </w:pPr>
            <w:r w:rsidRPr="00166527">
              <w:rPr>
                <w:b/>
                <w:bCs/>
              </w:rPr>
              <w:t>NOMBRE</w:t>
            </w:r>
          </w:p>
        </w:tc>
        <w:tc>
          <w:tcPr>
            <w:tcW w:w="0" w:type="auto"/>
            <w:vAlign w:val="center"/>
          </w:tcPr>
          <w:p w14:paraId="0AD764C0" w14:textId="1CCF8280" w:rsidR="00640C25" w:rsidRPr="00166527" w:rsidRDefault="00640C25" w:rsidP="00C550A2">
            <w:pPr>
              <w:spacing w:line="360" w:lineRule="auto"/>
              <w:jc w:val="center"/>
              <w:rPr>
                <w:b/>
                <w:bCs/>
              </w:rPr>
            </w:pPr>
            <w:r w:rsidRPr="00166527">
              <w:rPr>
                <w:b/>
                <w:bCs/>
              </w:rPr>
              <w:t>PRESENTACIÓN</w:t>
            </w:r>
          </w:p>
        </w:tc>
        <w:tc>
          <w:tcPr>
            <w:tcW w:w="0" w:type="auto"/>
            <w:vAlign w:val="center"/>
          </w:tcPr>
          <w:p w14:paraId="0440C54A" w14:textId="22EDC806" w:rsidR="00640C25" w:rsidRPr="00166527" w:rsidRDefault="00640C25" w:rsidP="00C550A2">
            <w:pPr>
              <w:spacing w:line="360" w:lineRule="auto"/>
              <w:jc w:val="center"/>
              <w:rPr>
                <w:b/>
                <w:bCs/>
              </w:rPr>
            </w:pPr>
            <w:r w:rsidRPr="00166527">
              <w:rPr>
                <w:b/>
                <w:bCs/>
              </w:rPr>
              <w:t>VALOR (COP)</w:t>
            </w:r>
          </w:p>
        </w:tc>
      </w:tr>
      <w:tr w:rsidR="00166527" w14:paraId="1D70A28A" w14:textId="77777777" w:rsidTr="00166527">
        <w:trPr>
          <w:jc w:val="center"/>
        </w:trPr>
        <w:tc>
          <w:tcPr>
            <w:tcW w:w="0" w:type="auto"/>
            <w:vMerge w:val="restart"/>
            <w:vAlign w:val="center"/>
          </w:tcPr>
          <w:p w14:paraId="1B57A901" w14:textId="560DD282" w:rsidR="00166527" w:rsidRDefault="00166527" w:rsidP="00C550A2">
            <w:pPr>
              <w:spacing w:line="360" w:lineRule="auto"/>
              <w:jc w:val="center"/>
            </w:pPr>
            <w:r>
              <w:t>Achiras del Huila</w:t>
            </w:r>
          </w:p>
        </w:tc>
        <w:tc>
          <w:tcPr>
            <w:tcW w:w="0" w:type="auto"/>
          </w:tcPr>
          <w:p w14:paraId="217503F0" w14:textId="0E1C756E" w:rsidR="00166527" w:rsidRDefault="00166527" w:rsidP="00C550A2">
            <w:pPr>
              <w:spacing w:line="360" w:lineRule="auto"/>
              <w:jc w:val="both"/>
            </w:pPr>
            <w:r>
              <w:t>Paquete de 120 gr</w:t>
            </w:r>
          </w:p>
        </w:tc>
        <w:tc>
          <w:tcPr>
            <w:tcW w:w="0" w:type="auto"/>
          </w:tcPr>
          <w:p w14:paraId="2124D79F" w14:textId="34B0826B" w:rsidR="00166527" w:rsidRDefault="00166527" w:rsidP="00C550A2">
            <w:pPr>
              <w:spacing w:line="360" w:lineRule="auto"/>
              <w:jc w:val="both"/>
            </w:pPr>
            <w:r>
              <w:t>$6.790 - $11.000</w:t>
            </w:r>
          </w:p>
        </w:tc>
      </w:tr>
      <w:tr w:rsidR="00166527" w14:paraId="39D5FF1B" w14:textId="77777777" w:rsidTr="00166527">
        <w:trPr>
          <w:jc w:val="center"/>
        </w:trPr>
        <w:tc>
          <w:tcPr>
            <w:tcW w:w="0" w:type="auto"/>
            <w:vMerge/>
          </w:tcPr>
          <w:p w14:paraId="05184F52" w14:textId="211073D7" w:rsidR="00166527" w:rsidRDefault="00166527" w:rsidP="00C550A2">
            <w:pPr>
              <w:spacing w:line="360" w:lineRule="auto"/>
              <w:jc w:val="both"/>
            </w:pPr>
          </w:p>
        </w:tc>
        <w:tc>
          <w:tcPr>
            <w:tcW w:w="0" w:type="auto"/>
          </w:tcPr>
          <w:p w14:paraId="09984F9B" w14:textId="1E801F6B" w:rsidR="00166527" w:rsidRDefault="00166527" w:rsidP="00C550A2">
            <w:pPr>
              <w:spacing w:line="360" w:lineRule="auto"/>
              <w:jc w:val="both"/>
            </w:pPr>
            <w:r>
              <w:t>Paquete de 220 gr</w:t>
            </w:r>
          </w:p>
        </w:tc>
        <w:tc>
          <w:tcPr>
            <w:tcW w:w="0" w:type="auto"/>
          </w:tcPr>
          <w:p w14:paraId="3332AAFA" w14:textId="3B14337B" w:rsidR="00166527" w:rsidRDefault="00166527" w:rsidP="00C550A2">
            <w:pPr>
              <w:spacing w:line="360" w:lineRule="auto"/>
              <w:jc w:val="both"/>
            </w:pPr>
            <w:r>
              <w:t>$22.000 - $24.000</w:t>
            </w:r>
          </w:p>
        </w:tc>
      </w:tr>
      <w:tr w:rsidR="00166527" w14:paraId="60B2FBEC" w14:textId="77777777" w:rsidTr="00166527">
        <w:trPr>
          <w:jc w:val="center"/>
        </w:trPr>
        <w:tc>
          <w:tcPr>
            <w:tcW w:w="0" w:type="auto"/>
            <w:vMerge/>
          </w:tcPr>
          <w:p w14:paraId="5E47D3A0" w14:textId="77777777" w:rsidR="00166527" w:rsidRDefault="00166527" w:rsidP="00C550A2">
            <w:pPr>
              <w:spacing w:line="360" w:lineRule="auto"/>
              <w:jc w:val="both"/>
            </w:pPr>
          </w:p>
        </w:tc>
        <w:tc>
          <w:tcPr>
            <w:tcW w:w="0" w:type="auto"/>
          </w:tcPr>
          <w:p w14:paraId="048E847C" w14:textId="39D2E1BA" w:rsidR="00166527" w:rsidRDefault="00166527" w:rsidP="00C550A2">
            <w:pPr>
              <w:spacing w:line="360" w:lineRule="auto"/>
              <w:jc w:val="both"/>
            </w:pPr>
            <w:r>
              <w:t>Paquete de 6 unidades de 25 gr cada uno</w:t>
            </w:r>
          </w:p>
        </w:tc>
        <w:tc>
          <w:tcPr>
            <w:tcW w:w="0" w:type="auto"/>
          </w:tcPr>
          <w:p w14:paraId="6A7D36FA" w14:textId="1B6D3DA1" w:rsidR="00166527" w:rsidRDefault="00166527" w:rsidP="00C550A2">
            <w:pPr>
              <w:spacing w:line="360" w:lineRule="auto"/>
              <w:jc w:val="both"/>
            </w:pPr>
            <w:r>
              <w:t>$13.990</w:t>
            </w:r>
          </w:p>
        </w:tc>
      </w:tr>
      <w:tr w:rsidR="00166527" w14:paraId="4675777C" w14:textId="77777777" w:rsidTr="00166527">
        <w:trPr>
          <w:jc w:val="center"/>
        </w:trPr>
        <w:tc>
          <w:tcPr>
            <w:tcW w:w="0" w:type="auto"/>
            <w:vMerge/>
          </w:tcPr>
          <w:p w14:paraId="7F44DD32" w14:textId="77777777" w:rsidR="00166527" w:rsidRDefault="00166527" w:rsidP="00C550A2">
            <w:pPr>
              <w:spacing w:line="360" w:lineRule="auto"/>
              <w:jc w:val="both"/>
            </w:pPr>
          </w:p>
        </w:tc>
        <w:tc>
          <w:tcPr>
            <w:tcW w:w="0" w:type="auto"/>
          </w:tcPr>
          <w:p w14:paraId="0FE6C4AC" w14:textId="6BAF295E" w:rsidR="00166527" w:rsidRDefault="00166527" w:rsidP="00C550A2">
            <w:pPr>
              <w:spacing w:line="360" w:lineRule="auto"/>
              <w:jc w:val="both"/>
            </w:pPr>
            <w:r>
              <w:t>Paquete de 12 unidades de 25 gr cada uno</w:t>
            </w:r>
          </w:p>
        </w:tc>
        <w:tc>
          <w:tcPr>
            <w:tcW w:w="0" w:type="auto"/>
          </w:tcPr>
          <w:p w14:paraId="2313B78E" w14:textId="7D522B50" w:rsidR="00166527" w:rsidRDefault="00166527" w:rsidP="00C550A2">
            <w:pPr>
              <w:spacing w:line="360" w:lineRule="auto"/>
              <w:jc w:val="both"/>
            </w:pPr>
            <w:r>
              <w:t>$26.990</w:t>
            </w:r>
          </w:p>
        </w:tc>
      </w:tr>
      <w:tr w:rsidR="00166527" w14:paraId="3D2D31C1" w14:textId="77777777" w:rsidTr="00166527">
        <w:trPr>
          <w:jc w:val="center"/>
        </w:trPr>
        <w:tc>
          <w:tcPr>
            <w:tcW w:w="0" w:type="auto"/>
            <w:vMerge w:val="restart"/>
            <w:vAlign w:val="center"/>
          </w:tcPr>
          <w:p w14:paraId="27440E0F" w14:textId="7134CD9A" w:rsidR="00166527" w:rsidRDefault="00166527" w:rsidP="00C550A2">
            <w:pPr>
              <w:spacing w:line="360" w:lineRule="auto"/>
              <w:jc w:val="center"/>
            </w:pPr>
            <w:r>
              <w:t>Achiras Huilenses Celio</w:t>
            </w:r>
          </w:p>
        </w:tc>
        <w:tc>
          <w:tcPr>
            <w:tcW w:w="0" w:type="auto"/>
          </w:tcPr>
          <w:p w14:paraId="78DC25D8" w14:textId="3C03D0AA" w:rsidR="00166527" w:rsidRDefault="00166527" w:rsidP="00C550A2">
            <w:pPr>
              <w:spacing w:line="360" w:lineRule="auto"/>
              <w:jc w:val="both"/>
            </w:pPr>
            <w:r>
              <w:t>Paquete de 110 gr</w:t>
            </w:r>
          </w:p>
        </w:tc>
        <w:tc>
          <w:tcPr>
            <w:tcW w:w="0" w:type="auto"/>
          </w:tcPr>
          <w:p w14:paraId="30A4CBDA" w14:textId="6C00364F" w:rsidR="00166527" w:rsidRDefault="00166527" w:rsidP="00C550A2">
            <w:pPr>
              <w:spacing w:line="360" w:lineRule="auto"/>
              <w:jc w:val="both"/>
            </w:pPr>
            <w:r>
              <w:t>$9.400 - $13.500</w:t>
            </w:r>
          </w:p>
        </w:tc>
      </w:tr>
      <w:tr w:rsidR="00166527" w14:paraId="7DCE59DC" w14:textId="77777777" w:rsidTr="00166527">
        <w:trPr>
          <w:jc w:val="center"/>
        </w:trPr>
        <w:tc>
          <w:tcPr>
            <w:tcW w:w="0" w:type="auto"/>
            <w:vMerge/>
          </w:tcPr>
          <w:p w14:paraId="2B0B63EB" w14:textId="77777777" w:rsidR="00166527" w:rsidRDefault="00166527" w:rsidP="00C550A2">
            <w:pPr>
              <w:spacing w:line="360" w:lineRule="auto"/>
              <w:jc w:val="both"/>
            </w:pPr>
          </w:p>
        </w:tc>
        <w:tc>
          <w:tcPr>
            <w:tcW w:w="0" w:type="auto"/>
          </w:tcPr>
          <w:p w14:paraId="6F05067C" w14:textId="705A3FDC" w:rsidR="00166527" w:rsidRDefault="00166527" w:rsidP="00C550A2">
            <w:pPr>
              <w:spacing w:line="360" w:lineRule="auto"/>
              <w:jc w:val="both"/>
            </w:pPr>
            <w:r>
              <w:t>Paquete de 220 gr</w:t>
            </w:r>
          </w:p>
        </w:tc>
        <w:tc>
          <w:tcPr>
            <w:tcW w:w="0" w:type="auto"/>
          </w:tcPr>
          <w:p w14:paraId="2ED6B444" w14:textId="475A3BA6" w:rsidR="00166527" w:rsidRDefault="00166527" w:rsidP="00C550A2">
            <w:pPr>
              <w:spacing w:line="360" w:lineRule="auto"/>
              <w:jc w:val="both"/>
            </w:pPr>
            <w:r>
              <w:t xml:space="preserve">$25.400 - $26.690 </w:t>
            </w:r>
          </w:p>
        </w:tc>
      </w:tr>
      <w:tr w:rsidR="00166527" w14:paraId="77DE94DB" w14:textId="77777777" w:rsidTr="00166527">
        <w:trPr>
          <w:jc w:val="center"/>
        </w:trPr>
        <w:tc>
          <w:tcPr>
            <w:tcW w:w="0" w:type="auto"/>
            <w:vMerge/>
          </w:tcPr>
          <w:p w14:paraId="42BF47CF" w14:textId="77777777" w:rsidR="00166527" w:rsidRDefault="00166527" w:rsidP="00C550A2">
            <w:pPr>
              <w:spacing w:line="360" w:lineRule="auto"/>
              <w:jc w:val="both"/>
            </w:pPr>
          </w:p>
        </w:tc>
        <w:tc>
          <w:tcPr>
            <w:tcW w:w="0" w:type="auto"/>
          </w:tcPr>
          <w:p w14:paraId="3F329821" w14:textId="55771490" w:rsidR="00166527" w:rsidRDefault="00166527" w:rsidP="00C550A2">
            <w:pPr>
              <w:spacing w:line="360" w:lineRule="auto"/>
              <w:jc w:val="both"/>
            </w:pPr>
            <w:r>
              <w:t>Paquete de 6 unidades de 30 gr cada uno</w:t>
            </w:r>
          </w:p>
        </w:tc>
        <w:tc>
          <w:tcPr>
            <w:tcW w:w="0" w:type="auto"/>
          </w:tcPr>
          <w:p w14:paraId="13031237" w14:textId="22E89AE9" w:rsidR="00166527" w:rsidRDefault="00166527" w:rsidP="00C550A2">
            <w:pPr>
              <w:spacing w:line="360" w:lineRule="auto"/>
              <w:jc w:val="both"/>
            </w:pPr>
            <w:r>
              <w:t>$19.250 - $23.450</w:t>
            </w:r>
          </w:p>
        </w:tc>
      </w:tr>
      <w:tr w:rsidR="00166527" w14:paraId="5DE72EA0" w14:textId="77777777" w:rsidTr="00166527">
        <w:trPr>
          <w:jc w:val="center"/>
        </w:trPr>
        <w:tc>
          <w:tcPr>
            <w:tcW w:w="0" w:type="auto"/>
            <w:vMerge/>
          </w:tcPr>
          <w:p w14:paraId="3A3B15CF" w14:textId="77777777" w:rsidR="00166527" w:rsidRDefault="00166527" w:rsidP="00C550A2">
            <w:pPr>
              <w:spacing w:line="360" w:lineRule="auto"/>
              <w:jc w:val="both"/>
            </w:pPr>
          </w:p>
        </w:tc>
        <w:tc>
          <w:tcPr>
            <w:tcW w:w="0" w:type="auto"/>
          </w:tcPr>
          <w:p w14:paraId="07C07268" w14:textId="04549AA1" w:rsidR="00166527" w:rsidRDefault="00166527" w:rsidP="00C550A2">
            <w:pPr>
              <w:spacing w:line="360" w:lineRule="auto"/>
              <w:jc w:val="both"/>
            </w:pPr>
            <w:r>
              <w:t>Paquete de 12 unidades de 30 gr cada uno</w:t>
            </w:r>
          </w:p>
        </w:tc>
        <w:tc>
          <w:tcPr>
            <w:tcW w:w="0" w:type="auto"/>
          </w:tcPr>
          <w:p w14:paraId="7CF1A8D7" w14:textId="0506A2BB" w:rsidR="00166527" w:rsidRDefault="00166527" w:rsidP="00C550A2">
            <w:pPr>
              <w:spacing w:line="360" w:lineRule="auto"/>
              <w:jc w:val="both"/>
            </w:pPr>
            <w:r>
              <w:t xml:space="preserve">$46.490 - </w:t>
            </w:r>
          </w:p>
        </w:tc>
      </w:tr>
      <w:tr w:rsidR="00166527" w14:paraId="3C358299" w14:textId="77777777" w:rsidTr="00166527">
        <w:trPr>
          <w:jc w:val="center"/>
        </w:trPr>
        <w:tc>
          <w:tcPr>
            <w:tcW w:w="0" w:type="auto"/>
            <w:vMerge w:val="restart"/>
            <w:vAlign w:val="center"/>
          </w:tcPr>
          <w:p w14:paraId="5ECC7B57" w14:textId="270CE1F7" w:rsidR="00166527" w:rsidRDefault="00166527" w:rsidP="00C550A2">
            <w:pPr>
              <w:spacing w:line="360" w:lineRule="auto"/>
              <w:jc w:val="center"/>
            </w:pPr>
            <w:r>
              <w:t>Achiras Bimbo</w:t>
            </w:r>
          </w:p>
        </w:tc>
        <w:tc>
          <w:tcPr>
            <w:tcW w:w="0" w:type="auto"/>
          </w:tcPr>
          <w:p w14:paraId="65A4A998" w14:textId="752913C8" w:rsidR="00166527" w:rsidRDefault="00166527" w:rsidP="00C550A2">
            <w:pPr>
              <w:spacing w:line="360" w:lineRule="auto"/>
              <w:jc w:val="both"/>
            </w:pPr>
            <w:r>
              <w:t>Paquete de 6 unidades de 25 gr cada uno</w:t>
            </w:r>
          </w:p>
        </w:tc>
        <w:tc>
          <w:tcPr>
            <w:tcW w:w="0" w:type="auto"/>
          </w:tcPr>
          <w:p w14:paraId="790B291F" w14:textId="60F65206" w:rsidR="00166527" w:rsidRDefault="00166527" w:rsidP="00C550A2">
            <w:pPr>
              <w:spacing w:line="360" w:lineRule="auto"/>
              <w:jc w:val="both"/>
            </w:pPr>
            <w:r>
              <w:t>$12.290-13.750</w:t>
            </w:r>
          </w:p>
        </w:tc>
      </w:tr>
      <w:tr w:rsidR="00166527" w14:paraId="05DD06F4" w14:textId="77777777" w:rsidTr="00166527">
        <w:trPr>
          <w:jc w:val="center"/>
        </w:trPr>
        <w:tc>
          <w:tcPr>
            <w:tcW w:w="0" w:type="auto"/>
            <w:vMerge/>
          </w:tcPr>
          <w:p w14:paraId="5445A047" w14:textId="77777777" w:rsidR="00166527" w:rsidRDefault="00166527" w:rsidP="00C550A2">
            <w:pPr>
              <w:spacing w:line="360" w:lineRule="auto"/>
              <w:jc w:val="both"/>
            </w:pPr>
          </w:p>
        </w:tc>
        <w:tc>
          <w:tcPr>
            <w:tcW w:w="0" w:type="auto"/>
          </w:tcPr>
          <w:p w14:paraId="0E22AB6C" w14:textId="5B10AA52" w:rsidR="00166527" w:rsidRDefault="00166527" w:rsidP="00C550A2">
            <w:pPr>
              <w:spacing w:line="360" w:lineRule="auto"/>
              <w:jc w:val="both"/>
            </w:pPr>
            <w:r>
              <w:t>Paquete de 25 gr</w:t>
            </w:r>
          </w:p>
        </w:tc>
        <w:tc>
          <w:tcPr>
            <w:tcW w:w="0" w:type="auto"/>
          </w:tcPr>
          <w:p w14:paraId="631709BA" w14:textId="5AA27B81" w:rsidR="00166527" w:rsidRDefault="00166527" w:rsidP="00C550A2">
            <w:pPr>
              <w:spacing w:line="360" w:lineRule="auto"/>
              <w:jc w:val="both"/>
            </w:pPr>
            <w:r>
              <w:t>$2.490</w:t>
            </w:r>
          </w:p>
        </w:tc>
      </w:tr>
      <w:tr w:rsidR="00166527" w14:paraId="0DC05846" w14:textId="77777777" w:rsidTr="00166527">
        <w:trPr>
          <w:jc w:val="center"/>
        </w:trPr>
        <w:tc>
          <w:tcPr>
            <w:tcW w:w="0" w:type="auto"/>
            <w:vMerge w:val="restart"/>
            <w:vAlign w:val="center"/>
          </w:tcPr>
          <w:p w14:paraId="7B459CAF" w14:textId="1AD947A4" w:rsidR="00166527" w:rsidRDefault="00166527" w:rsidP="00C550A2">
            <w:pPr>
              <w:spacing w:line="360" w:lineRule="auto"/>
              <w:jc w:val="center"/>
            </w:pPr>
            <w:r>
              <w:t>Achiras Ramo</w:t>
            </w:r>
          </w:p>
        </w:tc>
        <w:tc>
          <w:tcPr>
            <w:tcW w:w="0" w:type="auto"/>
          </w:tcPr>
          <w:p w14:paraId="3898E388" w14:textId="1A1D5C6A" w:rsidR="00166527" w:rsidRDefault="00166527" w:rsidP="00C550A2">
            <w:pPr>
              <w:spacing w:line="360" w:lineRule="auto"/>
              <w:jc w:val="both"/>
            </w:pPr>
            <w:r>
              <w:t>Paquete de 6 unidades de 17 gr cada uno</w:t>
            </w:r>
          </w:p>
        </w:tc>
        <w:tc>
          <w:tcPr>
            <w:tcW w:w="0" w:type="auto"/>
          </w:tcPr>
          <w:p w14:paraId="5C5D98EB" w14:textId="0FEC6CF3" w:rsidR="00166527" w:rsidRDefault="00166527" w:rsidP="00C550A2">
            <w:pPr>
              <w:spacing w:line="360" w:lineRule="auto"/>
              <w:jc w:val="both"/>
            </w:pPr>
            <w:r>
              <w:t>$10.800 - $11.050</w:t>
            </w:r>
          </w:p>
        </w:tc>
      </w:tr>
      <w:tr w:rsidR="00166527" w14:paraId="2F24CBC9" w14:textId="77777777" w:rsidTr="00166527">
        <w:trPr>
          <w:jc w:val="center"/>
        </w:trPr>
        <w:tc>
          <w:tcPr>
            <w:tcW w:w="0" w:type="auto"/>
            <w:vMerge/>
          </w:tcPr>
          <w:p w14:paraId="00ADA513" w14:textId="77777777" w:rsidR="00166527" w:rsidRDefault="00166527" w:rsidP="00C550A2">
            <w:pPr>
              <w:spacing w:line="360" w:lineRule="auto"/>
              <w:jc w:val="both"/>
            </w:pPr>
          </w:p>
        </w:tc>
        <w:tc>
          <w:tcPr>
            <w:tcW w:w="0" w:type="auto"/>
          </w:tcPr>
          <w:p w14:paraId="20A279C9" w14:textId="6CD41291" w:rsidR="00166527" w:rsidRDefault="00166527" w:rsidP="00C550A2">
            <w:pPr>
              <w:spacing w:line="360" w:lineRule="auto"/>
              <w:jc w:val="both"/>
            </w:pPr>
            <w:r>
              <w:t>Paquete de 12 unidades de 25 gr cada uno</w:t>
            </w:r>
          </w:p>
        </w:tc>
        <w:tc>
          <w:tcPr>
            <w:tcW w:w="0" w:type="auto"/>
          </w:tcPr>
          <w:p w14:paraId="1426CA1F" w14:textId="67D9F25B" w:rsidR="00166527" w:rsidRDefault="00166527" w:rsidP="00C550A2">
            <w:pPr>
              <w:spacing w:line="360" w:lineRule="auto"/>
              <w:jc w:val="both"/>
            </w:pPr>
            <w:r>
              <w:t>$35.400 - $37.490</w:t>
            </w:r>
          </w:p>
        </w:tc>
      </w:tr>
      <w:tr w:rsidR="00166527" w14:paraId="36201574" w14:textId="77777777" w:rsidTr="00166527">
        <w:trPr>
          <w:jc w:val="center"/>
        </w:trPr>
        <w:tc>
          <w:tcPr>
            <w:tcW w:w="0" w:type="auto"/>
            <w:vMerge w:val="restart"/>
            <w:vAlign w:val="center"/>
          </w:tcPr>
          <w:p w14:paraId="043044D6" w14:textId="4ACD6FC7" w:rsidR="00166527" w:rsidRDefault="00166527" w:rsidP="00C550A2">
            <w:pPr>
              <w:spacing w:line="360" w:lineRule="auto"/>
              <w:jc w:val="center"/>
            </w:pPr>
            <w:r>
              <w:t>Bizcochería</w:t>
            </w:r>
          </w:p>
          <w:p w14:paraId="3D565914" w14:textId="3FB7AB37" w:rsidR="00166527" w:rsidRDefault="00166527" w:rsidP="00C550A2">
            <w:pPr>
              <w:spacing w:line="360" w:lineRule="auto"/>
              <w:jc w:val="center"/>
            </w:pPr>
            <w:r>
              <w:t>El Embajador</w:t>
            </w:r>
          </w:p>
        </w:tc>
        <w:tc>
          <w:tcPr>
            <w:tcW w:w="0" w:type="auto"/>
          </w:tcPr>
          <w:p w14:paraId="34A434B3" w14:textId="30A8646E" w:rsidR="00166527" w:rsidRDefault="00166527" w:rsidP="00C550A2">
            <w:pPr>
              <w:spacing w:line="360" w:lineRule="auto"/>
              <w:jc w:val="both"/>
            </w:pPr>
            <w:r>
              <w:t>Paquete de 30 gr</w:t>
            </w:r>
          </w:p>
        </w:tc>
        <w:tc>
          <w:tcPr>
            <w:tcW w:w="0" w:type="auto"/>
          </w:tcPr>
          <w:p w14:paraId="1A86881A" w14:textId="362F66E4" w:rsidR="00166527" w:rsidRDefault="00166527" w:rsidP="00C550A2">
            <w:pPr>
              <w:spacing w:line="360" w:lineRule="auto"/>
              <w:jc w:val="both"/>
            </w:pPr>
            <w:r>
              <w:t>$2.100</w:t>
            </w:r>
          </w:p>
        </w:tc>
      </w:tr>
      <w:tr w:rsidR="00166527" w14:paraId="4DE495D8" w14:textId="77777777" w:rsidTr="00166527">
        <w:trPr>
          <w:jc w:val="center"/>
        </w:trPr>
        <w:tc>
          <w:tcPr>
            <w:tcW w:w="0" w:type="auto"/>
            <w:vMerge/>
          </w:tcPr>
          <w:p w14:paraId="6A38BD3C" w14:textId="77777777" w:rsidR="00166527" w:rsidRDefault="00166527" w:rsidP="00C550A2">
            <w:pPr>
              <w:spacing w:line="360" w:lineRule="auto"/>
              <w:jc w:val="both"/>
            </w:pPr>
          </w:p>
        </w:tc>
        <w:tc>
          <w:tcPr>
            <w:tcW w:w="0" w:type="auto"/>
          </w:tcPr>
          <w:p w14:paraId="1DC08E5A" w14:textId="76361602" w:rsidR="00166527" w:rsidRDefault="00166527" w:rsidP="00C550A2">
            <w:pPr>
              <w:spacing w:line="360" w:lineRule="auto"/>
              <w:jc w:val="both"/>
            </w:pPr>
            <w:r>
              <w:t>Paquete de 60 gr</w:t>
            </w:r>
          </w:p>
        </w:tc>
        <w:tc>
          <w:tcPr>
            <w:tcW w:w="0" w:type="auto"/>
          </w:tcPr>
          <w:p w14:paraId="7F21C737" w14:textId="5DAAD5A2" w:rsidR="00166527" w:rsidRDefault="00166527" w:rsidP="00C550A2">
            <w:pPr>
              <w:spacing w:line="360" w:lineRule="auto"/>
              <w:jc w:val="both"/>
            </w:pPr>
            <w:r>
              <w:t>$4.000</w:t>
            </w:r>
          </w:p>
        </w:tc>
      </w:tr>
      <w:tr w:rsidR="00166527" w14:paraId="5B094ADC" w14:textId="77777777" w:rsidTr="00166527">
        <w:trPr>
          <w:jc w:val="center"/>
        </w:trPr>
        <w:tc>
          <w:tcPr>
            <w:tcW w:w="0" w:type="auto"/>
            <w:vMerge/>
          </w:tcPr>
          <w:p w14:paraId="07013C35" w14:textId="77777777" w:rsidR="00166527" w:rsidRDefault="00166527" w:rsidP="00C550A2">
            <w:pPr>
              <w:spacing w:line="360" w:lineRule="auto"/>
              <w:jc w:val="both"/>
            </w:pPr>
          </w:p>
        </w:tc>
        <w:tc>
          <w:tcPr>
            <w:tcW w:w="0" w:type="auto"/>
          </w:tcPr>
          <w:p w14:paraId="556F8110" w14:textId="1A1F0A2D" w:rsidR="00166527" w:rsidRDefault="00166527" w:rsidP="00C550A2">
            <w:pPr>
              <w:spacing w:line="360" w:lineRule="auto"/>
              <w:jc w:val="both"/>
            </w:pPr>
            <w:r>
              <w:t>Paquete de 350 gr</w:t>
            </w:r>
          </w:p>
        </w:tc>
        <w:tc>
          <w:tcPr>
            <w:tcW w:w="0" w:type="auto"/>
          </w:tcPr>
          <w:p w14:paraId="31B72B6A" w14:textId="583D021C" w:rsidR="00166527" w:rsidRDefault="00166527" w:rsidP="00C550A2">
            <w:pPr>
              <w:spacing w:line="360" w:lineRule="auto"/>
              <w:jc w:val="both"/>
            </w:pPr>
            <w:r>
              <w:t>$25.000</w:t>
            </w:r>
          </w:p>
        </w:tc>
      </w:tr>
      <w:tr w:rsidR="00166527" w14:paraId="7E8FC126" w14:textId="77777777" w:rsidTr="00166527">
        <w:trPr>
          <w:jc w:val="center"/>
        </w:trPr>
        <w:tc>
          <w:tcPr>
            <w:tcW w:w="0" w:type="auto"/>
            <w:vMerge/>
          </w:tcPr>
          <w:p w14:paraId="76A3D06C" w14:textId="77777777" w:rsidR="00166527" w:rsidRDefault="00166527" w:rsidP="00C550A2">
            <w:pPr>
              <w:spacing w:line="360" w:lineRule="auto"/>
              <w:jc w:val="both"/>
            </w:pPr>
          </w:p>
        </w:tc>
        <w:tc>
          <w:tcPr>
            <w:tcW w:w="0" w:type="auto"/>
          </w:tcPr>
          <w:p w14:paraId="057FA9C9" w14:textId="18D24BDD" w:rsidR="00166527" w:rsidRDefault="00166527" w:rsidP="00C550A2">
            <w:pPr>
              <w:spacing w:line="360" w:lineRule="auto"/>
              <w:jc w:val="both"/>
            </w:pPr>
            <w:r>
              <w:t>Paquete de 230 gr</w:t>
            </w:r>
          </w:p>
        </w:tc>
        <w:tc>
          <w:tcPr>
            <w:tcW w:w="0" w:type="auto"/>
          </w:tcPr>
          <w:p w14:paraId="0DA142E3" w14:textId="35D5A552" w:rsidR="00166527" w:rsidRDefault="00166527" w:rsidP="00C550A2">
            <w:pPr>
              <w:spacing w:line="360" w:lineRule="auto"/>
              <w:jc w:val="both"/>
            </w:pPr>
            <w:r>
              <w:t>$18.000</w:t>
            </w:r>
          </w:p>
        </w:tc>
      </w:tr>
      <w:tr w:rsidR="00166527" w14:paraId="5A330BF5" w14:textId="77777777" w:rsidTr="00166527">
        <w:trPr>
          <w:jc w:val="center"/>
        </w:trPr>
        <w:tc>
          <w:tcPr>
            <w:tcW w:w="0" w:type="auto"/>
            <w:vMerge/>
          </w:tcPr>
          <w:p w14:paraId="75994BE2" w14:textId="77777777" w:rsidR="00166527" w:rsidRDefault="00166527" w:rsidP="00C550A2">
            <w:pPr>
              <w:spacing w:line="360" w:lineRule="auto"/>
              <w:jc w:val="both"/>
            </w:pPr>
          </w:p>
        </w:tc>
        <w:tc>
          <w:tcPr>
            <w:tcW w:w="0" w:type="auto"/>
          </w:tcPr>
          <w:p w14:paraId="150120C1" w14:textId="68EF9A81" w:rsidR="00166527" w:rsidRDefault="00166527" w:rsidP="00C550A2">
            <w:pPr>
              <w:spacing w:line="360" w:lineRule="auto"/>
              <w:jc w:val="both"/>
            </w:pPr>
            <w:r>
              <w:t>Paquete de 12 unidades de 30 gr cada uno</w:t>
            </w:r>
          </w:p>
        </w:tc>
        <w:tc>
          <w:tcPr>
            <w:tcW w:w="0" w:type="auto"/>
          </w:tcPr>
          <w:p w14:paraId="67524522" w14:textId="1F6F1742" w:rsidR="00166527" w:rsidRDefault="00166527" w:rsidP="00C550A2">
            <w:pPr>
              <w:spacing w:line="360" w:lineRule="auto"/>
              <w:jc w:val="both"/>
            </w:pPr>
            <w:r>
              <w:t>$24.000</w:t>
            </w:r>
          </w:p>
        </w:tc>
      </w:tr>
    </w:tbl>
    <w:p w14:paraId="334A412E" w14:textId="77777777" w:rsidR="00640C25" w:rsidRDefault="00640C25" w:rsidP="00C550A2">
      <w:pPr>
        <w:spacing w:line="360" w:lineRule="auto"/>
        <w:jc w:val="both"/>
      </w:pPr>
    </w:p>
    <w:p w14:paraId="51BADE3A" w14:textId="446294BF" w:rsidR="00B054A9" w:rsidRPr="00B054A9" w:rsidRDefault="00FF085C" w:rsidP="00FF085C">
      <w:pPr>
        <w:autoSpaceDE w:val="0"/>
        <w:autoSpaceDN w:val="0"/>
        <w:adjustRightInd w:val="0"/>
        <w:spacing w:line="360" w:lineRule="auto"/>
        <w:jc w:val="center"/>
        <w:rPr>
          <w:lang w:val="es-CO" w:eastAsia="en-US"/>
        </w:rPr>
      </w:pPr>
      <w:r>
        <w:rPr>
          <w:lang w:val="es-CO" w:eastAsia="en-US"/>
        </w:rPr>
        <w:t>Fuente: el autor</w:t>
      </w:r>
    </w:p>
    <w:p w14:paraId="3F072BBE" w14:textId="4D6244CE" w:rsidR="008A169B" w:rsidRPr="00761DBB" w:rsidRDefault="008A169B" w:rsidP="00761DBB">
      <w:pPr>
        <w:pStyle w:val="Ttulo3"/>
        <w:spacing w:line="360" w:lineRule="auto"/>
        <w:rPr>
          <w:rFonts w:ascii="Times New Roman" w:hAnsi="Times New Roman" w:cs="Times New Roman"/>
          <w:color w:val="auto"/>
        </w:rPr>
      </w:pPr>
      <w:bookmarkStart w:id="60" w:name="_Toc183367062"/>
      <w:r w:rsidRPr="00761DBB">
        <w:rPr>
          <w:rFonts w:ascii="Times New Roman" w:hAnsi="Times New Roman" w:cs="Times New Roman"/>
          <w:color w:val="auto"/>
        </w:rPr>
        <w:lastRenderedPageBreak/>
        <w:t>Antecedentes  de la industria panificadora</w:t>
      </w:r>
      <w:bookmarkEnd w:id="60"/>
      <w:r w:rsidRPr="00761DBB">
        <w:rPr>
          <w:rFonts w:ascii="Times New Roman" w:hAnsi="Times New Roman" w:cs="Times New Roman"/>
          <w:color w:val="auto"/>
        </w:rPr>
        <w:t xml:space="preserve">   </w:t>
      </w:r>
    </w:p>
    <w:p w14:paraId="1125E38E" w14:textId="511BC604" w:rsidR="008A169B" w:rsidRDefault="008A169B" w:rsidP="00C550A2">
      <w:pPr>
        <w:spacing w:line="360" w:lineRule="auto"/>
        <w:ind w:firstLine="720"/>
        <w:jc w:val="both"/>
      </w:pPr>
      <w:r w:rsidRPr="00876446">
        <w:t xml:space="preserve">Al </w:t>
      </w:r>
      <w:r>
        <w:t xml:space="preserve">escudriñar los antecedentes de </w:t>
      </w:r>
      <w:r w:rsidRPr="00876446">
        <w:t xml:space="preserve">la industria </w:t>
      </w:r>
      <w:r>
        <w:t>panificadora y de galletería tanto a nivel mundial, como en Colombia y particularmente en Neiva. Es necesario observar ciertos factores, que han influido en el comportamiento de esta industria.</w:t>
      </w:r>
    </w:p>
    <w:p w14:paraId="759775A8" w14:textId="77777777" w:rsidR="008A169B" w:rsidRDefault="008A169B" w:rsidP="00C550A2">
      <w:pPr>
        <w:spacing w:line="360" w:lineRule="auto"/>
        <w:rPr>
          <w:b/>
        </w:rPr>
      </w:pPr>
    </w:p>
    <w:p w14:paraId="1016C657" w14:textId="51DF1DDB" w:rsidR="008A169B" w:rsidRDefault="008A169B" w:rsidP="00C550A2">
      <w:pPr>
        <w:spacing w:line="360" w:lineRule="auto"/>
        <w:ind w:firstLine="720"/>
        <w:jc w:val="both"/>
      </w:pPr>
      <w:r w:rsidRPr="00897A21">
        <w:rPr>
          <w:b/>
        </w:rPr>
        <w:t>A nivel mundial</w:t>
      </w:r>
      <w:r>
        <w:rPr>
          <w:b/>
        </w:rPr>
        <w:t xml:space="preserve">. </w:t>
      </w:r>
      <w:r w:rsidRPr="00EF3F82">
        <w:t>La elaboración de pan es una de las actividades más legendarias que ha observado el hombre</w:t>
      </w:r>
      <w:r>
        <w:rPr>
          <w:b/>
        </w:rPr>
        <w:t xml:space="preserve">  </w:t>
      </w:r>
      <w:r w:rsidRPr="00EF3F82">
        <w:t>en toda su historia</w:t>
      </w:r>
      <w:r w:rsidR="0028114F">
        <w:t xml:space="preserve">. </w:t>
      </w:r>
      <w:r w:rsidR="0028114F" w:rsidRPr="0028114F">
        <w:t xml:space="preserve">La industria panificadora tiene sus orígenes en las primeras civilizaciones, cuando se descubrió que los granos podían ser procesados para obtener harina y con ella, pan. Desde entonces, ha sido un alimento básico en diversas culturas. Con la Revolución Industrial, la mecanización de los procesos permitió la producción a gran escala, transformando la industria a nivel mundial </w:t>
      </w:r>
      <w:sdt>
        <w:sdtPr>
          <w:id w:val="-2107417347"/>
          <w:citation/>
        </w:sdtPr>
        <w:sdtEndPr/>
        <w:sdtContent>
          <w:r w:rsidR="00344EED">
            <w:fldChar w:fldCharType="begin"/>
          </w:r>
          <w:r w:rsidR="00344EED">
            <w:rPr>
              <w:lang w:val="es-CO"/>
            </w:rPr>
            <w:instrText xml:space="preserve"> CITATION Rio19 \l 9226 </w:instrText>
          </w:r>
          <w:r w:rsidR="00344EED">
            <w:fldChar w:fldCharType="separate"/>
          </w:r>
          <w:r w:rsidR="005D45CA" w:rsidRPr="005D45CA">
            <w:rPr>
              <w:noProof/>
              <w:lang w:val="es-CO"/>
            </w:rPr>
            <w:t>(Rios &amp; Vilar, 2019)</w:t>
          </w:r>
          <w:r w:rsidR="00344EED">
            <w:fldChar w:fldCharType="end"/>
          </w:r>
        </w:sdtContent>
      </w:sdt>
      <w:r w:rsidR="0028114F" w:rsidRPr="0028114F">
        <w:t xml:space="preserve">. Actualmente, la industria panificadora está marcada por una fuerte competencia global, con grandes conglomerados dominando el mercado y pequeños productores artesanales enfocados en nichos específicos </w:t>
      </w:r>
      <w:sdt>
        <w:sdtPr>
          <w:id w:val="-1735382214"/>
          <w:citation/>
        </w:sdtPr>
        <w:sdtEndPr/>
        <w:sdtContent>
          <w:r w:rsidR="00344EED">
            <w:fldChar w:fldCharType="begin"/>
          </w:r>
          <w:r w:rsidR="00344EED">
            <w:rPr>
              <w:lang w:val="es-CO"/>
            </w:rPr>
            <w:instrText xml:space="preserve"> CITATION Ram21 \l 9226 </w:instrText>
          </w:r>
          <w:r w:rsidR="00344EED">
            <w:fldChar w:fldCharType="separate"/>
          </w:r>
          <w:r w:rsidR="005D45CA">
            <w:rPr>
              <w:noProof/>
              <w:lang w:val="es-CO"/>
            </w:rPr>
            <w:t>(Ramirez, 2021)</w:t>
          </w:r>
          <w:r w:rsidR="00344EED">
            <w:fldChar w:fldCharType="end"/>
          </w:r>
        </w:sdtContent>
      </w:sdt>
      <w:r w:rsidR="0028114F" w:rsidRPr="0028114F">
        <w:t>.</w:t>
      </w:r>
      <w:r w:rsidR="007F3F8F">
        <w:t xml:space="preserve"> S</w:t>
      </w:r>
      <w:r>
        <w:t xml:space="preserve">egún </w:t>
      </w:r>
      <w:r w:rsidR="00993975">
        <w:t xml:space="preserve">López, Correa y Osorio </w:t>
      </w:r>
      <w:r w:rsidR="00FF5D4E">
        <w:t xml:space="preserve">(2009), </w:t>
      </w:r>
    </w:p>
    <w:p w14:paraId="54C3BF63" w14:textId="790240DB" w:rsidR="008A169B" w:rsidRDefault="008A169B" w:rsidP="00C550A2">
      <w:pPr>
        <w:spacing w:line="360" w:lineRule="auto"/>
        <w:ind w:firstLine="720"/>
        <w:jc w:val="both"/>
      </w:pPr>
      <w:r>
        <w:t>“</w:t>
      </w:r>
      <w:r w:rsidR="000B537D">
        <w:t>L</w:t>
      </w:r>
      <w:r w:rsidRPr="00EF3F82">
        <w:t>a</w:t>
      </w:r>
      <w:r>
        <w:t xml:space="preserve"> t</w:t>
      </w:r>
      <w:r w:rsidRPr="00EF3F82">
        <w:t>radición del oficio de la panadería viene, desde los antiguos egipcios</w:t>
      </w:r>
      <w:r>
        <w:t xml:space="preserve"> </w:t>
      </w:r>
      <w:r w:rsidRPr="00EF3F82">
        <w:t xml:space="preserve">4000 A.C, quienes </w:t>
      </w:r>
      <w:r>
        <w:t xml:space="preserve"> f</w:t>
      </w:r>
      <w:r w:rsidRPr="00EF3F82">
        <w:t>abricaron los primeros hornos para la fabricación del pan, el</w:t>
      </w:r>
      <w:r>
        <w:t xml:space="preserve"> </w:t>
      </w:r>
      <w:r w:rsidRPr="00EF3F82">
        <w:t>cual era utilizado para alimentar al pueblo y en rituales y ceremonias religiosas</w:t>
      </w:r>
      <w:r>
        <w:t xml:space="preserve">” </w:t>
      </w:r>
      <w:sdt>
        <w:sdtPr>
          <w:id w:val="-1284265051"/>
          <w:citation/>
        </w:sdtPr>
        <w:sdtEndPr/>
        <w:sdtContent>
          <w:r w:rsidR="000B537D">
            <w:fldChar w:fldCharType="begin"/>
          </w:r>
          <w:r w:rsidR="000B537D">
            <w:rPr>
              <w:lang w:val="es-CO"/>
            </w:rPr>
            <w:instrText xml:space="preserve"> CITATION Lóp09 \l 9226 </w:instrText>
          </w:r>
          <w:r w:rsidR="000B537D">
            <w:fldChar w:fldCharType="separate"/>
          </w:r>
          <w:r w:rsidR="005D45CA">
            <w:rPr>
              <w:noProof/>
              <w:lang w:val="es-CO"/>
            </w:rPr>
            <w:t>(López Trujillo, Correa Franco, &amp; Osorio Echeverry, 2009)</w:t>
          </w:r>
          <w:r w:rsidR="000B537D">
            <w:fldChar w:fldCharType="end"/>
          </w:r>
        </w:sdtContent>
      </w:sdt>
    </w:p>
    <w:p w14:paraId="74921340" w14:textId="2429F33C" w:rsidR="008A169B" w:rsidRPr="00897A21" w:rsidRDefault="008A169B" w:rsidP="00C550A2">
      <w:pPr>
        <w:spacing w:line="360" w:lineRule="auto"/>
        <w:rPr>
          <w:b/>
        </w:rPr>
      </w:pPr>
      <w:r>
        <w:t xml:space="preserve">           </w:t>
      </w:r>
    </w:p>
    <w:p w14:paraId="22F979BC" w14:textId="77777777" w:rsidR="008A169B" w:rsidRDefault="008A169B" w:rsidP="00C550A2">
      <w:pPr>
        <w:spacing w:line="360" w:lineRule="auto"/>
        <w:rPr>
          <w:b/>
        </w:rPr>
      </w:pPr>
    </w:p>
    <w:p w14:paraId="4365464A" w14:textId="1852155F" w:rsidR="00107A8B" w:rsidRDefault="008A169B" w:rsidP="00C550A2">
      <w:pPr>
        <w:spacing w:line="360" w:lineRule="auto"/>
        <w:ind w:firstLine="720"/>
        <w:jc w:val="both"/>
      </w:pPr>
      <w:r w:rsidRPr="00EF3F82">
        <w:t xml:space="preserve">Como se </w:t>
      </w:r>
      <w:r w:rsidR="00964385">
        <w:t>observa,</w:t>
      </w:r>
      <w:r w:rsidR="009D35DE">
        <w:t xml:space="preserve"> </w:t>
      </w:r>
      <w:r w:rsidRPr="00EF3F82">
        <w:t>las primeras producciones de pan, estuvieron fomentadas en primer lugar para alimentar al pueblo en general y en segundo lugar era empleado para el uso en rituales y ceremonias religiosas</w:t>
      </w:r>
      <w:r>
        <w:t>, sobre todo por la costumbre egipcias y judías. La fabricación de pan se ha extendido por todo el mundo y se han diferenciado en su calidad y contexto tendiendo como fundamento la región de donde es oriundo. En la actualidad</w:t>
      </w:r>
      <w:r w:rsidR="003476B0">
        <w:t xml:space="preserve">, </w:t>
      </w:r>
      <w:r w:rsidR="00107A8B">
        <w:t>e</w:t>
      </w:r>
      <w:r w:rsidR="00107A8B" w:rsidRPr="00107A8B">
        <w:t>l mercado global de productos de panadería se proyecta en aproximadamente 621,58 mil millones de dólares para el año 2024. Además, se anticipa que alcanzará un valor de 810,45 mil millones de dólares para el año 2029, lo que representa un crecimiento anual compuesto del 5,45% durante el período de análisis (2024-2029</w:t>
      </w:r>
      <w:r w:rsidR="00107A8B">
        <w:t>)</w:t>
      </w:r>
      <w:sdt>
        <w:sdtPr>
          <w:id w:val="-1098554890"/>
          <w:citation/>
        </w:sdtPr>
        <w:sdtEndPr/>
        <w:sdtContent>
          <w:r w:rsidR="00107A8B">
            <w:fldChar w:fldCharType="begin"/>
          </w:r>
          <w:r w:rsidR="00107A8B">
            <w:rPr>
              <w:lang w:val="es-CO"/>
            </w:rPr>
            <w:instrText xml:space="preserve"> CITATION Mor24 \l 9226 </w:instrText>
          </w:r>
          <w:r w:rsidR="00107A8B">
            <w:fldChar w:fldCharType="separate"/>
          </w:r>
          <w:r w:rsidR="005D45CA">
            <w:rPr>
              <w:noProof/>
              <w:lang w:val="es-CO"/>
            </w:rPr>
            <w:t xml:space="preserve"> (Mordor Intelligence, 2024)</w:t>
          </w:r>
          <w:r w:rsidR="00107A8B">
            <w:fldChar w:fldCharType="end"/>
          </w:r>
        </w:sdtContent>
      </w:sdt>
      <w:r w:rsidR="00107A8B">
        <w:t>.</w:t>
      </w:r>
      <w:r w:rsidR="00AC66F2" w:rsidRPr="00AC66F2">
        <w:t xml:space="preserve"> </w:t>
      </w:r>
    </w:p>
    <w:p w14:paraId="49AB9717" w14:textId="4427FC60" w:rsidR="008A169B" w:rsidRDefault="00107A8B" w:rsidP="00C550A2">
      <w:pPr>
        <w:spacing w:line="360" w:lineRule="auto"/>
        <w:ind w:firstLine="720"/>
        <w:jc w:val="both"/>
      </w:pPr>
      <w:r>
        <w:t>E</w:t>
      </w:r>
      <w:r w:rsidR="00633DC7">
        <w:t xml:space="preserve">l </w:t>
      </w:r>
      <w:r w:rsidR="008A169B" w:rsidRPr="00405301">
        <w:t xml:space="preserve">mercado </w:t>
      </w:r>
      <w:r w:rsidR="00633DC7">
        <w:t xml:space="preserve">está </w:t>
      </w:r>
      <w:r w:rsidR="008A169B" w:rsidRPr="00405301">
        <w:t>integrado en 91% por panaderías familiares o artesanales, supermercados y tiendas de abarrotes, sumando 277,000 empresas de acuerdo con la consultora IBISWorld</w:t>
      </w:r>
      <w:r w:rsidR="008A169B">
        <w:t>”</w:t>
      </w:r>
      <w:sdt>
        <w:sdtPr>
          <w:id w:val="-685982180"/>
          <w:citation/>
        </w:sdtPr>
        <w:sdtEndPr/>
        <w:sdtContent>
          <w:r w:rsidR="009E1770">
            <w:fldChar w:fldCharType="begin"/>
          </w:r>
          <w:r w:rsidR="009E1770">
            <w:rPr>
              <w:lang w:val="es-CO"/>
            </w:rPr>
            <w:instrText xml:space="preserve"> CITATION ElE15 \l 9226 </w:instrText>
          </w:r>
          <w:r w:rsidR="009E1770">
            <w:fldChar w:fldCharType="separate"/>
          </w:r>
          <w:r w:rsidR="005D45CA">
            <w:rPr>
              <w:noProof/>
              <w:lang w:val="es-CO"/>
            </w:rPr>
            <w:t xml:space="preserve"> (El </w:t>
          </w:r>
          <w:r w:rsidR="005D45CA">
            <w:rPr>
              <w:noProof/>
              <w:lang w:val="es-CO"/>
            </w:rPr>
            <w:lastRenderedPageBreak/>
            <w:t>Economista, 2015)</w:t>
          </w:r>
          <w:r w:rsidR="009E1770">
            <w:fldChar w:fldCharType="end"/>
          </w:r>
        </w:sdtContent>
      </w:sdt>
      <w:r w:rsidR="008A169B" w:rsidRPr="00405301">
        <w:t>.</w:t>
      </w:r>
      <w:r w:rsidR="008A169B">
        <w:t xml:space="preserve"> Pero también se puede definir que el restante 9% del mercado a nivel mundial está integrado por las empresas: Bimbo, Moledez Internacional, Yamazaki y Kelloggs</w:t>
      </w:r>
      <w:r w:rsidR="00996AAD">
        <w:t>, siendo la primera</w:t>
      </w:r>
      <w:r w:rsidR="00E46C5C">
        <w:t>,</w:t>
      </w:r>
      <w:r w:rsidR="00996AAD">
        <w:t xml:space="preserve"> la más grande a nivel internacional</w:t>
      </w:r>
      <w:r w:rsidR="00E46C5C">
        <w:t xml:space="preserve"> </w:t>
      </w:r>
      <w:r w:rsidR="00E46C5C" w:rsidRPr="00E46C5C">
        <w:t>gracias a su buen desempeño medido por sus ingresos, sostenibilidad y satisfacción laboral</w:t>
      </w:r>
      <w:r w:rsidR="00E46C5C">
        <w:t xml:space="preserve"> </w:t>
      </w:r>
      <w:sdt>
        <w:sdtPr>
          <w:id w:val="1829013203"/>
          <w:citation/>
        </w:sdtPr>
        <w:sdtEndPr/>
        <w:sdtContent>
          <w:r w:rsidR="00E46C5C">
            <w:fldChar w:fldCharType="begin"/>
          </w:r>
          <w:r w:rsidR="00E46C5C">
            <w:rPr>
              <w:lang w:val="es-CO"/>
            </w:rPr>
            <w:instrText xml:space="preserve"> CITATION Jud24 \l 9226 </w:instrText>
          </w:r>
          <w:r w:rsidR="00E46C5C">
            <w:fldChar w:fldCharType="separate"/>
          </w:r>
          <w:r w:rsidR="005D45CA">
            <w:rPr>
              <w:noProof/>
              <w:lang w:val="es-CO"/>
            </w:rPr>
            <w:t>(Santiago, 2024)</w:t>
          </w:r>
          <w:r w:rsidR="00E46C5C">
            <w:fldChar w:fldCharType="end"/>
          </w:r>
        </w:sdtContent>
      </w:sdt>
      <w:r w:rsidR="00E46C5C" w:rsidRPr="00E46C5C">
        <w:t>.</w:t>
      </w:r>
    </w:p>
    <w:p w14:paraId="56D0373A" w14:textId="77777777" w:rsidR="008A169B" w:rsidRDefault="008A169B" w:rsidP="00C550A2">
      <w:pPr>
        <w:spacing w:line="360" w:lineRule="auto"/>
        <w:ind w:firstLine="720"/>
      </w:pPr>
    </w:p>
    <w:p w14:paraId="0CE39F2A" w14:textId="46D82A6B" w:rsidR="008A169B" w:rsidRDefault="008A169B" w:rsidP="00C550A2">
      <w:pPr>
        <w:spacing w:line="360" w:lineRule="auto"/>
        <w:ind w:firstLine="720"/>
        <w:jc w:val="both"/>
      </w:pPr>
      <w:r w:rsidRPr="005B52DE">
        <w:rPr>
          <w:b/>
        </w:rPr>
        <w:t xml:space="preserve">A nivel Colombia.  </w:t>
      </w:r>
      <w:r w:rsidR="00D120CA" w:rsidRPr="00D120CA">
        <w:t xml:space="preserve">La industria panificadora colombiana ha experimentado un crecimiento sostenido en las últimas décadas. Sin embargo, se enfrenta a desafíos como la alta dependencia de la importación de trigo, ya que el país importa casi el 100% de esta materia prima, principalmente de Canadá y Estados Unidos </w:t>
      </w:r>
      <w:sdt>
        <w:sdtPr>
          <w:id w:val="1362788471"/>
          <w:citation/>
        </w:sdtPr>
        <w:sdtEndPr/>
        <w:sdtContent>
          <w:r w:rsidR="00D120CA">
            <w:fldChar w:fldCharType="begin"/>
          </w:r>
          <w:r w:rsidR="00D120CA">
            <w:rPr>
              <w:lang w:val="es-CO"/>
            </w:rPr>
            <w:instrText xml:space="preserve">CITATION eIn23 \l 9226 </w:instrText>
          </w:r>
          <w:r w:rsidR="00D120CA">
            <w:fldChar w:fldCharType="separate"/>
          </w:r>
          <w:r w:rsidR="005D45CA">
            <w:rPr>
              <w:noProof/>
              <w:lang w:val="es-CO"/>
            </w:rPr>
            <w:t>(eInforma Colombia, 2023)</w:t>
          </w:r>
          <w:r w:rsidR="00D120CA">
            <w:fldChar w:fldCharType="end"/>
          </w:r>
        </w:sdtContent>
      </w:sdt>
      <w:r w:rsidR="00D120CA" w:rsidRPr="00D120CA">
        <w:t>. A pesar de estas limitaciones, el sector ha logrado adaptarse a las condiciones cambiantes del mercado, influenciado por reformas fiscales como el “impuesto saludable” estipulado en la reciente reforma tributaria. Según un informe del sector, el alza en los costos de producción y la inflación del trigo han afectado el precio del pan, que se mantiene entre $500 y $600 en 2023 (Industria Panificadora en Colombia, 2023).</w:t>
      </w:r>
      <w:r w:rsidR="00D120CA">
        <w:t xml:space="preserve"> Según un informe elaborado por INFOCOMERCIO  en el 2011, se calculaba que había en Bogotá D.C.: 6874 panaderías, Cali con 2.165,  Medellín con 1.532 panaderías, Barraquilla con 565 y Bucaramanga con 466.</w:t>
      </w:r>
    </w:p>
    <w:p w14:paraId="135DC1BD" w14:textId="77777777" w:rsidR="008A169B" w:rsidRDefault="008A169B" w:rsidP="00C550A2">
      <w:pPr>
        <w:spacing w:line="360" w:lineRule="auto"/>
        <w:ind w:firstLine="720"/>
        <w:jc w:val="both"/>
      </w:pPr>
    </w:p>
    <w:p w14:paraId="0F366021" w14:textId="5EE9C3F6" w:rsidR="008A169B" w:rsidRDefault="008A169B" w:rsidP="00C550A2">
      <w:pPr>
        <w:spacing w:line="360" w:lineRule="auto"/>
        <w:ind w:firstLine="720"/>
        <w:jc w:val="both"/>
      </w:pPr>
      <w:r>
        <w:t xml:space="preserve"> La industria panificadora en Colombia, está conformad</w:t>
      </w:r>
      <w:r w:rsidR="000C06DF">
        <w:t>a por</w:t>
      </w:r>
      <w:r>
        <w:t xml:space="preserve"> industrias</w:t>
      </w:r>
      <w:r w:rsidR="000C06DF">
        <w:t xml:space="preserve"> grandes</w:t>
      </w:r>
      <w:r>
        <w:t xml:space="preserve">, medianas y pequeñas. Dentro de </w:t>
      </w:r>
      <w:r w:rsidR="000C06DF">
        <w:t>las grandes</w:t>
      </w:r>
      <w:r>
        <w:t xml:space="preserve"> se encuentran: BIMBO, GUADALUPE, COMAPAN, que tienen influencia a nivel nacional porque su distribución se efectúa en las llamadas grandes superficies. Las medianas tienen influencia ya sea en las capitales de departamento y municipios de los geográfica colombiana. Por </w:t>
      </w:r>
      <w:r w:rsidR="00944991">
        <w:t xml:space="preserve">último, </w:t>
      </w:r>
      <w:r w:rsidR="003057DD">
        <w:t>las</w:t>
      </w:r>
      <w:r>
        <w:t xml:space="preserve"> llamadas pequeñas que se sitúan dentro de lo que significa por barrios o comunas de las ciudades del país. Según conocedores de la industria panificadora, las pequeñas o que </w:t>
      </w:r>
      <w:r w:rsidR="00944991">
        <w:t>desarrollan procesos</w:t>
      </w:r>
      <w:r>
        <w:t xml:space="preserve"> artesanales representan el 70% de las fábricas que elaboran pan en el país. </w:t>
      </w:r>
    </w:p>
    <w:p w14:paraId="3412937A" w14:textId="77777777" w:rsidR="008A169B" w:rsidRDefault="008A169B" w:rsidP="00C550A2">
      <w:pPr>
        <w:spacing w:line="360" w:lineRule="auto"/>
        <w:ind w:firstLine="720"/>
      </w:pPr>
    </w:p>
    <w:p w14:paraId="47B07FB8" w14:textId="77ABFECC" w:rsidR="008A169B" w:rsidRDefault="008A169B" w:rsidP="00C550A2">
      <w:pPr>
        <w:spacing w:line="360" w:lineRule="auto"/>
        <w:ind w:firstLine="720"/>
        <w:jc w:val="both"/>
      </w:pPr>
      <w:r>
        <w:t xml:space="preserve">Las panaderías en el país, ha sido una tradición y por supuesto y tienen acogida por el público consumidor a lo ancho del territorio nacional. Esto lleva a que sea una industria que ha perdurado a pesar de los inconvenientes técnicos y de capital de trabajo. </w:t>
      </w:r>
    </w:p>
    <w:p w14:paraId="59208BDC" w14:textId="77777777" w:rsidR="008A169B" w:rsidRDefault="008A169B" w:rsidP="00C550A2">
      <w:pPr>
        <w:spacing w:line="360" w:lineRule="auto"/>
      </w:pPr>
    </w:p>
    <w:p w14:paraId="50A264D7" w14:textId="0EF9C34C" w:rsidR="008A169B" w:rsidRDefault="008A169B" w:rsidP="00C550A2">
      <w:pPr>
        <w:spacing w:line="360" w:lineRule="auto"/>
        <w:ind w:firstLine="720"/>
        <w:jc w:val="both"/>
      </w:pPr>
      <w:r>
        <w:lastRenderedPageBreak/>
        <w:t xml:space="preserve">En cuanto al consumo de pan, Colombia muestra el menor consumo per cápita de consumo de pan a nivel latinoamericano. Según la ANDI (Asociación de Nacional de Industriales), Colombia tiene indicador de 23 </w:t>
      </w:r>
      <w:r w:rsidR="002266A5">
        <w:t>k</w:t>
      </w:r>
      <w:r>
        <w:t xml:space="preserve">g por año, </w:t>
      </w:r>
      <w:r w:rsidR="00020FCA">
        <w:t>lo</w:t>
      </w:r>
      <w:r>
        <w:t xml:space="preserve"> que representa el 1,7% del total del gasto de un colombiano de ingresos promedio y de 2.4% de los ingresos bajos.   </w:t>
      </w:r>
    </w:p>
    <w:p w14:paraId="010377DB" w14:textId="77777777" w:rsidR="008A169B" w:rsidRDefault="008A169B" w:rsidP="00C550A2">
      <w:pPr>
        <w:spacing w:line="360" w:lineRule="auto"/>
        <w:ind w:firstLine="720"/>
      </w:pPr>
      <w:r>
        <w:t xml:space="preserve">    </w:t>
      </w:r>
    </w:p>
    <w:p w14:paraId="04D6D26A" w14:textId="54F5276B" w:rsidR="00A30CAA" w:rsidRDefault="008A169B" w:rsidP="00C550A2">
      <w:pPr>
        <w:spacing w:line="360" w:lineRule="auto"/>
        <w:ind w:firstLine="720"/>
        <w:jc w:val="both"/>
        <w:rPr>
          <w:bCs/>
          <w:lang w:val="es-CO"/>
        </w:rPr>
      </w:pPr>
      <w:r w:rsidRPr="008D4F99">
        <w:rPr>
          <w:b/>
        </w:rPr>
        <w:t xml:space="preserve">A nivel de Neiva. </w:t>
      </w:r>
      <w:r w:rsidR="00A30CAA" w:rsidRPr="005D5573">
        <w:rPr>
          <w:bCs/>
          <w:lang w:val="es-CO"/>
        </w:rPr>
        <w:t xml:space="preserve">La industria panificadora en Neiva, Huila, se ha consolidado a lo largo de los años gracias a empresas locales que combinan la tradición con la innovación. Un ejemplo de ello es la </w:t>
      </w:r>
      <w:r w:rsidR="00A30CAA" w:rsidRPr="005D5573">
        <w:rPr>
          <w:bCs/>
          <w:i/>
          <w:iCs/>
          <w:lang w:val="es-CO"/>
        </w:rPr>
        <w:t>Panificadora Paicoleña</w:t>
      </w:r>
      <w:r w:rsidR="00A30CAA" w:rsidRPr="005D5573">
        <w:rPr>
          <w:bCs/>
          <w:lang w:val="es-CO"/>
        </w:rPr>
        <w:t>, que se dedica a la producción de pan de trigo y de achira, contribuyendo al desarrollo económico de la región y generando empleo local. Esta empresa es reconocida por su compromiso con la calidad y la preservación de recetas tradicionales, convirtiéndose en un referente en el mercado institucional y de grandes superficies en el departamento de Huila</w:t>
      </w:r>
      <w:r w:rsidR="00CC1385">
        <w:rPr>
          <w:bCs/>
          <w:lang w:val="es-CO"/>
        </w:rPr>
        <w:t xml:space="preserve"> </w:t>
      </w:r>
      <w:sdt>
        <w:sdtPr>
          <w:rPr>
            <w:bCs/>
            <w:lang w:val="es-CO"/>
          </w:rPr>
          <w:id w:val="-934662276"/>
          <w:citation/>
        </w:sdtPr>
        <w:sdtEndPr/>
        <w:sdtContent>
          <w:r w:rsidR="00CC1385">
            <w:rPr>
              <w:bCs/>
              <w:lang w:val="es-CO"/>
            </w:rPr>
            <w:fldChar w:fldCharType="begin"/>
          </w:r>
          <w:r w:rsidR="00CC1385">
            <w:rPr>
              <w:bCs/>
              <w:lang w:val="es-CO"/>
            </w:rPr>
            <w:instrText xml:space="preserve"> CITATION Pan24 \l 9226 </w:instrText>
          </w:r>
          <w:r w:rsidR="00CC1385">
            <w:rPr>
              <w:bCs/>
              <w:lang w:val="es-CO"/>
            </w:rPr>
            <w:fldChar w:fldCharType="separate"/>
          </w:r>
          <w:r w:rsidR="005D45CA">
            <w:rPr>
              <w:noProof/>
              <w:lang w:val="es-CO"/>
            </w:rPr>
            <w:t>(Panificadora Paicoleña, 2024)</w:t>
          </w:r>
          <w:r w:rsidR="00CC1385">
            <w:rPr>
              <w:bCs/>
              <w:lang w:val="es-CO"/>
            </w:rPr>
            <w:fldChar w:fldCharType="end"/>
          </w:r>
        </w:sdtContent>
      </w:sdt>
      <w:r w:rsidR="00A30CAA" w:rsidRPr="005D5573">
        <w:rPr>
          <w:bCs/>
          <w:lang w:val="es-CO"/>
        </w:rPr>
        <w:t>.</w:t>
      </w:r>
    </w:p>
    <w:p w14:paraId="0F722DD2" w14:textId="77777777" w:rsidR="00E06DCC" w:rsidRPr="005D5573" w:rsidRDefault="00E06DCC" w:rsidP="00C550A2">
      <w:pPr>
        <w:spacing w:line="360" w:lineRule="auto"/>
        <w:ind w:firstLine="720"/>
        <w:jc w:val="both"/>
        <w:rPr>
          <w:bCs/>
          <w:lang w:val="es-CO"/>
        </w:rPr>
      </w:pPr>
    </w:p>
    <w:p w14:paraId="4052DDA9" w14:textId="5354732E" w:rsidR="00A30CAA" w:rsidRDefault="00A30CAA" w:rsidP="00C550A2">
      <w:pPr>
        <w:spacing w:line="360" w:lineRule="auto"/>
        <w:ind w:firstLine="720"/>
        <w:jc w:val="both"/>
        <w:rPr>
          <w:bCs/>
          <w:lang w:val="es-CO"/>
        </w:rPr>
      </w:pPr>
      <w:r w:rsidRPr="00A30CAA">
        <w:rPr>
          <w:bCs/>
          <w:lang w:val="es-CO"/>
        </w:rPr>
        <w:t xml:space="preserve">En el contexto más amplio de Neiva, la actividad panificadora ha mostrado un crecimiento sostenido, con varias empresas que se especializan en diferentes productos, desde panadería artesanal hasta grandes producciones industriales. La consolidación de este sector en la región ha fomentado la diversificación de la economía local, atrayendo a consumidores de toda la región por la calidad y autenticidad de sus productos </w:t>
      </w:r>
      <w:sdt>
        <w:sdtPr>
          <w:rPr>
            <w:bCs/>
            <w:lang w:val="es-CO"/>
          </w:rPr>
          <w:id w:val="901025835"/>
          <w:citation/>
        </w:sdtPr>
        <w:sdtEndPr/>
        <w:sdtContent>
          <w:r w:rsidR="00CC1385">
            <w:rPr>
              <w:bCs/>
              <w:lang w:val="es-CO"/>
            </w:rPr>
            <w:fldChar w:fldCharType="begin"/>
          </w:r>
          <w:r w:rsidR="00CC1385">
            <w:rPr>
              <w:bCs/>
              <w:lang w:val="es-CO"/>
            </w:rPr>
            <w:instrText xml:space="preserve"> CITATION Emp24 \l 9226 </w:instrText>
          </w:r>
          <w:r w:rsidR="00CC1385">
            <w:rPr>
              <w:bCs/>
              <w:lang w:val="es-CO"/>
            </w:rPr>
            <w:fldChar w:fldCharType="separate"/>
          </w:r>
          <w:r w:rsidR="005D45CA">
            <w:rPr>
              <w:noProof/>
              <w:lang w:val="es-CO"/>
            </w:rPr>
            <w:t>(Empresite Colombia, 2024)</w:t>
          </w:r>
          <w:r w:rsidR="00CC1385">
            <w:rPr>
              <w:bCs/>
              <w:lang w:val="es-CO"/>
            </w:rPr>
            <w:fldChar w:fldCharType="end"/>
          </w:r>
        </w:sdtContent>
      </w:sdt>
      <w:r w:rsidRPr="00A30CAA">
        <w:rPr>
          <w:bCs/>
          <w:lang w:val="es-CO"/>
        </w:rPr>
        <w:t>.</w:t>
      </w:r>
    </w:p>
    <w:p w14:paraId="09D4A997" w14:textId="77777777" w:rsidR="00E06DCC" w:rsidRPr="00A30CAA" w:rsidRDefault="00E06DCC" w:rsidP="00C550A2">
      <w:pPr>
        <w:spacing w:line="360" w:lineRule="auto"/>
        <w:ind w:firstLine="720"/>
        <w:jc w:val="both"/>
        <w:rPr>
          <w:bCs/>
          <w:lang w:val="es-CO"/>
        </w:rPr>
      </w:pPr>
    </w:p>
    <w:p w14:paraId="7D19C7AC" w14:textId="11119769" w:rsidR="008A169B" w:rsidRDefault="008A169B" w:rsidP="00C550A2">
      <w:pPr>
        <w:spacing w:line="360" w:lineRule="auto"/>
        <w:ind w:firstLine="720"/>
        <w:jc w:val="both"/>
      </w:pPr>
      <w:r w:rsidRPr="00752340">
        <w:t>La  panadería  tradicional  e</w:t>
      </w:r>
      <w:r>
        <w:t>n</w:t>
      </w:r>
      <w:r w:rsidRPr="00752340">
        <w:t xml:space="preserve">  la  ciudad  de  </w:t>
      </w:r>
      <w:r>
        <w:t xml:space="preserve">Neiva, es una  </w:t>
      </w:r>
      <w:r w:rsidRPr="00752340">
        <w:t xml:space="preserve">actividad  comercial, </w:t>
      </w:r>
      <w:r>
        <w:t>en la cual se</w:t>
      </w:r>
      <w:r w:rsidRPr="00752340">
        <w:t xml:space="preserve"> elabora  y  distribuye  el  pan,  </w:t>
      </w:r>
      <w:r>
        <w:t xml:space="preserve">este </w:t>
      </w:r>
      <w:r w:rsidRPr="00752340">
        <w:t xml:space="preserve">producto  </w:t>
      </w:r>
      <w:r>
        <w:t>es</w:t>
      </w:r>
      <w:r w:rsidRPr="00752340">
        <w:t xml:space="preserve"> de  gran reconocimiento y a</w:t>
      </w:r>
      <w:r>
        <w:t>s</w:t>
      </w:r>
      <w:r w:rsidRPr="00752340">
        <w:t>equibilidad por gran parte de</w:t>
      </w:r>
      <w:r>
        <w:t xml:space="preserve"> </w:t>
      </w:r>
      <w:r w:rsidRPr="00752340">
        <w:t xml:space="preserve">la población, que gracias a su diversidad,  se  adapta  a    las  exigencias  del  consumidor  en  cuanto  a    tamaño, sabor y precio. </w:t>
      </w:r>
      <w:r>
        <w:t xml:space="preserve">En los últimos diez, años se ha dado una nueva perspectiva en cuanto a la industria del pan en la ciudad y es la incursión de panaderías que ofrecen diversidad de artículos, pero con la vigencia de atención al cliente las 24 horas del día todos los días del año. Esto conservando la condición de atención al cliente, para darle gusto a su paladar en toda hora y momento. Dentro de las panaderías que frecen este servicio se encuentran: PETER PAN, PANADERIA SANTANDER,  NEIVA PAN. Ofrecen este tipo de servicios, fabrican y tienen  la opción de comercializarlo a los clientes. También ofrecen el servicio de venta en lo que respecta a desayunos, almuerzos y comidas, lo mismo que productos de repostería. </w:t>
      </w:r>
    </w:p>
    <w:p w14:paraId="610E1DC0" w14:textId="77777777" w:rsidR="008A169B" w:rsidRDefault="008A169B" w:rsidP="00C550A2">
      <w:pPr>
        <w:spacing w:line="360" w:lineRule="auto"/>
        <w:ind w:firstLine="720"/>
      </w:pPr>
    </w:p>
    <w:p w14:paraId="76AF37D8" w14:textId="0B162BB7" w:rsidR="008A169B" w:rsidRDefault="008A169B" w:rsidP="00C550A2">
      <w:pPr>
        <w:spacing w:line="360" w:lineRule="auto"/>
        <w:ind w:firstLine="720"/>
        <w:jc w:val="both"/>
      </w:pPr>
      <w:r>
        <w:lastRenderedPageBreak/>
        <w:t>Como se</w:t>
      </w:r>
      <w:r w:rsidR="008705F9">
        <w:t xml:space="preserve"> observa</w:t>
      </w:r>
      <w:r>
        <w:t xml:space="preserve">, </w:t>
      </w:r>
      <w:r w:rsidR="003840A3">
        <w:t xml:space="preserve">estas </w:t>
      </w:r>
      <w:r>
        <w:t xml:space="preserve">panaderías se </w:t>
      </w:r>
      <w:r w:rsidR="003840A3">
        <w:t>caracterizan por</w:t>
      </w:r>
      <w:r>
        <w:t xml:space="preserve"> ofrecer productos novedosos y de gran calidad. Son empresas pequeñas o famiempresas</w:t>
      </w:r>
      <w:r w:rsidR="000B15A5">
        <w:t xml:space="preserve"> que tienen como</w:t>
      </w:r>
      <w:r>
        <w:t xml:space="preserve"> fin común sobresalir en el mercado de hoy.   Las tradiciones culinarias regionales se resisten a morir y siempre están </w:t>
      </w:r>
      <w:r w:rsidR="002143C4">
        <w:t>vigentes, por</w:t>
      </w:r>
      <w:r>
        <w:t xml:space="preserve"> lo tanto no se puede negar que el consumo de bi</w:t>
      </w:r>
      <w:r w:rsidR="00A65E56">
        <w:t>z</w:t>
      </w:r>
      <w:r>
        <w:t xml:space="preserve">cocho de achira como Snack, es una oportunidad para desarrollar un nuevo frente </w:t>
      </w:r>
      <w:r w:rsidR="002143C4">
        <w:t>comercial</w:t>
      </w:r>
      <w:r>
        <w:t xml:space="preserve">, sin dejar de lado un producto que es tradicional no solo para los habitantes del departamento del Huila, sino también a nivel nacional por ser muy reconocido. </w:t>
      </w:r>
    </w:p>
    <w:p w14:paraId="3AFE4118" w14:textId="77777777" w:rsidR="008A169B" w:rsidRDefault="008A169B" w:rsidP="00C550A2">
      <w:pPr>
        <w:spacing w:line="360" w:lineRule="auto"/>
        <w:ind w:firstLine="720"/>
      </w:pPr>
    </w:p>
    <w:p w14:paraId="68DC24A7" w14:textId="63A4A8DE" w:rsidR="008A169B" w:rsidRDefault="00BF0410" w:rsidP="00362534">
      <w:pPr>
        <w:spacing w:line="360" w:lineRule="auto"/>
        <w:ind w:firstLine="720"/>
        <w:jc w:val="both"/>
      </w:pPr>
      <w:r>
        <w:t xml:space="preserve">En general, con este producto </w:t>
      </w:r>
      <w:r w:rsidR="008A169B">
        <w:t>se busca establecer un enfoque definido a los clientes, siempre teniendo como punta de lanza la tradición y que el producto siempre será co</w:t>
      </w:r>
      <w:r w:rsidR="009D43AF">
        <w:t>mercializado</w:t>
      </w:r>
      <w:r w:rsidR="008A169B">
        <w:t xml:space="preserve">, sin observar cambios por </w:t>
      </w:r>
      <w:r w:rsidR="007B11D8">
        <w:t>época del</w:t>
      </w:r>
      <w:r w:rsidR="008A169B">
        <w:t xml:space="preserve"> año o cambios en el gusto de los consumidores. El producto puede</w:t>
      </w:r>
      <w:r w:rsidR="00854FB7">
        <w:t xml:space="preserve"> ser</w:t>
      </w:r>
      <w:r w:rsidR="008A169B">
        <w:t xml:space="preserve"> consumi</w:t>
      </w:r>
      <w:r w:rsidR="00854FB7">
        <w:t xml:space="preserve">do </w:t>
      </w:r>
      <w:r w:rsidR="008A169B">
        <w:t xml:space="preserve">por toda persona sin importar el sexo, edad, nivel de estudios y capacidad económica. </w:t>
      </w:r>
    </w:p>
    <w:p w14:paraId="60770357" w14:textId="4176F1AF" w:rsidR="008A169B" w:rsidRPr="00761DBB" w:rsidRDefault="008A169B" w:rsidP="00761DBB">
      <w:pPr>
        <w:pStyle w:val="Ttulo3"/>
        <w:spacing w:line="360" w:lineRule="auto"/>
        <w:rPr>
          <w:rFonts w:ascii="Times New Roman" w:hAnsi="Times New Roman" w:cs="Times New Roman"/>
          <w:color w:val="auto"/>
        </w:rPr>
      </w:pPr>
      <w:bookmarkStart w:id="61" w:name="_Toc183367063"/>
      <w:r w:rsidRPr="00761DBB">
        <w:rPr>
          <w:rFonts w:ascii="Times New Roman" w:hAnsi="Times New Roman" w:cs="Times New Roman"/>
          <w:color w:val="auto"/>
        </w:rPr>
        <w:t>Factores claves de éxito del Plan</w:t>
      </w:r>
      <w:bookmarkEnd w:id="61"/>
      <w:r w:rsidRPr="00761DBB">
        <w:rPr>
          <w:rFonts w:ascii="Times New Roman" w:hAnsi="Times New Roman" w:cs="Times New Roman"/>
          <w:color w:val="auto"/>
        </w:rPr>
        <w:t xml:space="preserve"> </w:t>
      </w:r>
    </w:p>
    <w:p w14:paraId="2732674C" w14:textId="4671E0CB" w:rsidR="008A169B" w:rsidRDefault="008A169B" w:rsidP="00C550A2">
      <w:pPr>
        <w:spacing w:line="360" w:lineRule="auto"/>
        <w:ind w:firstLine="720"/>
        <w:jc w:val="both"/>
      </w:pPr>
      <w:r>
        <w:t xml:space="preserve">El producto enunciado </w:t>
      </w:r>
      <w:r w:rsidR="00EE7133">
        <w:t>en este trabajo</w:t>
      </w:r>
      <w:r>
        <w:t xml:space="preserve"> tiene </w:t>
      </w:r>
      <w:r w:rsidR="007E75C9">
        <w:t xml:space="preserve">grandes </w:t>
      </w:r>
      <w:r>
        <w:t xml:space="preserve">oportunidades de afianzarse en el mercado:   </w:t>
      </w:r>
    </w:p>
    <w:p w14:paraId="373BF3A1" w14:textId="51265A1D" w:rsidR="00FF085C" w:rsidRPr="00FF085C" w:rsidRDefault="00FF085C" w:rsidP="00FF085C">
      <w:pPr>
        <w:pStyle w:val="Descripcin"/>
        <w:spacing w:line="360" w:lineRule="auto"/>
        <w:jc w:val="center"/>
      </w:pPr>
      <w:bookmarkStart w:id="62" w:name="_Toc183367126"/>
      <w:r w:rsidRPr="00FF085C">
        <w:rPr>
          <w:i w:val="0"/>
          <w:iCs w:val="0"/>
          <w:color w:val="auto"/>
        </w:rPr>
        <w:t xml:space="preserve">Tabla </w:t>
      </w:r>
      <w:r w:rsidRPr="00FF085C">
        <w:rPr>
          <w:i w:val="0"/>
          <w:iCs w:val="0"/>
          <w:color w:val="auto"/>
        </w:rPr>
        <w:fldChar w:fldCharType="begin"/>
      </w:r>
      <w:r w:rsidRPr="00FF085C">
        <w:rPr>
          <w:i w:val="0"/>
          <w:iCs w:val="0"/>
          <w:color w:val="auto"/>
        </w:rPr>
        <w:instrText xml:space="preserve"> SEQ Tabla \* ARABIC </w:instrText>
      </w:r>
      <w:r w:rsidRPr="00FF085C">
        <w:rPr>
          <w:i w:val="0"/>
          <w:iCs w:val="0"/>
          <w:color w:val="auto"/>
        </w:rPr>
        <w:fldChar w:fldCharType="separate"/>
      </w:r>
      <w:r>
        <w:rPr>
          <w:i w:val="0"/>
          <w:iCs w:val="0"/>
          <w:noProof/>
          <w:color w:val="auto"/>
        </w:rPr>
        <w:t>8</w:t>
      </w:r>
      <w:r w:rsidRPr="00FF085C">
        <w:rPr>
          <w:i w:val="0"/>
          <w:iCs w:val="0"/>
          <w:color w:val="auto"/>
        </w:rPr>
        <w:fldChar w:fldCharType="end"/>
      </w:r>
      <w:r w:rsidRPr="00FF085C">
        <w:rPr>
          <w:i w:val="0"/>
          <w:iCs w:val="0"/>
          <w:color w:val="auto"/>
        </w:rPr>
        <w:t xml:space="preserve">. </w:t>
      </w:r>
      <w:r>
        <w:rPr>
          <w:i w:val="0"/>
          <w:iCs w:val="0"/>
          <w:color w:val="auto"/>
        </w:rPr>
        <w:t>Factores claves de</w:t>
      </w:r>
      <w:r w:rsidR="00BA315F">
        <w:rPr>
          <w:i w:val="0"/>
          <w:iCs w:val="0"/>
          <w:color w:val="auto"/>
        </w:rPr>
        <w:t>l éxito</w:t>
      </w:r>
      <w:bookmarkEnd w:id="62"/>
    </w:p>
    <w:tbl>
      <w:tblPr>
        <w:tblStyle w:val="Tablaconcuadrcula"/>
        <w:tblW w:w="9710" w:type="dxa"/>
        <w:jc w:val="center"/>
        <w:tblLook w:val="04A0" w:firstRow="1" w:lastRow="0" w:firstColumn="1" w:lastColumn="0" w:noHBand="0" w:noVBand="1"/>
      </w:tblPr>
      <w:tblGrid>
        <w:gridCol w:w="4855"/>
        <w:gridCol w:w="4855"/>
      </w:tblGrid>
      <w:tr w:rsidR="008A169B" w14:paraId="387F88D5" w14:textId="77777777" w:rsidTr="007E75C9">
        <w:trPr>
          <w:trHeight w:val="467"/>
          <w:jc w:val="center"/>
        </w:trPr>
        <w:tc>
          <w:tcPr>
            <w:tcW w:w="4855" w:type="dxa"/>
          </w:tcPr>
          <w:p w14:paraId="53B19A49" w14:textId="719B8A33" w:rsidR="008A169B" w:rsidRPr="00331DF5" w:rsidRDefault="000065AC" w:rsidP="00C550A2">
            <w:pPr>
              <w:spacing w:line="360" w:lineRule="auto"/>
              <w:jc w:val="center"/>
              <w:rPr>
                <w:b/>
              </w:rPr>
            </w:pPr>
            <w:r w:rsidRPr="00331DF5">
              <w:rPr>
                <w:b/>
              </w:rPr>
              <w:t>Las oportunidades</w:t>
            </w:r>
            <w:r w:rsidR="008A169B" w:rsidRPr="00331DF5">
              <w:rPr>
                <w:b/>
              </w:rPr>
              <w:t xml:space="preserve"> que muestra el mercado</w:t>
            </w:r>
          </w:p>
        </w:tc>
        <w:tc>
          <w:tcPr>
            <w:tcW w:w="4855" w:type="dxa"/>
          </w:tcPr>
          <w:p w14:paraId="5F78CDE4" w14:textId="77777777" w:rsidR="008A169B" w:rsidRPr="00331DF5" w:rsidRDefault="008A169B" w:rsidP="00C550A2">
            <w:pPr>
              <w:spacing w:line="360" w:lineRule="auto"/>
              <w:jc w:val="center"/>
              <w:rPr>
                <w:b/>
              </w:rPr>
            </w:pPr>
            <w:r w:rsidRPr="00331DF5">
              <w:rPr>
                <w:b/>
              </w:rPr>
              <w:t xml:space="preserve">Factores claves del éxito    </w:t>
            </w:r>
          </w:p>
        </w:tc>
      </w:tr>
      <w:tr w:rsidR="008A169B" w14:paraId="774C1508" w14:textId="77777777" w:rsidTr="007E75C9">
        <w:trPr>
          <w:trHeight w:val="804"/>
          <w:jc w:val="center"/>
        </w:trPr>
        <w:tc>
          <w:tcPr>
            <w:tcW w:w="4855" w:type="dxa"/>
            <w:vAlign w:val="center"/>
          </w:tcPr>
          <w:p w14:paraId="0FB12787" w14:textId="3FA1A666" w:rsidR="008A169B" w:rsidRDefault="008A169B" w:rsidP="00C550A2">
            <w:pPr>
              <w:spacing w:line="360" w:lineRule="auto"/>
              <w:jc w:val="center"/>
            </w:pPr>
            <w:r>
              <w:t>Mercado de hombres</w:t>
            </w:r>
          </w:p>
        </w:tc>
        <w:tc>
          <w:tcPr>
            <w:tcW w:w="4855" w:type="dxa"/>
          </w:tcPr>
          <w:p w14:paraId="1A4618D9" w14:textId="77777777" w:rsidR="008A169B" w:rsidRDefault="008A169B" w:rsidP="007B63EC">
            <w:pPr>
              <w:pStyle w:val="Prrafodelista"/>
              <w:numPr>
                <w:ilvl w:val="0"/>
                <w:numId w:val="37"/>
              </w:numPr>
              <w:spacing w:line="360" w:lineRule="auto"/>
              <w:ind w:left="714" w:hanging="357"/>
              <w:jc w:val="both"/>
            </w:pPr>
            <w:r>
              <w:t xml:space="preserve">El producto será a un precio competitivo   </w:t>
            </w:r>
          </w:p>
          <w:p w14:paraId="0E33F628" w14:textId="77777777" w:rsidR="008A169B" w:rsidRDefault="008A169B" w:rsidP="007B63EC">
            <w:pPr>
              <w:pStyle w:val="Prrafodelista"/>
              <w:numPr>
                <w:ilvl w:val="0"/>
                <w:numId w:val="37"/>
              </w:numPr>
              <w:spacing w:line="360" w:lineRule="auto"/>
              <w:ind w:left="714" w:hanging="357"/>
              <w:jc w:val="both"/>
            </w:pPr>
            <w:r>
              <w:t xml:space="preserve">El producto tendrá la misma calidad del bizcocho de achira que se reconoce. </w:t>
            </w:r>
          </w:p>
          <w:p w14:paraId="7A770E48" w14:textId="77777777" w:rsidR="008A169B" w:rsidRDefault="008A169B" w:rsidP="007B63EC">
            <w:pPr>
              <w:pStyle w:val="Prrafodelista"/>
              <w:numPr>
                <w:ilvl w:val="0"/>
                <w:numId w:val="37"/>
              </w:numPr>
              <w:spacing w:line="360" w:lineRule="auto"/>
              <w:ind w:left="714" w:hanging="357"/>
              <w:jc w:val="both"/>
            </w:pPr>
            <w:r>
              <w:t xml:space="preserve">El producto podrá ser acompañado por otros productos de calidad y sabor superiores.  </w:t>
            </w:r>
          </w:p>
          <w:p w14:paraId="446BD15F" w14:textId="77777777" w:rsidR="008A169B" w:rsidRPr="00331DF5" w:rsidRDefault="008A169B" w:rsidP="007B63EC">
            <w:pPr>
              <w:pStyle w:val="Prrafodelista"/>
              <w:numPr>
                <w:ilvl w:val="0"/>
                <w:numId w:val="37"/>
              </w:numPr>
              <w:spacing w:line="360" w:lineRule="auto"/>
              <w:ind w:left="714" w:hanging="357"/>
              <w:jc w:val="both"/>
            </w:pPr>
            <w:r>
              <w:t xml:space="preserve">Desarrollo de una publicidad agresiva para abarcar un mayor mercado     </w:t>
            </w:r>
          </w:p>
        </w:tc>
      </w:tr>
      <w:tr w:rsidR="008A169B" w14:paraId="1BCFA00B" w14:textId="77777777" w:rsidTr="007E75C9">
        <w:trPr>
          <w:trHeight w:val="804"/>
          <w:jc w:val="center"/>
        </w:trPr>
        <w:tc>
          <w:tcPr>
            <w:tcW w:w="4855" w:type="dxa"/>
            <w:vAlign w:val="center"/>
          </w:tcPr>
          <w:p w14:paraId="3CCFC6D9" w14:textId="377976E4" w:rsidR="008A169B" w:rsidRDefault="008A169B" w:rsidP="00C550A2">
            <w:pPr>
              <w:spacing w:line="360" w:lineRule="auto"/>
              <w:jc w:val="center"/>
            </w:pPr>
            <w:r>
              <w:t>Mercado de mujeres</w:t>
            </w:r>
          </w:p>
        </w:tc>
        <w:tc>
          <w:tcPr>
            <w:tcW w:w="4855" w:type="dxa"/>
          </w:tcPr>
          <w:p w14:paraId="0A0C3EE3" w14:textId="77777777" w:rsidR="008A169B" w:rsidRDefault="008A169B" w:rsidP="007B63EC">
            <w:pPr>
              <w:pStyle w:val="Prrafodelista"/>
              <w:numPr>
                <w:ilvl w:val="0"/>
                <w:numId w:val="38"/>
              </w:numPr>
              <w:spacing w:line="360" w:lineRule="auto"/>
              <w:ind w:left="714" w:hanging="357"/>
              <w:jc w:val="both"/>
            </w:pPr>
            <w:r>
              <w:t xml:space="preserve">El hecho de ser un snack, puede ser consumido en todo momento que se requiera. </w:t>
            </w:r>
          </w:p>
          <w:p w14:paraId="12D54BF5" w14:textId="77777777" w:rsidR="008A169B" w:rsidRPr="00FE14EB" w:rsidRDefault="008A169B" w:rsidP="007B63EC">
            <w:pPr>
              <w:pStyle w:val="Prrafodelista"/>
              <w:numPr>
                <w:ilvl w:val="0"/>
                <w:numId w:val="38"/>
              </w:numPr>
              <w:spacing w:line="360" w:lineRule="auto"/>
              <w:ind w:left="714" w:hanging="357"/>
              <w:jc w:val="both"/>
            </w:pPr>
            <w:r>
              <w:lastRenderedPageBreak/>
              <w:t xml:space="preserve">El producto no tiene ningún tipo de contraindicaciones para la salud.   </w:t>
            </w:r>
          </w:p>
        </w:tc>
      </w:tr>
    </w:tbl>
    <w:p w14:paraId="073B75A7" w14:textId="0F974ADC" w:rsidR="008A169B" w:rsidRPr="00876446" w:rsidRDefault="003D7195" w:rsidP="00C550A2">
      <w:pPr>
        <w:spacing w:line="360" w:lineRule="auto"/>
        <w:jc w:val="center"/>
      </w:pPr>
      <w:r>
        <w:lastRenderedPageBreak/>
        <w:t>Fuente: El Autor</w:t>
      </w:r>
    </w:p>
    <w:p w14:paraId="675741BD" w14:textId="77777777" w:rsidR="008A169B" w:rsidRDefault="008A169B" w:rsidP="00C550A2">
      <w:pPr>
        <w:spacing w:line="360" w:lineRule="auto"/>
        <w:ind w:firstLine="720"/>
        <w:rPr>
          <w:b/>
        </w:rPr>
      </w:pPr>
    </w:p>
    <w:p w14:paraId="1981D1AB" w14:textId="7057875B" w:rsidR="008A169B" w:rsidRPr="0060604A" w:rsidRDefault="00E9141E" w:rsidP="0060604A">
      <w:pPr>
        <w:pStyle w:val="Ttulo3"/>
        <w:spacing w:line="360" w:lineRule="auto"/>
        <w:rPr>
          <w:rFonts w:ascii="Times New Roman" w:hAnsi="Times New Roman" w:cs="Times New Roman"/>
          <w:color w:val="auto"/>
        </w:rPr>
      </w:pPr>
      <w:bookmarkStart w:id="63" w:name="_Toc183367064"/>
      <w:r w:rsidRPr="0060604A">
        <w:rPr>
          <w:rFonts w:ascii="Times New Roman" w:hAnsi="Times New Roman" w:cs="Times New Roman"/>
          <w:color w:val="auto"/>
        </w:rPr>
        <w:t>Es</w:t>
      </w:r>
      <w:r w:rsidR="008A169B" w:rsidRPr="0060604A">
        <w:rPr>
          <w:rFonts w:ascii="Times New Roman" w:hAnsi="Times New Roman" w:cs="Times New Roman"/>
          <w:color w:val="auto"/>
        </w:rPr>
        <w:t>trategias del mercado</w:t>
      </w:r>
      <w:bookmarkEnd w:id="63"/>
    </w:p>
    <w:p w14:paraId="6203A1C1" w14:textId="77777777" w:rsidR="0060604A" w:rsidRDefault="0060604A" w:rsidP="00C550A2">
      <w:pPr>
        <w:spacing w:line="360" w:lineRule="auto"/>
        <w:rPr>
          <w:b/>
        </w:rPr>
      </w:pPr>
    </w:p>
    <w:p w14:paraId="24555714" w14:textId="58DE44D6" w:rsidR="008A169B" w:rsidRDefault="008A169B" w:rsidP="00C550A2">
      <w:pPr>
        <w:spacing w:line="360" w:lineRule="auto"/>
        <w:rPr>
          <w:b/>
        </w:rPr>
      </w:pPr>
      <w:r w:rsidRPr="00536CDD">
        <w:rPr>
          <w:b/>
        </w:rPr>
        <w:t xml:space="preserve">Concepto del producto </w:t>
      </w:r>
    </w:p>
    <w:p w14:paraId="385630AA" w14:textId="15B97ABF" w:rsidR="002207F8" w:rsidRDefault="002207F8" w:rsidP="00C550A2">
      <w:pPr>
        <w:spacing w:line="360" w:lineRule="auto"/>
        <w:ind w:firstLine="720"/>
        <w:jc w:val="both"/>
      </w:pPr>
      <w:r w:rsidRPr="002207F8">
        <w:t>El bizcocho de achira es un producto tradicional de alta demanda en la región de Huila, con un fuerte vínculo cultural. Está elaborado a base de harina de achira, destacándose por ser un alimento libre de gluten</w:t>
      </w:r>
      <w:r w:rsidR="001955AF">
        <w:t>, de textura crijuente</w:t>
      </w:r>
      <w:r w:rsidR="00E21DB5">
        <w:t>, con un sabor auténtico</w:t>
      </w:r>
      <w:r w:rsidRPr="002207F8">
        <w:t xml:space="preserve"> y con beneficios nutricionales importantes. </w:t>
      </w:r>
      <w:r w:rsidR="00944C12" w:rsidRPr="00944C12">
        <w:t>Se posiciona como una opción saludable y deliciosa para consumidores que buscan alternativas nutritivas y respetuosas con la tradición culinaria local.</w:t>
      </w:r>
    </w:p>
    <w:p w14:paraId="53EB285C" w14:textId="77777777" w:rsidR="002207F8" w:rsidRDefault="002207F8" w:rsidP="00C550A2">
      <w:pPr>
        <w:spacing w:line="360" w:lineRule="auto"/>
        <w:ind w:firstLine="720"/>
      </w:pPr>
    </w:p>
    <w:p w14:paraId="78FA5874" w14:textId="5D95B91B" w:rsidR="008A169B" w:rsidRDefault="008A169B" w:rsidP="00C550A2">
      <w:pPr>
        <w:spacing w:line="360" w:lineRule="auto"/>
        <w:ind w:firstLine="720"/>
      </w:pPr>
      <w:r w:rsidRPr="005F5D9B">
        <w:t xml:space="preserve">En este caso el producto se puede definir como: un producto alimenticio </w:t>
      </w:r>
      <w:r w:rsidR="00F77275" w:rsidRPr="005F5D9B">
        <w:t>que,</w:t>
      </w:r>
      <w:r w:rsidRPr="005F5D9B">
        <w:t xml:space="preserve"> aunque no es de primera necesidad, se puede consumir en todo momento</w:t>
      </w:r>
      <w:r>
        <w:t>,</w:t>
      </w:r>
      <w:r w:rsidRPr="005F5D9B">
        <w:t xml:space="preserve"> acompañada por alguna bebida sea gaseosa, jugo, avena, u otra. </w:t>
      </w:r>
    </w:p>
    <w:p w14:paraId="6DD8037E" w14:textId="1344D177" w:rsidR="008A169B" w:rsidRPr="005F5D9B" w:rsidRDefault="008A169B" w:rsidP="00C550A2">
      <w:pPr>
        <w:spacing w:line="360" w:lineRule="auto"/>
        <w:ind w:firstLine="720"/>
        <w:jc w:val="both"/>
      </w:pPr>
      <w:r w:rsidRPr="005F5D9B">
        <w:t xml:space="preserve"> Para el consumo de este producto en particular hay que observar lo siguiente: </w:t>
      </w:r>
    </w:p>
    <w:p w14:paraId="130ADD2E" w14:textId="350A58C1" w:rsidR="008A169B" w:rsidRPr="005F5D9B" w:rsidRDefault="00F77275" w:rsidP="007B63EC">
      <w:pPr>
        <w:pStyle w:val="Prrafodelista"/>
        <w:numPr>
          <w:ilvl w:val="0"/>
          <w:numId w:val="18"/>
        </w:numPr>
        <w:spacing w:line="360" w:lineRule="auto"/>
        <w:jc w:val="both"/>
      </w:pPr>
      <w:r>
        <w:t>Es</w:t>
      </w:r>
      <w:r w:rsidR="008A169B" w:rsidRPr="005F5D9B">
        <w:t xml:space="preserve"> originario de</w:t>
      </w:r>
      <w:r>
        <w:t xml:space="preserve">l </w:t>
      </w:r>
      <w:r w:rsidR="008A169B" w:rsidRPr="005F5D9B">
        <w:t>departamento del Huila</w:t>
      </w:r>
      <w:r>
        <w:t>, Colombia</w:t>
      </w:r>
      <w:r w:rsidR="008A169B" w:rsidRPr="005F5D9B">
        <w:t>. Existen municipios o provincias, en donde se encuentra micro o fami empresas, que desarrollan e</w:t>
      </w:r>
      <w:r w:rsidR="008A169B">
        <w:t xml:space="preserve">l </w:t>
      </w:r>
      <w:r w:rsidR="008A169B" w:rsidRPr="005F5D9B">
        <w:t xml:space="preserve">producto. </w:t>
      </w:r>
    </w:p>
    <w:p w14:paraId="22D3F079" w14:textId="77777777" w:rsidR="008A169B" w:rsidRPr="005F5D9B" w:rsidRDefault="008A169B" w:rsidP="007B63EC">
      <w:pPr>
        <w:pStyle w:val="Prrafodelista"/>
        <w:numPr>
          <w:ilvl w:val="0"/>
          <w:numId w:val="18"/>
        </w:numPr>
        <w:spacing w:line="360" w:lineRule="auto"/>
        <w:jc w:val="both"/>
      </w:pPr>
      <w:r w:rsidRPr="005F5D9B">
        <w:t xml:space="preserve">El producto no tiene inconveniente para ser consumido tanto por hombres como por mujeres. </w:t>
      </w:r>
    </w:p>
    <w:p w14:paraId="37BD25BA" w14:textId="77777777" w:rsidR="008A169B" w:rsidRPr="005F5D9B" w:rsidRDefault="008A169B" w:rsidP="007B63EC">
      <w:pPr>
        <w:pStyle w:val="Prrafodelista"/>
        <w:numPr>
          <w:ilvl w:val="0"/>
          <w:numId w:val="18"/>
        </w:numPr>
        <w:spacing w:line="360" w:lineRule="auto"/>
        <w:jc w:val="both"/>
      </w:pPr>
      <w:r w:rsidRPr="005F5D9B">
        <w:t xml:space="preserve">No hay límite de edad para dejar o empezar a consumir bizcocho de achira. </w:t>
      </w:r>
    </w:p>
    <w:p w14:paraId="6E5D2D41" w14:textId="5D588E07" w:rsidR="008A169B" w:rsidRDefault="008A169B" w:rsidP="007B63EC">
      <w:pPr>
        <w:pStyle w:val="Prrafodelista"/>
        <w:numPr>
          <w:ilvl w:val="0"/>
          <w:numId w:val="18"/>
        </w:numPr>
        <w:spacing w:line="360" w:lineRule="auto"/>
        <w:jc w:val="both"/>
      </w:pPr>
      <w:r w:rsidRPr="005F5D9B">
        <w:t xml:space="preserve">En este caso como el bizcocho se presenta como snack, elaborado en forma </w:t>
      </w:r>
      <w:r w:rsidR="00E255EB">
        <w:t>industrial</w:t>
      </w:r>
      <w:r w:rsidR="005425B1">
        <w:t>.</w:t>
      </w:r>
    </w:p>
    <w:p w14:paraId="079E0AE8" w14:textId="63BC311A" w:rsidR="008A169B" w:rsidRPr="005F5D9B" w:rsidRDefault="008A169B" w:rsidP="007B63EC">
      <w:pPr>
        <w:pStyle w:val="Prrafodelista"/>
        <w:numPr>
          <w:ilvl w:val="0"/>
          <w:numId w:val="18"/>
        </w:numPr>
        <w:spacing w:line="360" w:lineRule="auto"/>
        <w:jc w:val="both"/>
      </w:pPr>
      <w:r w:rsidRPr="005F5D9B">
        <w:t xml:space="preserve">El servicio se </w:t>
      </w:r>
      <w:r w:rsidR="009419C5" w:rsidRPr="005F5D9B">
        <w:t>prestará</w:t>
      </w:r>
      <w:r w:rsidRPr="005F5D9B">
        <w:t xml:space="preserve"> teniendo como base en primer lugar un sitio donde se ubique la venta de bizcocho, la misma ira acompañada por otros productos como: quesillo, pan, gaseosa, café, jugos y leche cortada. </w:t>
      </w:r>
    </w:p>
    <w:p w14:paraId="55151629" w14:textId="710E2BB9" w:rsidR="008A169B" w:rsidRPr="005F5D9B" w:rsidRDefault="008A169B" w:rsidP="007B63EC">
      <w:pPr>
        <w:pStyle w:val="Prrafodelista"/>
        <w:numPr>
          <w:ilvl w:val="0"/>
          <w:numId w:val="18"/>
        </w:numPr>
        <w:spacing w:line="360" w:lineRule="auto"/>
        <w:jc w:val="both"/>
      </w:pPr>
      <w:r w:rsidRPr="005F5D9B">
        <w:t xml:space="preserve"> La elaboración </w:t>
      </w:r>
      <w:r w:rsidR="0077581C">
        <w:t>será de</w:t>
      </w:r>
      <w:r w:rsidRPr="005F5D9B">
        <w:t xml:space="preserve"> forma </w:t>
      </w:r>
      <w:r w:rsidR="0077581C">
        <w:t>industrial</w:t>
      </w:r>
      <w:r w:rsidRPr="005F5D9B">
        <w:t xml:space="preserve">, lo cual implica que haya un </w:t>
      </w:r>
      <w:r w:rsidR="0077581C">
        <w:t>menor</w:t>
      </w:r>
      <w:r w:rsidRPr="005F5D9B">
        <w:t xml:space="preserve"> tiempo de cocción, </w:t>
      </w:r>
      <w:r w:rsidR="0077581C">
        <w:t>ya que</w:t>
      </w:r>
      <w:r w:rsidRPr="005F5D9B">
        <w:t xml:space="preserve"> se hornear en estufas industriales que emplean gas natural. </w:t>
      </w:r>
    </w:p>
    <w:p w14:paraId="24FFFF5C" w14:textId="4E8DDBE5" w:rsidR="008A169B" w:rsidRDefault="008A169B" w:rsidP="007B63EC">
      <w:pPr>
        <w:pStyle w:val="Prrafodelista"/>
        <w:numPr>
          <w:ilvl w:val="0"/>
          <w:numId w:val="18"/>
        </w:numPr>
        <w:spacing w:line="360" w:lineRule="auto"/>
        <w:jc w:val="both"/>
      </w:pPr>
      <w:r w:rsidRPr="005F5D9B">
        <w:lastRenderedPageBreak/>
        <w:t xml:space="preserve">El otro aspecto que se debe analizar es que las personas que van a elaborar el bizcocho de achira, tienen experiencia en este medio y reconocen, cual es la cantidad que se puede </w:t>
      </w:r>
      <w:r w:rsidR="0077581C" w:rsidRPr="005F5D9B">
        <w:t>fabricar</w:t>
      </w:r>
      <w:r w:rsidRPr="005F5D9B">
        <w:t xml:space="preserve"> sin llegar a afectar la calidad y el sabor del mismo. </w:t>
      </w:r>
    </w:p>
    <w:p w14:paraId="0BF42572" w14:textId="77777777" w:rsidR="008A169B" w:rsidRPr="005F5D9B" w:rsidRDefault="008A169B" w:rsidP="00C550A2">
      <w:pPr>
        <w:pStyle w:val="Prrafodelista"/>
        <w:spacing w:line="360" w:lineRule="auto"/>
        <w:ind w:left="1050"/>
      </w:pPr>
    </w:p>
    <w:p w14:paraId="304D42A8" w14:textId="47683BE8" w:rsidR="008A169B" w:rsidRPr="0060604A" w:rsidRDefault="008A169B" w:rsidP="0060604A">
      <w:pPr>
        <w:pStyle w:val="Ttulo3"/>
        <w:spacing w:line="360" w:lineRule="auto"/>
        <w:rPr>
          <w:rFonts w:ascii="Times New Roman" w:hAnsi="Times New Roman" w:cs="Times New Roman"/>
          <w:color w:val="auto"/>
        </w:rPr>
      </w:pPr>
      <w:bookmarkStart w:id="64" w:name="_Toc183367065"/>
      <w:r w:rsidRPr="0060604A">
        <w:rPr>
          <w:rFonts w:ascii="Times New Roman" w:hAnsi="Times New Roman" w:cs="Times New Roman"/>
          <w:color w:val="auto"/>
        </w:rPr>
        <w:t>Estrategias de distribución</w:t>
      </w:r>
      <w:bookmarkEnd w:id="64"/>
      <w:r w:rsidRPr="0060604A">
        <w:rPr>
          <w:rFonts w:ascii="Times New Roman" w:hAnsi="Times New Roman" w:cs="Times New Roman"/>
          <w:color w:val="auto"/>
        </w:rPr>
        <w:t xml:space="preserve"> </w:t>
      </w:r>
    </w:p>
    <w:p w14:paraId="05B624C8" w14:textId="46F996DA" w:rsidR="008A169B" w:rsidRDefault="008A169B" w:rsidP="00C550A2">
      <w:pPr>
        <w:spacing w:line="360" w:lineRule="auto"/>
        <w:ind w:firstLine="720"/>
        <w:jc w:val="both"/>
      </w:pPr>
      <w:r w:rsidRPr="005F5D9B">
        <w:t xml:space="preserve">La distribución en este caso recae sobre el prestigio que existe en cuanto a los alimentos que son horneados en forma </w:t>
      </w:r>
      <w:r w:rsidR="009D18CF">
        <w:t>industri</w:t>
      </w:r>
      <w:r w:rsidRPr="005F5D9B">
        <w:t xml:space="preserve">al y que generan en el consumidor: confianza en la calidad y </w:t>
      </w:r>
      <w:r>
        <w:t>por ser</w:t>
      </w:r>
      <w:r w:rsidRPr="005F5D9B">
        <w:t xml:space="preserve"> muy sabrosos, </w:t>
      </w:r>
      <w:r>
        <w:t>lo que se deduce ser</w:t>
      </w:r>
      <w:r w:rsidRPr="005F5D9B">
        <w:t xml:space="preserve"> aceptados </w:t>
      </w:r>
      <w:r>
        <w:t xml:space="preserve">por </w:t>
      </w:r>
      <w:r w:rsidRPr="005F5D9B">
        <w:t>los distribuidores.</w:t>
      </w:r>
      <w:r w:rsidR="000E0250">
        <w:t xml:space="preserve"> </w:t>
      </w:r>
      <w:r>
        <w:t>E</w:t>
      </w:r>
      <w:r w:rsidRPr="005F5D9B">
        <w:t xml:space="preserve">s necesario para su reconocimiento tanto a nivel regional como nacional, crear </w:t>
      </w:r>
      <w:r w:rsidR="009E0C79">
        <w:t xml:space="preserve">perfiles en diferentes redes sociales como Instagram, Facebook y WhatsApp, así como una </w:t>
      </w:r>
      <w:r w:rsidRPr="005F5D9B">
        <w:t>página web, donde se presentan los bizcochos, su forma de elaboración y donde se pueden adquirir.</w:t>
      </w:r>
    </w:p>
    <w:p w14:paraId="37ADBC03" w14:textId="77777777" w:rsidR="008A169B" w:rsidRDefault="008A169B" w:rsidP="00C550A2">
      <w:pPr>
        <w:spacing w:line="360" w:lineRule="auto"/>
        <w:ind w:firstLine="720"/>
        <w:jc w:val="both"/>
      </w:pPr>
    </w:p>
    <w:p w14:paraId="43EACFD4" w14:textId="77777777" w:rsidR="00274C65" w:rsidRDefault="008A169B" w:rsidP="00C550A2">
      <w:pPr>
        <w:spacing w:line="360" w:lineRule="auto"/>
        <w:ind w:firstLine="720"/>
        <w:jc w:val="both"/>
      </w:pPr>
      <w:r>
        <w:t>P</w:t>
      </w:r>
      <w:r w:rsidRPr="005F5D9B">
        <w:t>ara lograr una óptima distribución del servicio a nivel departamental</w:t>
      </w:r>
      <w:r>
        <w:t>,</w:t>
      </w:r>
      <w:r w:rsidRPr="005F5D9B">
        <w:t xml:space="preserve"> </w:t>
      </w:r>
      <w:r w:rsidR="00274C65">
        <w:t>se propone la siguiente estrategia</w:t>
      </w:r>
      <w:r w:rsidRPr="005F5D9B">
        <w:t>:</w:t>
      </w:r>
    </w:p>
    <w:p w14:paraId="1F129123" w14:textId="699680D9" w:rsidR="008A169B" w:rsidRDefault="00274C65" w:rsidP="007B63EC">
      <w:pPr>
        <w:pStyle w:val="Prrafodelista"/>
        <w:numPr>
          <w:ilvl w:val="0"/>
          <w:numId w:val="14"/>
        </w:numPr>
        <w:spacing w:line="360" w:lineRule="auto"/>
        <w:jc w:val="both"/>
      </w:pPr>
      <w:r>
        <w:t>C</w:t>
      </w:r>
      <w:r w:rsidR="008A169B" w:rsidRPr="005F5D9B">
        <w:t xml:space="preserve">ontar con distribuidores en todos los municipios del departamento, así como en otras capitales de la nación, donde se ubica mensajes alusivos del bizcocho como snack y su calidad.    </w:t>
      </w:r>
    </w:p>
    <w:p w14:paraId="562D9329" w14:textId="77777777" w:rsidR="008A169B" w:rsidRDefault="008A169B" w:rsidP="007B63EC">
      <w:pPr>
        <w:pStyle w:val="Prrafodelista"/>
        <w:numPr>
          <w:ilvl w:val="0"/>
          <w:numId w:val="19"/>
        </w:numPr>
        <w:spacing w:line="360" w:lineRule="auto"/>
        <w:jc w:val="both"/>
      </w:pPr>
      <w:r w:rsidRPr="005F5D9B">
        <w:t xml:space="preserve">Atención personalizada de asesor de ventas, para dar a conocer el producto y la forma en que se hace llegar el mismo. Esto va construyendo una base de datos y así ir reconociendo los distribuidores o clientes del artículo ya sea al por menor. </w:t>
      </w:r>
    </w:p>
    <w:p w14:paraId="1EB7B095" w14:textId="1FF3D0E2" w:rsidR="00274C65" w:rsidRDefault="00274C65" w:rsidP="00C550A2">
      <w:pPr>
        <w:spacing w:line="360" w:lineRule="auto"/>
        <w:ind w:left="360"/>
        <w:jc w:val="both"/>
      </w:pPr>
      <w:r>
        <w:t>Como canales de distribución se plantean:</w:t>
      </w:r>
    </w:p>
    <w:p w14:paraId="1202D5CD" w14:textId="52FD0674" w:rsidR="008E10CB" w:rsidRDefault="008E10CB" w:rsidP="007B63EC">
      <w:pPr>
        <w:pStyle w:val="Prrafodelista"/>
        <w:numPr>
          <w:ilvl w:val="0"/>
          <w:numId w:val="14"/>
        </w:numPr>
        <w:spacing w:line="360" w:lineRule="auto"/>
        <w:jc w:val="both"/>
      </w:pPr>
      <w:r w:rsidRPr="00E12A3A">
        <w:rPr>
          <w:b/>
          <w:bCs/>
        </w:rPr>
        <w:t>Canales tradicionales</w:t>
      </w:r>
      <w:r>
        <w:t>: Venta en tiendas locales y mercados populares de Neiva y el departamento del Huila</w:t>
      </w:r>
      <w:r w:rsidR="005F3840">
        <w:t xml:space="preserve"> </w:t>
      </w:r>
      <w:r w:rsidR="005F3840" w:rsidRPr="005F3840">
        <w:t>donde los clientes pueden comprar directamente</w:t>
      </w:r>
      <w:r>
        <w:t>.</w:t>
      </w:r>
    </w:p>
    <w:p w14:paraId="11D0D352" w14:textId="77777777" w:rsidR="008E10CB" w:rsidRDefault="008E10CB" w:rsidP="007B63EC">
      <w:pPr>
        <w:pStyle w:val="Prrafodelista"/>
        <w:numPr>
          <w:ilvl w:val="0"/>
          <w:numId w:val="14"/>
        </w:numPr>
        <w:spacing w:line="360" w:lineRule="auto"/>
        <w:jc w:val="both"/>
      </w:pPr>
      <w:r w:rsidRPr="00E12A3A">
        <w:rPr>
          <w:b/>
          <w:bCs/>
        </w:rPr>
        <w:t>Canales digitales:</w:t>
      </w:r>
      <w:r>
        <w:t xml:space="preserve"> E-commerce y alianzas con plataformas de delivery para alcanzar a clientes que prefieren compras en línea.</w:t>
      </w:r>
    </w:p>
    <w:p w14:paraId="2B4FDF6A" w14:textId="52ACB5E0" w:rsidR="00274C65" w:rsidRDefault="008E10CB" w:rsidP="007B63EC">
      <w:pPr>
        <w:pStyle w:val="Prrafodelista"/>
        <w:numPr>
          <w:ilvl w:val="0"/>
          <w:numId w:val="14"/>
        </w:numPr>
        <w:spacing w:line="360" w:lineRule="auto"/>
        <w:jc w:val="both"/>
      </w:pPr>
      <w:r w:rsidRPr="00E12A3A">
        <w:rPr>
          <w:b/>
          <w:bCs/>
        </w:rPr>
        <w:t>Distribución en supermercados y tiendas especializadas:</w:t>
      </w:r>
      <w:r>
        <w:t xml:space="preserve"> Ingresar en cadenas regionales como Supermercado Olímpica</w:t>
      </w:r>
      <w:r w:rsidR="003B375B">
        <w:t xml:space="preserve">, </w:t>
      </w:r>
      <w:r>
        <w:t>tiendas gourmet</w:t>
      </w:r>
      <w:r w:rsidR="003B375B">
        <w:t xml:space="preserve">, </w:t>
      </w:r>
      <w:r w:rsidR="003B375B" w:rsidRPr="003B375B">
        <w:t>tiendas de productos orgánicos, panaderías y cafés</w:t>
      </w:r>
      <w:r>
        <w:t xml:space="preserve"> que valoren productos autóctonos y saludables.</w:t>
      </w:r>
    </w:p>
    <w:p w14:paraId="07838C49" w14:textId="6500B65B" w:rsidR="00E12A3A" w:rsidRDefault="00E12A3A" w:rsidP="007B63EC">
      <w:pPr>
        <w:pStyle w:val="Prrafodelista"/>
        <w:numPr>
          <w:ilvl w:val="0"/>
          <w:numId w:val="14"/>
        </w:numPr>
        <w:spacing w:line="360" w:lineRule="auto"/>
        <w:jc w:val="both"/>
      </w:pPr>
      <w:r w:rsidRPr="00E12A3A">
        <w:rPr>
          <w:b/>
          <w:bCs/>
        </w:rPr>
        <w:t>Puntos de Venta Estratégicos:</w:t>
      </w:r>
      <w:r w:rsidRPr="00E12A3A">
        <w:t xml:space="preserve"> Participación en ferias gastronómicas, eventos comunitarios y mercados locales para aumentar la visibilidad del producto.</w:t>
      </w:r>
    </w:p>
    <w:p w14:paraId="150F79BF" w14:textId="3799DFF2" w:rsidR="006A51EF" w:rsidRDefault="006A51EF" w:rsidP="00C550A2">
      <w:pPr>
        <w:spacing w:line="360" w:lineRule="auto"/>
        <w:ind w:left="360"/>
        <w:jc w:val="both"/>
      </w:pPr>
      <w:r>
        <w:lastRenderedPageBreak/>
        <w:t>En cuanto a la logística:</w:t>
      </w:r>
    </w:p>
    <w:p w14:paraId="582F6BBF" w14:textId="77777777" w:rsidR="006A51EF" w:rsidRPr="006A51EF" w:rsidRDefault="006A51EF" w:rsidP="00C550A2">
      <w:pPr>
        <w:spacing w:line="360" w:lineRule="auto"/>
        <w:ind w:left="360"/>
        <w:jc w:val="both"/>
        <w:rPr>
          <w:lang w:val="en-US"/>
        </w:rPr>
      </w:pPr>
      <w:r w:rsidRPr="006A51EF">
        <w:rPr>
          <w:b/>
          <w:bCs/>
          <w:lang w:val="en-US"/>
        </w:rPr>
        <w:t>Logística:</w:t>
      </w:r>
    </w:p>
    <w:p w14:paraId="2E4552D5" w14:textId="77777777" w:rsidR="006A51EF" w:rsidRPr="006A51EF" w:rsidRDefault="006A51EF" w:rsidP="007B63EC">
      <w:pPr>
        <w:numPr>
          <w:ilvl w:val="0"/>
          <w:numId w:val="43"/>
        </w:numPr>
        <w:spacing w:line="360" w:lineRule="auto"/>
        <w:jc w:val="both"/>
        <w:rPr>
          <w:lang w:val="es-CO"/>
        </w:rPr>
      </w:pPr>
      <w:r w:rsidRPr="006A51EF">
        <w:rPr>
          <w:b/>
          <w:bCs/>
          <w:lang w:val="es-CO"/>
        </w:rPr>
        <w:t>Almacenamiento:</w:t>
      </w:r>
      <w:r w:rsidRPr="006A51EF">
        <w:rPr>
          <w:lang w:val="es-CO"/>
        </w:rPr>
        <w:t xml:space="preserve"> Establecer un almacén centralizado en Neiva para gestionar inventarios y asegurar la frescura de los productos.</w:t>
      </w:r>
    </w:p>
    <w:p w14:paraId="3487840E" w14:textId="77777777" w:rsidR="006A51EF" w:rsidRPr="006A51EF" w:rsidRDefault="006A51EF" w:rsidP="007B63EC">
      <w:pPr>
        <w:numPr>
          <w:ilvl w:val="0"/>
          <w:numId w:val="43"/>
        </w:numPr>
        <w:spacing w:line="360" w:lineRule="auto"/>
        <w:jc w:val="both"/>
        <w:rPr>
          <w:lang w:val="es-CO"/>
        </w:rPr>
      </w:pPr>
      <w:r w:rsidRPr="006A51EF">
        <w:rPr>
          <w:b/>
          <w:bCs/>
          <w:lang w:val="es-CO"/>
        </w:rPr>
        <w:t>Transporte:</w:t>
      </w:r>
      <w:r w:rsidRPr="006A51EF">
        <w:rPr>
          <w:lang w:val="es-CO"/>
        </w:rPr>
        <w:t xml:space="preserve"> Contratar servicios de logística confiables para garantizar la entrega oportuna y en buenas condiciones a todos los puntos de distribución.</w:t>
      </w:r>
    </w:p>
    <w:p w14:paraId="65DF9F05" w14:textId="77777777" w:rsidR="006A51EF" w:rsidRPr="006A51EF" w:rsidRDefault="006A51EF" w:rsidP="00C550A2">
      <w:pPr>
        <w:spacing w:line="360" w:lineRule="auto"/>
        <w:ind w:left="360"/>
        <w:jc w:val="both"/>
        <w:rPr>
          <w:lang w:val="es-CO"/>
        </w:rPr>
      </w:pPr>
    </w:p>
    <w:p w14:paraId="401B2312" w14:textId="0FC16FD4" w:rsidR="008A169B" w:rsidRPr="00DC4CDD" w:rsidRDefault="008A169B" w:rsidP="00DC4CDD">
      <w:pPr>
        <w:pStyle w:val="Ttulo3"/>
        <w:spacing w:line="360" w:lineRule="auto"/>
        <w:rPr>
          <w:rFonts w:ascii="Times New Roman" w:hAnsi="Times New Roman" w:cs="Times New Roman"/>
          <w:color w:val="auto"/>
        </w:rPr>
      </w:pPr>
      <w:bookmarkStart w:id="65" w:name="_Toc183367066"/>
      <w:r w:rsidRPr="00DC4CDD">
        <w:rPr>
          <w:rFonts w:ascii="Times New Roman" w:hAnsi="Times New Roman" w:cs="Times New Roman"/>
          <w:color w:val="auto"/>
        </w:rPr>
        <w:t>Estrategias de precio.</w:t>
      </w:r>
      <w:bookmarkEnd w:id="65"/>
      <w:r w:rsidRPr="00DC4CDD">
        <w:rPr>
          <w:rFonts w:ascii="Times New Roman" w:hAnsi="Times New Roman" w:cs="Times New Roman"/>
          <w:color w:val="auto"/>
        </w:rPr>
        <w:t xml:space="preserve"> </w:t>
      </w:r>
    </w:p>
    <w:p w14:paraId="5520F284" w14:textId="1D3EF235" w:rsidR="009939D9" w:rsidRDefault="008A169B" w:rsidP="00C550A2">
      <w:pPr>
        <w:spacing w:line="360" w:lineRule="auto"/>
        <w:ind w:firstLine="720"/>
        <w:jc w:val="both"/>
      </w:pPr>
      <w:r w:rsidRPr="005F5D9B">
        <w:t>El precio es de gran importancia cuando se quiere incorporar en el mercado</w:t>
      </w:r>
      <w:r w:rsidR="00C54E55">
        <w:t xml:space="preserve">. </w:t>
      </w:r>
      <w:r w:rsidR="009939D9">
        <w:t>Como estrategias se propone:</w:t>
      </w:r>
    </w:p>
    <w:p w14:paraId="5BB4E313" w14:textId="08A3ED2F" w:rsidR="009939D9" w:rsidRPr="009939D9" w:rsidRDefault="009939D9" w:rsidP="007B63EC">
      <w:pPr>
        <w:pStyle w:val="Prrafodelista"/>
        <w:numPr>
          <w:ilvl w:val="0"/>
          <w:numId w:val="43"/>
        </w:numPr>
        <w:spacing w:line="360" w:lineRule="auto"/>
        <w:jc w:val="both"/>
        <w:rPr>
          <w:lang w:val="es-CO"/>
        </w:rPr>
      </w:pPr>
      <w:r w:rsidRPr="009939D9">
        <w:rPr>
          <w:b/>
          <w:bCs/>
          <w:lang w:val="es-CO"/>
        </w:rPr>
        <w:t>Precio Competitivo Inicial:</w:t>
      </w:r>
      <w:r w:rsidRPr="009939D9">
        <w:rPr>
          <w:lang w:val="es-CO"/>
        </w:rPr>
        <w:t xml:space="preserve"> Ofrecer precios atractivos para captar clientes y ganar participación en el mercado local.</w:t>
      </w:r>
    </w:p>
    <w:p w14:paraId="457833DB" w14:textId="6409FC7A" w:rsidR="009939D9" w:rsidRPr="009939D9" w:rsidRDefault="009939D9" w:rsidP="007B63EC">
      <w:pPr>
        <w:pStyle w:val="Prrafodelista"/>
        <w:numPr>
          <w:ilvl w:val="0"/>
          <w:numId w:val="43"/>
        </w:numPr>
        <w:spacing w:line="360" w:lineRule="auto"/>
        <w:jc w:val="both"/>
        <w:rPr>
          <w:lang w:val="es-CO"/>
        </w:rPr>
      </w:pPr>
      <w:r w:rsidRPr="009939D9">
        <w:rPr>
          <w:b/>
          <w:bCs/>
          <w:lang w:val="es-CO"/>
        </w:rPr>
        <w:t>Descuentos por Volumen:</w:t>
      </w:r>
      <w:r w:rsidRPr="009939D9">
        <w:rPr>
          <w:lang w:val="es-CO"/>
        </w:rPr>
        <w:t xml:space="preserve"> Implementar descuentos para compras al por mayor, incentivando a minoristas y establecimientos a ofrecer el producto.</w:t>
      </w:r>
    </w:p>
    <w:p w14:paraId="01FC0C3E" w14:textId="106F7BF8" w:rsidR="009939D9" w:rsidRPr="009939D9" w:rsidRDefault="009939D9" w:rsidP="007B63EC">
      <w:pPr>
        <w:pStyle w:val="Prrafodelista"/>
        <w:numPr>
          <w:ilvl w:val="0"/>
          <w:numId w:val="43"/>
        </w:numPr>
        <w:spacing w:line="360" w:lineRule="auto"/>
        <w:jc w:val="both"/>
        <w:rPr>
          <w:lang w:val="es-CO"/>
        </w:rPr>
      </w:pPr>
      <w:r w:rsidRPr="009939D9">
        <w:rPr>
          <w:b/>
          <w:bCs/>
          <w:lang w:val="es-CO"/>
        </w:rPr>
        <w:t>Precios Diferenciados:</w:t>
      </w:r>
      <w:r w:rsidRPr="009939D9">
        <w:rPr>
          <w:lang w:val="es-CO"/>
        </w:rPr>
        <w:t xml:space="preserve"> Establecer diferentes rangos de precios según la presentación del bizcocho (por ejemplo, tamaños individuales vs. paquetes familiares).</w:t>
      </w:r>
    </w:p>
    <w:p w14:paraId="281CB7D2" w14:textId="77777777" w:rsidR="009939D9" w:rsidRDefault="009939D9" w:rsidP="00C550A2">
      <w:pPr>
        <w:spacing w:line="360" w:lineRule="auto"/>
        <w:ind w:firstLine="720"/>
        <w:jc w:val="both"/>
      </w:pPr>
    </w:p>
    <w:p w14:paraId="6C1D476C" w14:textId="2C3FD6B5" w:rsidR="008A169B" w:rsidRDefault="003F14A3" w:rsidP="00C550A2">
      <w:pPr>
        <w:spacing w:line="360" w:lineRule="auto"/>
        <w:ind w:firstLine="720"/>
        <w:jc w:val="both"/>
      </w:pPr>
      <w:r>
        <w:t>Teniendo en cuenta</w:t>
      </w:r>
      <w:r w:rsidR="00C54E55">
        <w:t xml:space="preserve"> </w:t>
      </w:r>
      <w:r>
        <w:t xml:space="preserve">los </w:t>
      </w:r>
      <w:r w:rsidR="008A169B" w:rsidRPr="005F5D9B">
        <w:t>datos obtenidos en la encuesta,</w:t>
      </w:r>
      <w:r w:rsidR="00EB0BCC">
        <w:t xml:space="preserve"> se puede observar que </w:t>
      </w:r>
      <w:r w:rsidR="00872942">
        <w:t>el 38.7% de los encuestados afirman que están dispuest</w:t>
      </w:r>
      <w:r w:rsidR="00D82CE4">
        <w:t>os a pagar entre $3.000 y $4.000.</w:t>
      </w:r>
      <w:r w:rsidR="008A169B" w:rsidRPr="005F5D9B">
        <w:t xml:space="preserve"> </w:t>
      </w:r>
      <w:r w:rsidR="009068CA">
        <w:t>Sin embargo, el 29.9% mencionan pagar entre $4.000 y $5.000</w:t>
      </w:r>
      <w:r w:rsidR="001E6636">
        <w:t xml:space="preserve">. </w:t>
      </w:r>
      <w:r w:rsidR="00AD482D">
        <w:t>P</w:t>
      </w:r>
      <w:r w:rsidR="008A169B" w:rsidRPr="005F5D9B">
        <w:t xml:space="preserve">ara </w:t>
      </w:r>
      <w:r w:rsidR="008A169B">
        <w:t>establecer</w:t>
      </w:r>
      <w:r w:rsidR="008A169B" w:rsidRPr="005F5D9B">
        <w:t xml:space="preserve"> </w:t>
      </w:r>
      <w:r w:rsidR="008A169B">
        <w:t>e</w:t>
      </w:r>
      <w:r w:rsidR="008A169B" w:rsidRPr="005F5D9B">
        <w:t>l precio del producto</w:t>
      </w:r>
      <w:r w:rsidR="00AD482D">
        <w:t xml:space="preserve">, </w:t>
      </w:r>
      <w:r w:rsidR="009B2D3E">
        <w:t xml:space="preserve">se </w:t>
      </w:r>
      <w:r w:rsidR="00AD482D">
        <w:t xml:space="preserve">calcula el </w:t>
      </w:r>
      <w:r w:rsidR="008A169B" w:rsidRPr="005F5D9B">
        <w:t xml:space="preserve">promedio </w:t>
      </w:r>
      <w:r w:rsidR="008A169B">
        <w:t xml:space="preserve">sobre </w:t>
      </w:r>
      <w:r w:rsidR="008A169B" w:rsidRPr="005F5D9B">
        <w:t xml:space="preserve">las respuestas que los encuestados </w:t>
      </w:r>
      <w:r w:rsidR="008A169B">
        <w:t xml:space="preserve">o consumidores </w:t>
      </w:r>
      <w:r w:rsidR="008A169B" w:rsidRPr="005F5D9B">
        <w:t>afirman pagar por el producto, luego se proyecta los precios para los siguientes cinco años</w:t>
      </w:r>
      <w:r w:rsidR="00AD482D">
        <w:t xml:space="preserve">. De esta manera se obtiene el siguiente </w:t>
      </w:r>
      <w:r w:rsidR="008A169B" w:rsidRPr="005F5D9B">
        <w:t>resultado</w:t>
      </w:r>
      <w:r w:rsidR="00AD482D">
        <w:t>:</w:t>
      </w:r>
      <w:r w:rsidR="008A169B" w:rsidRPr="005F5D9B">
        <w:t xml:space="preserve"> </w:t>
      </w:r>
    </w:p>
    <w:p w14:paraId="5EFB4EA3" w14:textId="77777777" w:rsidR="0085780D" w:rsidRDefault="0085780D" w:rsidP="00FC1FC6">
      <w:pPr>
        <w:spacing w:line="360" w:lineRule="auto"/>
        <w:ind w:firstLine="720"/>
        <w:jc w:val="center"/>
        <w:rPr>
          <w:sz w:val="20"/>
          <w:szCs w:val="20"/>
        </w:rPr>
      </w:pPr>
    </w:p>
    <w:p w14:paraId="4E1E12DA" w14:textId="77777777" w:rsidR="0085780D" w:rsidRDefault="0085780D" w:rsidP="00FC1FC6">
      <w:pPr>
        <w:spacing w:line="360" w:lineRule="auto"/>
        <w:ind w:firstLine="720"/>
        <w:jc w:val="center"/>
        <w:rPr>
          <w:sz w:val="20"/>
          <w:szCs w:val="20"/>
        </w:rPr>
      </w:pPr>
    </w:p>
    <w:p w14:paraId="34976E4B" w14:textId="77777777" w:rsidR="0085780D" w:rsidRDefault="0085780D" w:rsidP="00FC1FC6">
      <w:pPr>
        <w:spacing w:line="360" w:lineRule="auto"/>
        <w:ind w:firstLine="720"/>
        <w:jc w:val="center"/>
        <w:rPr>
          <w:sz w:val="20"/>
          <w:szCs w:val="20"/>
        </w:rPr>
      </w:pPr>
    </w:p>
    <w:p w14:paraId="2F4A572F" w14:textId="77777777" w:rsidR="0085780D" w:rsidRDefault="0085780D" w:rsidP="00FC1FC6">
      <w:pPr>
        <w:spacing w:line="360" w:lineRule="auto"/>
        <w:ind w:firstLine="720"/>
        <w:jc w:val="center"/>
        <w:rPr>
          <w:sz w:val="20"/>
          <w:szCs w:val="20"/>
        </w:rPr>
      </w:pPr>
    </w:p>
    <w:p w14:paraId="4E826C38" w14:textId="77777777" w:rsidR="0085780D" w:rsidRDefault="0085780D" w:rsidP="00FC1FC6">
      <w:pPr>
        <w:spacing w:line="360" w:lineRule="auto"/>
        <w:ind w:firstLine="720"/>
        <w:jc w:val="center"/>
        <w:rPr>
          <w:sz w:val="20"/>
          <w:szCs w:val="20"/>
        </w:rPr>
      </w:pPr>
    </w:p>
    <w:p w14:paraId="1B222EC0" w14:textId="77777777" w:rsidR="0085780D" w:rsidRDefault="0085780D" w:rsidP="00FC1FC6">
      <w:pPr>
        <w:spacing w:line="360" w:lineRule="auto"/>
        <w:ind w:firstLine="720"/>
        <w:jc w:val="center"/>
        <w:rPr>
          <w:sz w:val="20"/>
          <w:szCs w:val="20"/>
        </w:rPr>
      </w:pPr>
    </w:p>
    <w:p w14:paraId="7CDD1642" w14:textId="77777777" w:rsidR="0085780D" w:rsidRDefault="0085780D" w:rsidP="00FC1FC6">
      <w:pPr>
        <w:spacing w:line="360" w:lineRule="auto"/>
        <w:ind w:firstLine="720"/>
        <w:jc w:val="center"/>
        <w:rPr>
          <w:sz w:val="20"/>
          <w:szCs w:val="20"/>
        </w:rPr>
      </w:pPr>
    </w:p>
    <w:p w14:paraId="01B83700" w14:textId="77777777" w:rsidR="0085780D" w:rsidRDefault="0085780D" w:rsidP="00FC1FC6">
      <w:pPr>
        <w:spacing w:line="360" w:lineRule="auto"/>
        <w:ind w:firstLine="720"/>
        <w:jc w:val="center"/>
        <w:rPr>
          <w:sz w:val="20"/>
          <w:szCs w:val="20"/>
        </w:rPr>
      </w:pPr>
    </w:p>
    <w:p w14:paraId="3597A3F8" w14:textId="77777777" w:rsidR="0085780D" w:rsidRDefault="0085780D" w:rsidP="00FC1FC6">
      <w:pPr>
        <w:spacing w:line="360" w:lineRule="auto"/>
        <w:ind w:firstLine="720"/>
        <w:jc w:val="center"/>
        <w:rPr>
          <w:sz w:val="20"/>
          <w:szCs w:val="20"/>
        </w:rPr>
      </w:pPr>
    </w:p>
    <w:p w14:paraId="2AB66374" w14:textId="1322B572" w:rsidR="00DA3F0C" w:rsidRPr="005F5D9B" w:rsidRDefault="00DA3F0C" w:rsidP="00FC1FC6">
      <w:pPr>
        <w:spacing w:line="360" w:lineRule="auto"/>
        <w:ind w:firstLine="720"/>
        <w:jc w:val="center"/>
      </w:pPr>
      <w:bookmarkStart w:id="66" w:name="_Toc183367096"/>
      <w:r w:rsidRPr="00025E3A">
        <w:rPr>
          <w:sz w:val="20"/>
          <w:szCs w:val="20"/>
        </w:rPr>
        <w:lastRenderedPageBreak/>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987143">
        <w:rPr>
          <w:noProof/>
          <w:sz w:val="20"/>
          <w:szCs w:val="20"/>
        </w:rPr>
        <w:t>11</w:t>
      </w:r>
      <w:r w:rsidRPr="00025E3A">
        <w:rPr>
          <w:i/>
          <w:iCs/>
          <w:sz w:val="20"/>
          <w:szCs w:val="20"/>
        </w:rPr>
        <w:fldChar w:fldCharType="end"/>
      </w:r>
      <w:r w:rsidRPr="00025E3A">
        <w:rPr>
          <w:sz w:val="20"/>
          <w:szCs w:val="20"/>
        </w:rPr>
        <w:t>.</w:t>
      </w:r>
      <w:r w:rsidR="00987143">
        <w:rPr>
          <w:sz w:val="20"/>
          <w:szCs w:val="20"/>
        </w:rPr>
        <w:t xml:space="preserve"> Precio</w:t>
      </w:r>
      <w:r w:rsidR="00FC1FC6">
        <w:rPr>
          <w:sz w:val="20"/>
          <w:szCs w:val="20"/>
        </w:rPr>
        <w:t xml:space="preserve"> más representativo</w:t>
      </w:r>
      <w:r w:rsidR="0085780D">
        <w:rPr>
          <w:sz w:val="20"/>
          <w:szCs w:val="20"/>
        </w:rPr>
        <w:t xml:space="preserve"> del bizcocho de achira</w:t>
      </w:r>
      <w:bookmarkEnd w:id="66"/>
    </w:p>
    <w:p w14:paraId="3A49EAED" w14:textId="43C6077F" w:rsidR="008A169B" w:rsidRDefault="00E16519" w:rsidP="00C550A2">
      <w:pPr>
        <w:spacing w:line="360" w:lineRule="auto"/>
        <w:jc w:val="center"/>
      </w:pPr>
      <w:r>
        <w:rPr>
          <w:noProof/>
        </w:rPr>
        <mc:AlternateContent>
          <mc:Choice Requires="wps">
            <w:drawing>
              <wp:anchor distT="0" distB="0" distL="114300" distR="114300" simplePos="0" relativeHeight="251754496" behindDoc="0" locked="0" layoutInCell="1" allowOverlap="1" wp14:anchorId="1F1A6842" wp14:editId="7F5F5183">
                <wp:simplePos x="0" y="0"/>
                <wp:positionH relativeFrom="column">
                  <wp:posOffset>620490</wp:posOffset>
                </wp:positionH>
                <wp:positionV relativeFrom="paragraph">
                  <wp:posOffset>248275</wp:posOffset>
                </wp:positionV>
                <wp:extent cx="713916" cy="132026"/>
                <wp:effectExtent l="0" t="0" r="0" b="1905"/>
                <wp:wrapNone/>
                <wp:docPr id="1899937910" name="Rectángulo: esquinas redondeadas 99"/>
                <wp:cNvGraphicFramePr/>
                <a:graphic xmlns:a="http://schemas.openxmlformats.org/drawingml/2006/main">
                  <a:graphicData uri="http://schemas.microsoft.com/office/word/2010/wordprocessingShape">
                    <wps:wsp>
                      <wps:cNvSpPr/>
                      <wps:spPr>
                        <a:xfrm>
                          <a:off x="0" y="0"/>
                          <a:ext cx="713916" cy="132026"/>
                        </a:xfrm>
                        <a:prstGeom prst="round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B0B7C1" id="Rectángulo: esquinas redondeadas 99" o:spid="_x0000_s1026" style="position:absolute;margin-left:48.85pt;margin-top:19.55pt;width:56.2pt;height:10.4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" fillcolor="white [3201]" stroked="f" strokeweight="2pt"/>
            </w:pict>
          </mc:Fallback>
        </mc:AlternateContent>
      </w:r>
      <w:r w:rsidR="00A437A0">
        <w:rPr>
          <w:noProof/>
        </w:rPr>
        <w:drawing>
          <wp:inline distT="0" distB="0" distL="0" distR="0" wp14:anchorId="0E15D87C" wp14:editId="1B794955">
            <wp:extent cx="4712335" cy="2122067"/>
            <wp:effectExtent l="0" t="0" r="0" b="0"/>
            <wp:docPr id="1929714952" name="Imagen 98" descr="Gráfico de respuestas de formularios. Título de la pregunta: ¿Cuánto estaría dispuesto a pagar por un paquete de bizcocho de achira?    &#10;.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respuestas de formularios. Título de la pregunta: ¿Cuánto estaría dispuesto a pagar por un paquete de bizcocho de achira?    &#10;. Número de respuestas: 395 respuestas."/>
                    <pic:cNvPicPr>
                      <a:picLocks noChangeAspect="1" noChangeArrowheads="1"/>
                    </pic:cNvPicPr>
                  </pic:nvPicPr>
                  <pic:blipFill rotWithShape="1">
                    <a:blip r:embed="rId28">
                      <a:extLst>
                        <a:ext uri="{28A0092B-C50C-407E-A947-70E740481C1C}">
                          <a14:useLocalDpi xmlns:a14="http://schemas.microsoft.com/office/drawing/2010/main" val="0"/>
                        </a:ext>
                      </a:extLst>
                    </a:blip>
                    <a:srcRect l="3208" t="6464" r="17482" b="8518"/>
                    <a:stretch/>
                  </pic:blipFill>
                  <pic:spPr bwMode="auto">
                    <a:xfrm>
                      <a:off x="0" y="0"/>
                      <a:ext cx="4713789" cy="2122722"/>
                    </a:xfrm>
                    <a:prstGeom prst="rect">
                      <a:avLst/>
                    </a:prstGeom>
                    <a:noFill/>
                    <a:ln>
                      <a:noFill/>
                    </a:ln>
                    <a:extLst>
                      <a:ext uri="{53640926-AAD7-44D8-BBD7-CCE9431645EC}">
                        <a14:shadowObscured xmlns:a14="http://schemas.microsoft.com/office/drawing/2010/main"/>
                      </a:ext>
                    </a:extLst>
                  </pic:spPr>
                </pic:pic>
              </a:graphicData>
            </a:graphic>
          </wp:inline>
        </w:drawing>
      </w:r>
    </w:p>
    <w:p w14:paraId="13623202" w14:textId="052C29D7" w:rsidR="0091261D" w:rsidRPr="0091261D" w:rsidRDefault="0091261D" w:rsidP="00C550A2">
      <w:pPr>
        <w:spacing w:line="360" w:lineRule="auto"/>
        <w:jc w:val="center"/>
        <w:rPr>
          <w:sz w:val="22"/>
          <w:szCs w:val="22"/>
        </w:rPr>
      </w:pPr>
      <w:r w:rsidRPr="0091261D">
        <w:rPr>
          <w:sz w:val="22"/>
          <w:szCs w:val="22"/>
        </w:rPr>
        <w:t>Fuente: El autor</w:t>
      </w:r>
    </w:p>
    <w:p w14:paraId="402017E6" w14:textId="39D96B1A" w:rsidR="00361BA0" w:rsidRDefault="008C68F6" w:rsidP="00C550A2">
      <w:pPr>
        <w:spacing w:line="360" w:lineRule="auto"/>
        <w:ind w:firstLine="720"/>
      </w:pPr>
      <w:r>
        <w:t xml:space="preserve">Teniendo en cuenta </w:t>
      </w:r>
      <w:r w:rsidR="00EA12A9">
        <w:t>395</w:t>
      </w:r>
      <w:r>
        <w:t xml:space="preserve"> respuestas, se obtiene</w:t>
      </w:r>
      <w:r w:rsidR="00361BA0">
        <w:t xml:space="preserve"> los siguientes datos:</w:t>
      </w:r>
    </w:p>
    <w:p w14:paraId="12D78E64" w14:textId="796AFC1E" w:rsidR="00443D48" w:rsidRDefault="00361BA0" w:rsidP="00361BA0">
      <w:pPr>
        <w:pStyle w:val="Descripcin"/>
        <w:spacing w:line="360" w:lineRule="auto"/>
        <w:jc w:val="center"/>
      </w:pPr>
      <w:bookmarkStart w:id="67" w:name="_Hlk182327573"/>
      <w:bookmarkStart w:id="68" w:name="_Toc183367127"/>
      <w:r w:rsidRPr="00FF085C">
        <w:rPr>
          <w:i w:val="0"/>
          <w:iCs w:val="0"/>
          <w:color w:val="auto"/>
        </w:rPr>
        <w:t xml:space="preserve">Tabla </w:t>
      </w:r>
      <w:r w:rsidRPr="00FF085C">
        <w:rPr>
          <w:i w:val="0"/>
          <w:iCs w:val="0"/>
          <w:color w:val="auto"/>
        </w:rPr>
        <w:fldChar w:fldCharType="begin"/>
      </w:r>
      <w:r w:rsidRPr="00FF085C">
        <w:rPr>
          <w:i w:val="0"/>
          <w:iCs w:val="0"/>
          <w:color w:val="auto"/>
        </w:rPr>
        <w:instrText xml:space="preserve"> SEQ Tabla \* ARABIC </w:instrText>
      </w:r>
      <w:r w:rsidRPr="00FF085C">
        <w:rPr>
          <w:i w:val="0"/>
          <w:iCs w:val="0"/>
          <w:color w:val="auto"/>
        </w:rPr>
        <w:fldChar w:fldCharType="separate"/>
      </w:r>
      <w:r>
        <w:rPr>
          <w:i w:val="0"/>
          <w:iCs w:val="0"/>
          <w:noProof/>
          <w:color w:val="auto"/>
        </w:rPr>
        <w:t>9</w:t>
      </w:r>
      <w:r w:rsidRPr="00FF085C">
        <w:rPr>
          <w:i w:val="0"/>
          <w:iCs w:val="0"/>
          <w:color w:val="auto"/>
        </w:rPr>
        <w:fldChar w:fldCharType="end"/>
      </w:r>
      <w:r w:rsidRPr="0085780D">
        <w:rPr>
          <w:i w:val="0"/>
          <w:iCs w:val="0"/>
          <w:color w:val="auto"/>
        </w:rPr>
        <w:t xml:space="preserve">. </w:t>
      </w:r>
      <w:bookmarkEnd w:id="67"/>
      <w:r w:rsidR="0085780D" w:rsidRPr="0085780D">
        <w:rPr>
          <w:i w:val="0"/>
          <w:iCs w:val="0"/>
          <w:color w:val="auto"/>
          <w:sz w:val="20"/>
          <w:szCs w:val="20"/>
        </w:rPr>
        <w:t>Precio más representativo del bizcocho de achira</w:t>
      </w:r>
      <w:bookmarkEnd w:id="68"/>
    </w:p>
    <w:tbl>
      <w:tblPr>
        <w:tblStyle w:val="Tablaconcuadrcula"/>
        <w:tblW w:w="0" w:type="auto"/>
        <w:jc w:val="center"/>
        <w:tblLook w:val="04A0" w:firstRow="1" w:lastRow="0" w:firstColumn="1" w:lastColumn="0" w:noHBand="0" w:noVBand="1"/>
      </w:tblPr>
      <w:tblGrid>
        <w:gridCol w:w="2416"/>
        <w:gridCol w:w="1782"/>
        <w:gridCol w:w="1177"/>
      </w:tblGrid>
      <w:tr w:rsidR="00443D48" w14:paraId="1BCDC4DA" w14:textId="77777777" w:rsidTr="00ED2A4C">
        <w:trPr>
          <w:trHeight w:val="332"/>
          <w:jc w:val="center"/>
        </w:trPr>
        <w:tc>
          <w:tcPr>
            <w:tcW w:w="0" w:type="auto"/>
            <w:vAlign w:val="center"/>
          </w:tcPr>
          <w:p w14:paraId="512039DD" w14:textId="0D19CE73" w:rsidR="00443D48" w:rsidRPr="005517EE" w:rsidRDefault="00443D48" w:rsidP="00C550A2">
            <w:pPr>
              <w:spacing w:line="360" w:lineRule="auto"/>
              <w:jc w:val="center"/>
              <w:rPr>
                <w:b/>
                <w:bCs/>
              </w:rPr>
            </w:pPr>
            <w:r w:rsidRPr="005517EE">
              <w:rPr>
                <w:b/>
                <w:bCs/>
              </w:rPr>
              <w:t>Valor ($)</w:t>
            </w:r>
          </w:p>
        </w:tc>
        <w:tc>
          <w:tcPr>
            <w:tcW w:w="0" w:type="auto"/>
            <w:vAlign w:val="center"/>
          </w:tcPr>
          <w:p w14:paraId="5C58B990" w14:textId="5D476BAB" w:rsidR="00443D48" w:rsidRPr="005517EE" w:rsidRDefault="00443D48" w:rsidP="00C550A2">
            <w:pPr>
              <w:spacing w:line="360" w:lineRule="auto"/>
              <w:jc w:val="center"/>
              <w:rPr>
                <w:b/>
                <w:bCs/>
              </w:rPr>
            </w:pPr>
            <w:r w:rsidRPr="005517EE">
              <w:rPr>
                <w:b/>
                <w:bCs/>
              </w:rPr>
              <w:t>Porcentaje (%)</w:t>
            </w:r>
          </w:p>
        </w:tc>
        <w:tc>
          <w:tcPr>
            <w:tcW w:w="0" w:type="auto"/>
            <w:vAlign w:val="center"/>
          </w:tcPr>
          <w:p w14:paraId="52D3A0D4" w14:textId="054FC9EA" w:rsidR="00443D48" w:rsidRPr="005517EE" w:rsidRDefault="00953F73" w:rsidP="00C550A2">
            <w:pPr>
              <w:spacing w:line="360" w:lineRule="auto"/>
              <w:jc w:val="center"/>
              <w:rPr>
                <w:b/>
                <w:bCs/>
              </w:rPr>
            </w:pPr>
            <w:r w:rsidRPr="005517EE">
              <w:rPr>
                <w:b/>
                <w:bCs/>
              </w:rPr>
              <w:t>Cantidad</w:t>
            </w:r>
          </w:p>
        </w:tc>
      </w:tr>
      <w:tr w:rsidR="00443D48" w14:paraId="7E3A8A02" w14:textId="77777777" w:rsidTr="00ED2A4C">
        <w:trPr>
          <w:jc w:val="center"/>
        </w:trPr>
        <w:tc>
          <w:tcPr>
            <w:tcW w:w="0" w:type="auto"/>
            <w:vAlign w:val="center"/>
          </w:tcPr>
          <w:p w14:paraId="40059EE2" w14:textId="4DA1D801" w:rsidR="00443D48" w:rsidRDefault="00443D48" w:rsidP="00C550A2">
            <w:pPr>
              <w:spacing w:line="360" w:lineRule="auto"/>
              <w:jc w:val="center"/>
            </w:pPr>
            <w:r>
              <w:t xml:space="preserve">Menos de </w:t>
            </w:r>
            <w:r w:rsidRPr="009D3B1E">
              <w:t>$</w:t>
            </w:r>
            <w:r>
              <w:t>3.000</w:t>
            </w:r>
          </w:p>
        </w:tc>
        <w:tc>
          <w:tcPr>
            <w:tcW w:w="0" w:type="auto"/>
            <w:vAlign w:val="center"/>
          </w:tcPr>
          <w:p w14:paraId="32AD2D14" w14:textId="4828EA6B" w:rsidR="00443D48" w:rsidRDefault="00443D48" w:rsidP="00C550A2">
            <w:pPr>
              <w:spacing w:line="360" w:lineRule="auto"/>
              <w:jc w:val="center"/>
            </w:pPr>
            <w:r>
              <w:t>11.4</w:t>
            </w:r>
          </w:p>
        </w:tc>
        <w:tc>
          <w:tcPr>
            <w:tcW w:w="0" w:type="auto"/>
            <w:vAlign w:val="center"/>
          </w:tcPr>
          <w:p w14:paraId="38A71E19" w14:textId="7763687C" w:rsidR="00443D48" w:rsidRDefault="00443D48" w:rsidP="00C550A2">
            <w:pPr>
              <w:spacing w:line="360" w:lineRule="auto"/>
              <w:jc w:val="center"/>
            </w:pPr>
            <w:r>
              <w:t>45</w:t>
            </w:r>
          </w:p>
        </w:tc>
      </w:tr>
      <w:tr w:rsidR="005517EE" w14:paraId="5C3037C3" w14:textId="77777777" w:rsidTr="00ED2A4C">
        <w:trPr>
          <w:jc w:val="center"/>
        </w:trPr>
        <w:tc>
          <w:tcPr>
            <w:tcW w:w="0" w:type="auto"/>
            <w:vAlign w:val="center"/>
          </w:tcPr>
          <w:p w14:paraId="26CD6245" w14:textId="6D6F2DD1" w:rsidR="005517EE" w:rsidRDefault="005517EE" w:rsidP="00C550A2">
            <w:pPr>
              <w:spacing w:line="360" w:lineRule="auto"/>
              <w:jc w:val="center"/>
            </w:pPr>
            <w:r w:rsidRPr="00D11B30">
              <w:t>Entre $ 3.000 y $4.000</w:t>
            </w:r>
          </w:p>
        </w:tc>
        <w:tc>
          <w:tcPr>
            <w:tcW w:w="0" w:type="auto"/>
            <w:vAlign w:val="center"/>
          </w:tcPr>
          <w:p w14:paraId="303FA824" w14:textId="3EEA937D" w:rsidR="005517EE" w:rsidRDefault="0090084A" w:rsidP="00C550A2">
            <w:pPr>
              <w:spacing w:line="360" w:lineRule="auto"/>
              <w:jc w:val="center"/>
            </w:pPr>
            <w:r>
              <w:t>38.7</w:t>
            </w:r>
          </w:p>
        </w:tc>
        <w:tc>
          <w:tcPr>
            <w:tcW w:w="0" w:type="auto"/>
            <w:vAlign w:val="center"/>
          </w:tcPr>
          <w:p w14:paraId="152233F7" w14:textId="76431962" w:rsidR="005517EE" w:rsidRDefault="00ED2A4C" w:rsidP="00C550A2">
            <w:pPr>
              <w:spacing w:line="360" w:lineRule="auto"/>
              <w:jc w:val="center"/>
            </w:pPr>
            <w:r>
              <w:t>153</w:t>
            </w:r>
          </w:p>
        </w:tc>
      </w:tr>
      <w:tr w:rsidR="005517EE" w14:paraId="6BD6113B" w14:textId="77777777" w:rsidTr="00ED2A4C">
        <w:trPr>
          <w:jc w:val="center"/>
        </w:trPr>
        <w:tc>
          <w:tcPr>
            <w:tcW w:w="0" w:type="auto"/>
            <w:vAlign w:val="center"/>
          </w:tcPr>
          <w:p w14:paraId="40D8140C" w14:textId="1AC1C1FC" w:rsidR="005517EE" w:rsidRDefault="005517EE" w:rsidP="00C550A2">
            <w:pPr>
              <w:spacing w:line="360" w:lineRule="auto"/>
              <w:jc w:val="center"/>
            </w:pPr>
            <w:r w:rsidRPr="00D11B30">
              <w:t xml:space="preserve">Entre $ </w:t>
            </w:r>
            <w:r w:rsidR="00ED2A4C">
              <w:t>4</w:t>
            </w:r>
            <w:r w:rsidRPr="00D11B30">
              <w:t>.000 y $</w:t>
            </w:r>
            <w:r w:rsidR="00ED2A4C">
              <w:t>5</w:t>
            </w:r>
            <w:r w:rsidRPr="00D11B30">
              <w:t>.000</w:t>
            </w:r>
          </w:p>
        </w:tc>
        <w:tc>
          <w:tcPr>
            <w:tcW w:w="0" w:type="auto"/>
            <w:vAlign w:val="center"/>
          </w:tcPr>
          <w:p w14:paraId="3C85F2E4" w14:textId="01AD4865" w:rsidR="005517EE" w:rsidRDefault="00ED2A4C" w:rsidP="00C550A2">
            <w:pPr>
              <w:spacing w:line="360" w:lineRule="auto"/>
              <w:jc w:val="center"/>
            </w:pPr>
            <w:r>
              <w:t>29.9</w:t>
            </w:r>
          </w:p>
        </w:tc>
        <w:tc>
          <w:tcPr>
            <w:tcW w:w="0" w:type="auto"/>
            <w:vAlign w:val="center"/>
          </w:tcPr>
          <w:p w14:paraId="79C3E932" w14:textId="771934FD" w:rsidR="005517EE" w:rsidRDefault="004F7519" w:rsidP="00C550A2">
            <w:pPr>
              <w:spacing w:line="360" w:lineRule="auto"/>
              <w:jc w:val="center"/>
            </w:pPr>
            <w:r>
              <w:t>118</w:t>
            </w:r>
          </w:p>
        </w:tc>
      </w:tr>
      <w:tr w:rsidR="005517EE" w14:paraId="6AA9233C" w14:textId="77777777" w:rsidTr="00ED2A4C">
        <w:trPr>
          <w:jc w:val="center"/>
        </w:trPr>
        <w:tc>
          <w:tcPr>
            <w:tcW w:w="0" w:type="auto"/>
            <w:vAlign w:val="center"/>
          </w:tcPr>
          <w:p w14:paraId="0E5FFE32" w14:textId="2F6D1FFF" w:rsidR="005517EE" w:rsidRDefault="005517EE" w:rsidP="00C550A2">
            <w:pPr>
              <w:spacing w:line="360" w:lineRule="auto"/>
              <w:jc w:val="center"/>
            </w:pPr>
            <w:r w:rsidRPr="00D11B30">
              <w:t xml:space="preserve">Entre $ </w:t>
            </w:r>
            <w:r w:rsidR="00ED2A4C">
              <w:t>5</w:t>
            </w:r>
            <w:r w:rsidRPr="00D11B30">
              <w:t>.000 y $</w:t>
            </w:r>
            <w:r w:rsidR="00ED2A4C">
              <w:t>6</w:t>
            </w:r>
            <w:r w:rsidRPr="00D11B30">
              <w:t>.000</w:t>
            </w:r>
          </w:p>
        </w:tc>
        <w:tc>
          <w:tcPr>
            <w:tcW w:w="0" w:type="auto"/>
            <w:vAlign w:val="center"/>
          </w:tcPr>
          <w:p w14:paraId="13A77E16" w14:textId="0FB2E024" w:rsidR="005517EE" w:rsidRDefault="00ED2A4C" w:rsidP="00C550A2">
            <w:pPr>
              <w:spacing w:line="360" w:lineRule="auto"/>
              <w:jc w:val="center"/>
            </w:pPr>
            <w:r>
              <w:t>12.4</w:t>
            </w:r>
          </w:p>
        </w:tc>
        <w:tc>
          <w:tcPr>
            <w:tcW w:w="0" w:type="auto"/>
            <w:vAlign w:val="center"/>
          </w:tcPr>
          <w:p w14:paraId="1B9CD521" w14:textId="72D95E8B" w:rsidR="005517EE" w:rsidRDefault="004F7519" w:rsidP="00C550A2">
            <w:pPr>
              <w:spacing w:line="360" w:lineRule="auto"/>
              <w:jc w:val="center"/>
            </w:pPr>
            <w:r>
              <w:t>49</w:t>
            </w:r>
          </w:p>
        </w:tc>
      </w:tr>
      <w:tr w:rsidR="005517EE" w14:paraId="18F9C293" w14:textId="77777777" w:rsidTr="00ED2A4C">
        <w:trPr>
          <w:jc w:val="center"/>
        </w:trPr>
        <w:tc>
          <w:tcPr>
            <w:tcW w:w="0" w:type="auto"/>
            <w:vAlign w:val="center"/>
          </w:tcPr>
          <w:p w14:paraId="7459C894" w14:textId="6F313B33" w:rsidR="005517EE" w:rsidRDefault="00ED2A4C" w:rsidP="00C550A2">
            <w:pPr>
              <w:spacing w:line="360" w:lineRule="auto"/>
              <w:jc w:val="center"/>
            </w:pPr>
            <w:r>
              <w:t>Mayor a</w:t>
            </w:r>
            <w:r w:rsidR="005517EE" w:rsidRPr="00D11B30">
              <w:t xml:space="preserve"> $ </w:t>
            </w:r>
            <w:r>
              <w:t>6.000</w:t>
            </w:r>
          </w:p>
        </w:tc>
        <w:tc>
          <w:tcPr>
            <w:tcW w:w="0" w:type="auto"/>
            <w:vAlign w:val="center"/>
          </w:tcPr>
          <w:p w14:paraId="3370DB4A" w14:textId="520F4DD6" w:rsidR="005517EE" w:rsidRDefault="00ED2A4C" w:rsidP="00C550A2">
            <w:pPr>
              <w:spacing w:line="360" w:lineRule="auto"/>
              <w:jc w:val="center"/>
            </w:pPr>
            <w:r>
              <w:t>7.6</w:t>
            </w:r>
          </w:p>
        </w:tc>
        <w:tc>
          <w:tcPr>
            <w:tcW w:w="0" w:type="auto"/>
            <w:vAlign w:val="center"/>
          </w:tcPr>
          <w:p w14:paraId="0B9973BD" w14:textId="29815C66" w:rsidR="005517EE" w:rsidRDefault="004F7519" w:rsidP="00C550A2">
            <w:pPr>
              <w:spacing w:line="360" w:lineRule="auto"/>
              <w:jc w:val="center"/>
            </w:pPr>
            <w:r>
              <w:t>30</w:t>
            </w:r>
          </w:p>
        </w:tc>
      </w:tr>
    </w:tbl>
    <w:p w14:paraId="466C7A52" w14:textId="7D954675" w:rsidR="0091261D" w:rsidRDefault="0091261D" w:rsidP="00C550A2">
      <w:pPr>
        <w:spacing w:line="360" w:lineRule="auto"/>
        <w:jc w:val="center"/>
        <w:rPr>
          <w:sz w:val="16"/>
          <w:szCs w:val="16"/>
        </w:rPr>
      </w:pPr>
      <w:r w:rsidRPr="005F5D9B">
        <w:rPr>
          <w:sz w:val="20"/>
          <w:szCs w:val="20"/>
        </w:rPr>
        <w:t xml:space="preserve">Fuente: </w:t>
      </w:r>
      <w:r>
        <w:rPr>
          <w:sz w:val="20"/>
          <w:szCs w:val="20"/>
        </w:rPr>
        <w:t>El autor</w:t>
      </w:r>
    </w:p>
    <w:p w14:paraId="041155B0" w14:textId="77777777" w:rsidR="004F7519" w:rsidRDefault="004F7519" w:rsidP="00C550A2">
      <w:pPr>
        <w:spacing w:line="360" w:lineRule="auto"/>
        <w:ind w:firstLine="720"/>
      </w:pPr>
    </w:p>
    <w:p w14:paraId="4EF01D36" w14:textId="186E87A2" w:rsidR="008A169B" w:rsidRPr="005F5D9B" w:rsidRDefault="001E6636" w:rsidP="00C550A2">
      <w:pPr>
        <w:spacing w:line="360" w:lineRule="auto"/>
        <w:ind w:firstLine="720"/>
      </w:pPr>
      <w:r>
        <w:t>Por lo tanto, e</w:t>
      </w:r>
      <w:r w:rsidR="008A169B" w:rsidRPr="005F5D9B">
        <w:t xml:space="preserve">l precio promedio será de $5.000 y se proyectó el mismo a los cinco años: </w:t>
      </w:r>
    </w:p>
    <w:p w14:paraId="6C9D7582" w14:textId="77777777" w:rsidR="008A169B" w:rsidRPr="00B21FA5" w:rsidRDefault="00894CB1" w:rsidP="00C550A2">
      <w:pPr>
        <w:spacing w:line="360" w:lineRule="auto"/>
        <w:ind w:left="708"/>
      </w:pPr>
      <m:oMathPara>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(1+i</m:t>
          </m:r>
          <m:sSup>
            <m:sSupPr>
              <m:ctrlPr>
                <w:rPr>
                  <w:rFonts w:ascii="Cambria Math" w:hAnsi="Cambria Math"/>
                  <w:i/>
                </w:rPr>
              </m:ctrlPr>
            </m:sSupPr>
            <m:e>
              <m:r>
                <w:rPr>
                  <w:rFonts w:ascii="Cambria Math" w:hAnsi="Cambria Math"/>
                </w:rPr>
                <m:t>)</m:t>
              </m:r>
            </m:e>
            <m:sup>
              <m:r>
                <w:rPr>
                  <w:rFonts w:ascii="Cambria Math" w:hAnsi="Cambria Math"/>
                </w:rPr>
                <m:t>n</m:t>
              </m:r>
            </m:sup>
          </m:sSup>
        </m:oMath>
      </m:oMathPara>
    </w:p>
    <w:p w14:paraId="6FB1F4B5" w14:textId="77777777" w:rsidR="008A169B" w:rsidRPr="00B21FA5" w:rsidRDefault="00894CB1" w:rsidP="00C550A2">
      <w:pPr>
        <w:spacing w:line="360" w:lineRule="auto"/>
        <w:ind w:left="708"/>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=precio futuro</m:t>
          </m:r>
        </m:oMath>
      </m:oMathPara>
    </w:p>
    <w:p w14:paraId="1905C6F5" w14:textId="77777777" w:rsidR="008A169B" w:rsidRPr="00B21FA5" w:rsidRDefault="00894CB1" w:rsidP="00C550A2">
      <w:pPr>
        <w:spacing w:line="360" w:lineRule="auto"/>
        <w:ind w:left="708"/>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=precio actual</m:t>
          </m:r>
        </m:oMath>
      </m:oMathPara>
    </w:p>
    <w:p w14:paraId="0DAE5A95" w14:textId="77777777" w:rsidR="008A169B" w:rsidRPr="00B21FA5" w:rsidRDefault="008A169B" w:rsidP="00C550A2">
      <w:pPr>
        <w:spacing w:line="360" w:lineRule="auto"/>
        <w:ind w:left="708"/>
      </w:pPr>
      <m:oMathPara>
        <m:oMathParaPr>
          <m:jc m:val="left"/>
        </m:oMathParaPr>
        <m:oMath>
          <m:r>
            <w:rPr>
              <w:rFonts w:ascii="Cambria Math" w:hAnsi="Cambria Math"/>
            </w:rPr>
            <m:t>i=tasa de inflación</m:t>
          </m:r>
        </m:oMath>
      </m:oMathPara>
    </w:p>
    <w:p w14:paraId="74D5B4BB" w14:textId="77777777" w:rsidR="008A169B" w:rsidRPr="00B21FA5" w:rsidRDefault="008A169B" w:rsidP="00C550A2">
      <w:pPr>
        <w:spacing w:line="360" w:lineRule="auto"/>
        <w:ind w:left="708"/>
      </w:pPr>
      <m:oMathPara>
        <m:oMathParaPr>
          <m:jc m:val="left"/>
        </m:oMathParaPr>
        <m:oMath>
          <m:r>
            <w:rPr>
              <w:rFonts w:ascii="Cambria Math" w:hAnsi="Cambria Math"/>
            </w:rPr>
            <m:t>n=tiempo o periodo</m:t>
          </m:r>
        </m:oMath>
      </m:oMathPara>
    </w:p>
    <w:p w14:paraId="45836963" w14:textId="77777777" w:rsidR="008A169B" w:rsidRDefault="008A169B" w:rsidP="00C550A2">
      <w:pPr>
        <w:pStyle w:val="Prrafodelista"/>
        <w:spacing w:line="360" w:lineRule="auto"/>
        <w:ind w:left="709"/>
      </w:pPr>
    </w:p>
    <w:p w14:paraId="5D6ED3C1" w14:textId="77777777" w:rsidR="008A169B" w:rsidRPr="005F5D9B" w:rsidRDefault="008A169B" w:rsidP="00C550A2">
      <w:pPr>
        <w:pStyle w:val="Prrafodelista"/>
        <w:spacing w:line="360" w:lineRule="auto"/>
        <w:ind w:left="709" w:firstLine="720"/>
        <w:jc w:val="both"/>
      </w:pPr>
      <w:r>
        <w:t>En la p</w:t>
      </w:r>
      <w:r w:rsidRPr="005F5D9B">
        <w:t xml:space="preserve">royección del precio </w:t>
      </w:r>
      <w:r>
        <w:t xml:space="preserve">en </w:t>
      </w:r>
      <w:r w:rsidRPr="005F5D9B">
        <w:t xml:space="preserve">cada año del proyecto, </w:t>
      </w:r>
      <w:r>
        <w:t xml:space="preserve">se </w:t>
      </w:r>
      <w:r w:rsidRPr="005F5D9B">
        <w:t>tendrá en cuenta la tasa de inflación que se ha presentado en el país, la tasa de inflación que se utilizará es del 5%:</w:t>
      </w:r>
    </w:p>
    <w:p w14:paraId="7FBE7651" w14:textId="77777777" w:rsidR="008A169B" w:rsidRPr="005F5D9B" w:rsidRDefault="00894CB1" w:rsidP="00C550A2">
      <w:pPr>
        <w:spacing w:line="360" w:lineRule="auto"/>
        <w:ind w:left="708"/>
      </w:pP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=5.000(1+0,05%</m:t>
        </m:r>
        <m:sSup>
          <m:sSupPr>
            <m:ctrlPr>
              <w:rPr>
                <w:rFonts w:ascii="Cambria Math" w:hAnsi="Cambria Math"/>
                <w:i/>
              </w:rPr>
            </m:ctrlPr>
          </m:sSupPr>
          <m:e>
            <m:r>
              <w:rPr>
                <w:rFonts w:ascii="Cambria Math" w:hAnsi="Cambria Math"/>
              </w:rPr>
              <m:t>)</m:t>
            </m:r>
          </m:e>
          <m:sup>
            <m:r>
              <w:rPr>
                <w:rFonts w:ascii="Cambria Math" w:hAnsi="Cambria Math"/>
              </w:rPr>
              <m:t>1</m:t>
            </m:r>
          </m:sup>
        </m:sSup>
        <m:r>
          <w:rPr>
            <w:rFonts w:ascii="Cambria Math" w:hAnsi="Cambria Math"/>
          </w:rPr>
          <m:t xml:space="preserve">=$5.250 </m:t>
        </m:r>
      </m:oMath>
      <w:r w:rsidR="008A169B" w:rsidRPr="005F5D9B">
        <w:t>se aproxima a $5.300</w:t>
      </w:r>
    </w:p>
    <w:p w14:paraId="48CDEE26" w14:textId="77777777" w:rsidR="008A169B" w:rsidRPr="005F5D9B" w:rsidRDefault="00894CB1" w:rsidP="00C550A2">
      <w:pPr>
        <w:spacing w:line="360" w:lineRule="auto"/>
        <w:ind w:left="708"/>
      </w:pP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=5.000(1+0,05%</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=$5.513</m:t>
        </m:r>
      </m:oMath>
      <w:r w:rsidR="008A169B" w:rsidRPr="005F5D9B">
        <w:t xml:space="preserve"> se aproxima a $ 5.600</w:t>
      </w:r>
    </w:p>
    <w:p w14:paraId="1F35F0DD" w14:textId="77777777" w:rsidR="008A169B" w:rsidRPr="005F5D9B" w:rsidRDefault="00894CB1" w:rsidP="00C550A2">
      <w:pPr>
        <w:spacing w:line="360" w:lineRule="auto"/>
        <w:ind w:left="708"/>
      </w:pP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=5.000(1+0,05%</m:t>
        </m:r>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=$5.788</m:t>
        </m:r>
      </m:oMath>
      <w:r w:rsidR="008A169B" w:rsidRPr="005F5D9B">
        <w:t xml:space="preserve"> se aproxima a $ 5.800</w:t>
      </w:r>
    </w:p>
    <w:p w14:paraId="73660594" w14:textId="77777777" w:rsidR="008A169B" w:rsidRPr="005F5D9B" w:rsidRDefault="00894CB1" w:rsidP="00C550A2">
      <w:pPr>
        <w:spacing w:line="360" w:lineRule="auto"/>
        <w:ind w:left="708"/>
      </w:pP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=5.000(1+0,05%</m:t>
        </m:r>
        <m:sSup>
          <m:sSupPr>
            <m:ctrlPr>
              <w:rPr>
                <w:rFonts w:ascii="Cambria Math" w:hAnsi="Cambria Math"/>
                <w:i/>
              </w:rPr>
            </m:ctrlPr>
          </m:sSupPr>
          <m:e>
            <m:r>
              <w:rPr>
                <w:rFonts w:ascii="Cambria Math" w:hAnsi="Cambria Math"/>
              </w:rPr>
              <m:t>)</m:t>
            </m:r>
          </m:e>
          <m:sup>
            <m:r>
              <w:rPr>
                <w:rFonts w:ascii="Cambria Math" w:hAnsi="Cambria Math"/>
              </w:rPr>
              <m:t>4</m:t>
            </m:r>
          </m:sup>
        </m:sSup>
        <m:r>
          <w:rPr>
            <w:rFonts w:ascii="Cambria Math" w:hAnsi="Cambria Math"/>
          </w:rPr>
          <m:t>=$6.078</m:t>
        </m:r>
      </m:oMath>
      <w:r w:rsidR="008A169B" w:rsidRPr="005F5D9B">
        <w:t xml:space="preserve"> se aproxima a $ 6.200</w:t>
      </w:r>
    </w:p>
    <w:p w14:paraId="2BF100EB" w14:textId="77777777" w:rsidR="008A169B" w:rsidRDefault="00894CB1" w:rsidP="00C550A2">
      <w:pPr>
        <w:spacing w:line="360" w:lineRule="auto"/>
        <w:ind w:left="708"/>
      </w:pP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=5.000(1+0,05%</m:t>
        </m:r>
        <m:sSup>
          <m:sSupPr>
            <m:ctrlPr>
              <w:rPr>
                <w:rFonts w:ascii="Cambria Math" w:hAnsi="Cambria Math"/>
                <w:i/>
              </w:rPr>
            </m:ctrlPr>
          </m:sSupPr>
          <m:e>
            <m:r>
              <w:rPr>
                <w:rFonts w:ascii="Cambria Math" w:hAnsi="Cambria Math"/>
              </w:rPr>
              <m:t>)</m:t>
            </m:r>
          </m:e>
          <m:sup>
            <m:r>
              <w:rPr>
                <w:rFonts w:ascii="Cambria Math" w:hAnsi="Cambria Math"/>
              </w:rPr>
              <m:t>5</m:t>
            </m:r>
          </m:sup>
        </m:sSup>
        <m:r>
          <w:rPr>
            <w:rFonts w:ascii="Cambria Math" w:hAnsi="Cambria Math"/>
          </w:rPr>
          <m:t>=$6.381</m:t>
        </m:r>
      </m:oMath>
      <w:r w:rsidR="008A169B" w:rsidRPr="005F5D9B">
        <w:t xml:space="preserve">  se aproxima a $ 6.500 </w:t>
      </w:r>
    </w:p>
    <w:p w14:paraId="50A5544C" w14:textId="77777777" w:rsidR="001E6636" w:rsidRDefault="001E6636" w:rsidP="00C550A2">
      <w:pPr>
        <w:spacing w:line="360" w:lineRule="auto"/>
        <w:ind w:left="708"/>
      </w:pPr>
    </w:p>
    <w:p w14:paraId="2B99A4A1" w14:textId="2D099DEE" w:rsidR="001E6636" w:rsidRPr="003E30E5" w:rsidRDefault="0085780D" w:rsidP="00C550A2">
      <w:pPr>
        <w:spacing w:line="360" w:lineRule="auto"/>
        <w:jc w:val="center"/>
      </w:pPr>
      <w:bookmarkStart w:id="69" w:name="_Toc183367128"/>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10</w:t>
      </w:r>
      <w:r w:rsidRPr="00FF085C">
        <w:rPr>
          <w:i/>
          <w:iCs/>
        </w:rPr>
        <w:fldChar w:fldCharType="end"/>
      </w:r>
      <w:r w:rsidRPr="0085780D">
        <w:rPr>
          <w:i/>
          <w:iCs/>
        </w:rPr>
        <w:t xml:space="preserve">. </w:t>
      </w:r>
      <w:r w:rsidR="001E6636" w:rsidRPr="003E30E5">
        <w:t>Proyección de precios del producto</w:t>
      </w:r>
      <w:bookmarkEnd w:id="69"/>
    </w:p>
    <w:tbl>
      <w:tblPr>
        <w:tblStyle w:val="Cuadrculaclara-nfasis1"/>
        <w:tblW w:w="6669" w:type="dxa"/>
        <w:jc w:val="center"/>
        <w:tblBorders>
          <w:top w:val="single" w:sz="12" w:space="0" w:color="92D050"/>
          <w:left w:val="single" w:sz="12" w:space="0" w:color="92D050"/>
          <w:bottom w:val="single" w:sz="12" w:space="0" w:color="92D050"/>
          <w:right w:val="single" w:sz="12" w:space="0" w:color="92D050"/>
          <w:insideH w:val="single" w:sz="6" w:space="0" w:color="92D050"/>
          <w:insideV w:val="single" w:sz="6" w:space="0" w:color="92D050"/>
        </w:tblBorders>
        <w:tblLook w:val="04A0" w:firstRow="1" w:lastRow="0" w:firstColumn="1" w:lastColumn="0" w:noHBand="0" w:noVBand="1"/>
      </w:tblPr>
      <w:tblGrid>
        <w:gridCol w:w="2121"/>
        <w:gridCol w:w="4548"/>
      </w:tblGrid>
      <w:tr w:rsidR="008A169B" w:rsidRPr="00FD2429" w14:paraId="0382859C" w14:textId="77777777" w:rsidTr="004C440B">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121" w:type="dxa"/>
            <w:tcBorders>
              <w:top w:val="single" w:sz="12" w:space="0" w:color="92D050"/>
              <w:left w:val="single" w:sz="12" w:space="0" w:color="92D050"/>
              <w:bottom w:val="single" w:sz="12" w:space="0" w:color="92D050"/>
              <w:right w:val="single" w:sz="12" w:space="0" w:color="92D050"/>
            </w:tcBorders>
            <w:shd w:val="clear" w:color="auto" w:fill="FFFF00"/>
            <w:vAlign w:val="center"/>
          </w:tcPr>
          <w:p w14:paraId="57BCFE7A" w14:textId="77777777" w:rsidR="008A169B" w:rsidRPr="003E30E5" w:rsidRDefault="008A169B" w:rsidP="00C550A2">
            <w:pPr>
              <w:pStyle w:val="Prrafodelista"/>
              <w:tabs>
                <w:tab w:val="left" w:pos="5865"/>
              </w:tabs>
              <w:spacing w:line="360" w:lineRule="auto"/>
              <w:ind w:left="0"/>
              <w:jc w:val="center"/>
            </w:pPr>
            <w:r w:rsidRPr="003E30E5">
              <w:t>Año</w:t>
            </w:r>
          </w:p>
        </w:tc>
        <w:tc>
          <w:tcPr>
            <w:tcW w:w="4548" w:type="dxa"/>
            <w:tcBorders>
              <w:top w:val="single" w:sz="12" w:space="0" w:color="92D050"/>
              <w:bottom w:val="single" w:sz="12" w:space="0" w:color="92D050"/>
              <w:right w:val="single" w:sz="12" w:space="0" w:color="92D050"/>
            </w:tcBorders>
            <w:shd w:val="clear" w:color="auto" w:fill="FFFF00"/>
            <w:vAlign w:val="center"/>
          </w:tcPr>
          <w:p w14:paraId="087B76A0" w14:textId="77777777" w:rsidR="008A169B" w:rsidRPr="003E30E5" w:rsidRDefault="008A169B" w:rsidP="00C550A2">
            <w:pPr>
              <w:pStyle w:val="Prrafodelista"/>
              <w:tabs>
                <w:tab w:val="left" w:pos="5865"/>
              </w:tabs>
              <w:spacing w:line="360" w:lineRule="auto"/>
              <w:ind w:left="0"/>
              <w:jc w:val="center"/>
              <w:cnfStyle w:val="100000000000" w:firstRow="1" w:lastRow="0" w:firstColumn="0" w:lastColumn="0" w:oddVBand="0" w:evenVBand="0" w:oddHBand="0" w:evenHBand="0" w:firstRowFirstColumn="0" w:firstRowLastColumn="0" w:lastRowFirstColumn="0" w:lastRowLastColumn="0"/>
            </w:pPr>
            <w:r w:rsidRPr="003E30E5">
              <w:t>PRECIO PROYECTADO</w:t>
            </w:r>
          </w:p>
        </w:tc>
      </w:tr>
      <w:tr w:rsidR="008A169B" w:rsidRPr="00FD2429" w14:paraId="24DF3563" w14:textId="77777777" w:rsidTr="004C440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121" w:type="dxa"/>
            <w:tcBorders>
              <w:top w:val="single" w:sz="12" w:space="0" w:color="92D050"/>
              <w:left w:val="single" w:sz="12" w:space="0" w:color="92D050"/>
              <w:bottom w:val="single" w:sz="12" w:space="0" w:color="92D050"/>
              <w:right w:val="single" w:sz="12" w:space="0" w:color="92D050"/>
            </w:tcBorders>
            <w:shd w:val="clear" w:color="auto" w:fill="auto"/>
          </w:tcPr>
          <w:p w14:paraId="414C6EF7" w14:textId="77D7A502" w:rsidR="008A169B" w:rsidRPr="003E30E5" w:rsidRDefault="008A169B" w:rsidP="00C550A2">
            <w:pPr>
              <w:pStyle w:val="Prrafodelista"/>
              <w:tabs>
                <w:tab w:val="left" w:pos="5865"/>
              </w:tabs>
              <w:spacing w:line="360" w:lineRule="auto"/>
              <w:ind w:left="0"/>
              <w:jc w:val="center"/>
              <w:rPr>
                <w:b w:val="0"/>
              </w:rPr>
            </w:pPr>
            <w:r w:rsidRPr="003E30E5">
              <w:rPr>
                <w:b w:val="0"/>
              </w:rPr>
              <w:t>20</w:t>
            </w:r>
            <w:r w:rsidR="00D912E1">
              <w:rPr>
                <w:b w:val="0"/>
              </w:rPr>
              <w:t>2</w:t>
            </w:r>
            <w:r w:rsidR="001E6636">
              <w:rPr>
                <w:b w:val="0"/>
              </w:rPr>
              <w:t>4</w:t>
            </w:r>
          </w:p>
        </w:tc>
        <w:tc>
          <w:tcPr>
            <w:tcW w:w="4548" w:type="dxa"/>
            <w:tcBorders>
              <w:top w:val="single" w:sz="12" w:space="0" w:color="92D050"/>
              <w:bottom w:val="single" w:sz="12" w:space="0" w:color="92D050"/>
              <w:right w:val="single" w:sz="12" w:space="0" w:color="92D050"/>
            </w:tcBorders>
            <w:shd w:val="clear" w:color="auto" w:fill="auto"/>
          </w:tcPr>
          <w:p w14:paraId="2C49C389" w14:textId="77777777" w:rsidR="008A169B" w:rsidRPr="003E30E5" w:rsidRDefault="008A169B" w:rsidP="00C550A2">
            <w:pPr>
              <w:pStyle w:val="Prrafodelista"/>
              <w:tabs>
                <w:tab w:val="left" w:pos="5865"/>
              </w:tabs>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3E30E5">
              <w:t>$</w:t>
            </w:r>
            <w:r>
              <w:t>5.300</w:t>
            </w:r>
          </w:p>
        </w:tc>
      </w:tr>
      <w:tr w:rsidR="008A169B" w:rsidRPr="00FD2429" w14:paraId="5D85BDED" w14:textId="77777777" w:rsidTr="004C440B">
        <w:trPr>
          <w:cnfStyle w:val="000000010000" w:firstRow="0" w:lastRow="0" w:firstColumn="0" w:lastColumn="0" w:oddVBand="0" w:evenVBand="0" w:oddHBand="0" w:evenHBand="1"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121" w:type="dxa"/>
            <w:tcBorders>
              <w:top w:val="single" w:sz="12" w:space="0" w:color="92D050"/>
              <w:left w:val="single" w:sz="12" w:space="0" w:color="92D050"/>
              <w:bottom w:val="single" w:sz="12" w:space="0" w:color="92D050"/>
              <w:right w:val="single" w:sz="12" w:space="0" w:color="92D050"/>
            </w:tcBorders>
            <w:shd w:val="clear" w:color="auto" w:fill="FFFF00"/>
          </w:tcPr>
          <w:p w14:paraId="220FEFE8" w14:textId="143991B7" w:rsidR="008A169B" w:rsidRPr="003E30E5" w:rsidRDefault="008A169B" w:rsidP="00C550A2">
            <w:pPr>
              <w:pStyle w:val="Prrafodelista"/>
              <w:tabs>
                <w:tab w:val="left" w:pos="5865"/>
              </w:tabs>
              <w:spacing w:line="360" w:lineRule="auto"/>
              <w:ind w:left="0"/>
              <w:jc w:val="center"/>
              <w:rPr>
                <w:b w:val="0"/>
              </w:rPr>
            </w:pPr>
            <w:r w:rsidRPr="003E30E5">
              <w:rPr>
                <w:b w:val="0"/>
              </w:rPr>
              <w:t>20</w:t>
            </w:r>
            <w:r w:rsidR="001E6636">
              <w:rPr>
                <w:b w:val="0"/>
              </w:rPr>
              <w:t>25</w:t>
            </w:r>
          </w:p>
        </w:tc>
        <w:tc>
          <w:tcPr>
            <w:tcW w:w="4548" w:type="dxa"/>
            <w:tcBorders>
              <w:top w:val="single" w:sz="12" w:space="0" w:color="92D050"/>
              <w:bottom w:val="single" w:sz="12" w:space="0" w:color="92D050"/>
              <w:right w:val="single" w:sz="12" w:space="0" w:color="92D050"/>
            </w:tcBorders>
            <w:shd w:val="clear" w:color="auto" w:fill="FFFF00"/>
          </w:tcPr>
          <w:p w14:paraId="5873620F" w14:textId="77777777" w:rsidR="008A169B" w:rsidRPr="003E30E5" w:rsidRDefault="008A169B" w:rsidP="00C550A2">
            <w:pPr>
              <w:pStyle w:val="Prrafodelista"/>
              <w:tabs>
                <w:tab w:val="left" w:pos="5865"/>
              </w:tabs>
              <w:spacing w:line="360" w:lineRule="auto"/>
              <w:ind w:left="0"/>
              <w:jc w:val="center"/>
              <w:cnfStyle w:val="000000010000" w:firstRow="0" w:lastRow="0" w:firstColumn="0" w:lastColumn="0" w:oddVBand="0" w:evenVBand="0" w:oddHBand="0" w:evenHBand="1" w:firstRowFirstColumn="0" w:firstRowLastColumn="0" w:lastRowFirstColumn="0" w:lastRowLastColumn="0"/>
            </w:pPr>
            <w:r w:rsidRPr="003E30E5">
              <w:t>$</w:t>
            </w:r>
            <w:r>
              <w:t>5.600</w:t>
            </w:r>
          </w:p>
        </w:tc>
      </w:tr>
      <w:tr w:rsidR="008A169B" w:rsidRPr="00FD2429" w14:paraId="302E08EA" w14:textId="77777777" w:rsidTr="004C440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121" w:type="dxa"/>
            <w:tcBorders>
              <w:top w:val="single" w:sz="12" w:space="0" w:color="92D050"/>
              <w:left w:val="single" w:sz="12" w:space="0" w:color="92D050"/>
              <w:bottom w:val="single" w:sz="12" w:space="0" w:color="92D050"/>
              <w:right w:val="single" w:sz="12" w:space="0" w:color="92D050"/>
            </w:tcBorders>
            <w:shd w:val="clear" w:color="auto" w:fill="auto"/>
          </w:tcPr>
          <w:p w14:paraId="6ED41D30" w14:textId="22DF0970" w:rsidR="008A169B" w:rsidRPr="003E30E5" w:rsidRDefault="008A169B" w:rsidP="00C550A2">
            <w:pPr>
              <w:pStyle w:val="Prrafodelista"/>
              <w:tabs>
                <w:tab w:val="left" w:pos="5865"/>
              </w:tabs>
              <w:spacing w:line="360" w:lineRule="auto"/>
              <w:ind w:left="0"/>
              <w:jc w:val="center"/>
              <w:rPr>
                <w:b w:val="0"/>
              </w:rPr>
            </w:pPr>
            <w:r w:rsidRPr="003E30E5">
              <w:rPr>
                <w:b w:val="0"/>
              </w:rPr>
              <w:t>20</w:t>
            </w:r>
            <w:r w:rsidR="001E6636">
              <w:rPr>
                <w:b w:val="0"/>
              </w:rPr>
              <w:t>26</w:t>
            </w:r>
          </w:p>
        </w:tc>
        <w:tc>
          <w:tcPr>
            <w:tcW w:w="4548" w:type="dxa"/>
            <w:tcBorders>
              <w:top w:val="single" w:sz="12" w:space="0" w:color="92D050"/>
              <w:bottom w:val="single" w:sz="12" w:space="0" w:color="92D050"/>
              <w:right w:val="single" w:sz="12" w:space="0" w:color="92D050"/>
            </w:tcBorders>
            <w:shd w:val="clear" w:color="auto" w:fill="auto"/>
          </w:tcPr>
          <w:p w14:paraId="5A70B073" w14:textId="77777777" w:rsidR="008A169B" w:rsidRPr="003E30E5" w:rsidRDefault="008A169B" w:rsidP="00C550A2">
            <w:pPr>
              <w:pStyle w:val="Prrafodelista"/>
              <w:tabs>
                <w:tab w:val="left" w:pos="5865"/>
              </w:tabs>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3E30E5">
              <w:t>$</w:t>
            </w:r>
            <w:r>
              <w:t>5.800</w:t>
            </w:r>
          </w:p>
        </w:tc>
      </w:tr>
      <w:tr w:rsidR="008A169B" w:rsidRPr="00FD2429" w14:paraId="55CE90AF" w14:textId="77777777" w:rsidTr="004C440B">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121" w:type="dxa"/>
            <w:tcBorders>
              <w:top w:val="single" w:sz="12" w:space="0" w:color="92D050"/>
              <w:left w:val="single" w:sz="12" w:space="0" w:color="92D050"/>
              <w:bottom w:val="single" w:sz="12" w:space="0" w:color="92D050"/>
              <w:right w:val="single" w:sz="12" w:space="0" w:color="92D050"/>
            </w:tcBorders>
            <w:shd w:val="clear" w:color="auto" w:fill="FFFF00"/>
          </w:tcPr>
          <w:p w14:paraId="7118CA61" w14:textId="47C81C0A" w:rsidR="008A169B" w:rsidRPr="003E30E5" w:rsidRDefault="008A169B" w:rsidP="00C550A2">
            <w:pPr>
              <w:pStyle w:val="Prrafodelista"/>
              <w:tabs>
                <w:tab w:val="left" w:pos="5865"/>
              </w:tabs>
              <w:spacing w:line="360" w:lineRule="auto"/>
              <w:ind w:left="0"/>
              <w:jc w:val="center"/>
              <w:rPr>
                <w:b w:val="0"/>
              </w:rPr>
            </w:pPr>
            <w:r w:rsidRPr="003E30E5">
              <w:rPr>
                <w:b w:val="0"/>
              </w:rPr>
              <w:t>20</w:t>
            </w:r>
            <w:r w:rsidR="001E6636">
              <w:rPr>
                <w:b w:val="0"/>
              </w:rPr>
              <w:t>27</w:t>
            </w:r>
          </w:p>
        </w:tc>
        <w:tc>
          <w:tcPr>
            <w:tcW w:w="4548" w:type="dxa"/>
            <w:tcBorders>
              <w:top w:val="single" w:sz="12" w:space="0" w:color="92D050"/>
              <w:bottom w:val="single" w:sz="12" w:space="0" w:color="92D050"/>
              <w:right w:val="single" w:sz="12" w:space="0" w:color="92D050"/>
            </w:tcBorders>
            <w:shd w:val="clear" w:color="auto" w:fill="FFFF00"/>
          </w:tcPr>
          <w:p w14:paraId="5F18CF1E" w14:textId="77777777" w:rsidR="008A169B" w:rsidRPr="003E30E5" w:rsidRDefault="008A169B" w:rsidP="00C550A2">
            <w:pPr>
              <w:pStyle w:val="Prrafodelista"/>
              <w:tabs>
                <w:tab w:val="left" w:pos="5865"/>
              </w:tabs>
              <w:spacing w:line="360" w:lineRule="auto"/>
              <w:ind w:left="0"/>
              <w:jc w:val="center"/>
              <w:cnfStyle w:val="000000010000" w:firstRow="0" w:lastRow="0" w:firstColumn="0" w:lastColumn="0" w:oddVBand="0" w:evenVBand="0" w:oddHBand="0" w:evenHBand="1" w:firstRowFirstColumn="0" w:firstRowLastColumn="0" w:lastRowFirstColumn="0" w:lastRowLastColumn="0"/>
            </w:pPr>
            <w:r w:rsidRPr="003E30E5">
              <w:t>$</w:t>
            </w:r>
            <w:r>
              <w:t>6.200</w:t>
            </w:r>
          </w:p>
        </w:tc>
      </w:tr>
      <w:tr w:rsidR="008A169B" w:rsidRPr="00FD2429" w14:paraId="42D54BC0" w14:textId="77777777" w:rsidTr="004C440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121" w:type="dxa"/>
            <w:tcBorders>
              <w:top w:val="single" w:sz="12" w:space="0" w:color="92D050"/>
              <w:left w:val="single" w:sz="12" w:space="0" w:color="92D050"/>
              <w:bottom w:val="single" w:sz="12" w:space="0" w:color="92D050"/>
              <w:right w:val="single" w:sz="12" w:space="0" w:color="92D050"/>
            </w:tcBorders>
            <w:shd w:val="clear" w:color="auto" w:fill="FFFFFF" w:themeFill="background1"/>
          </w:tcPr>
          <w:p w14:paraId="70915ACB" w14:textId="0C7ACE76" w:rsidR="008A169B" w:rsidRPr="003E30E5" w:rsidRDefault="008A169B" w:rsidP="00C550A2">
            <w:pPr>
              <w:pStyle w:val="Prrafodelista"/>
              <w:tabs>
                <w:tab w:val="left" w:pos="5865"/>
              </w:tabs>
              <w:spacing w:line="360" w:lineRule="auto"/>
              <w:ind w:left="0"/>
              <w:jc w:val="center"/>
              <w:rPr>
                <w:b w:val="0"/>
              </w:rPr>
            </w:pPr>
            <w:r w:rsidRPr="003E30E5">
              <w:rPr>
                <w:b w:val="0"/>
              </w:rPr>
              <w:t>202</w:t>
            </w:r>
            <w:r w:rsidR="001E6636">
              <w:rPr>
                <w:b w:val="0"/>
              </w:rPr>
              <w:t>8</w:t>
            </w:r>
          </w:p>
        </w:tc>
        <w:tc>
          <w:tcPr>
            <w:tcW w:w="4548" w:type="dxa"/>
            <w:tcBorders>
              <w:top w:val="single" w:sz="12" w:space="0" w:color="92D050"/>
              <w:left w:val="single" w:sz="12" w:space="0" w:color="92D050"/>
              <w:bottom w:val="single" w:sz="12" w:space="0" w:color="92D050"/>
              <w:right w:val="single" w:sz="12" w:space="0" w:color="92D050"/>
            </w:tcBorders>
            <w:shd w:val="clear" w:color="auto" w:fill="FFFFFF" w:themeFill="background1"/>
          </w:tcPr>
          <w:p w14:paraId="13551A0E" w14:textId="77777777" w:rsidR="008A169B" w:rsidRPr="003E30E5" w:rsidRDefault="008A169B" w:rsidP="00C550A2">
            <w:pPr>
              <w:pStyle w:val="Prrafodelista"/>
              <w:tabs>
                <w:tab w:val="left" w:pos="5865"/>
              </w:tabs>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3E30E5">
              <w:t>$</w:t>
            </w:r>
            <w:r>
              <w:t>6.500</w:t>
            </w:r>
          </w:p>
        </w:tc>
      </w:tr>
    </w:tbl>
    <w:p w14:paraId="0BC7D53A" w14:textId="1142D8FB" w:rsidR="008A169B" w:rsidRDefault="008A169B" w:rsidP="00C550A2">
      <w:pPr>
        <w:spacing w:line="360" w:lineRule="auto"/>
        <w:jc w:val="center"/>
        <w:rPr>
          <w:sz w:val="16"/>
          <w:szCs w:val="16"/>
        </w:rPr>
      </w:pPr>
      <w:r w:rsidRPr="005F5D9B">
        <w:rPr>
          <w:sz w:val="20"/>
          <w:szCs w:val="20"/>
        </w:rPr>
        <w:t xml:space="preserve">Fuente: </w:t>
      </w:r>
      <w:r w:rsidR="0085780D">
        <w:rPr>
          <w:sz w:val="20"/>
          <w:szCs w:val="20"/>
        </w:rPr>
        <w:t>el autor</w:t>
      </w:r>
    </w:p>
    <w:p w14:paraId="18574FC1" w14:textId="77777777" w:rsidR="001E6636" w:rsidRDefault="001E6636" w:rsidP="00C550A2">
      <w:pPr>
        <w:spacing w:line="360" w:lineRule="auto"/>
        <w:ind w:left="1416"/>
        <w:jc w:val="center"/>
        <w:rPr>
          <w:sz w:val="16"/>
          <w:szCs w:val="16"/>
        </w:rPr>
      </w:pPr>
    </w:p>
    <w:p w14:paraId="2C00E268" w14:textId="77777777" w:rsidR="001E6636" w:rsidRDefault="001E6636" w:rsidP="00C550A2">
      <w:pPr>
        <w:spacing w:line="360" w:lineRule="auto"/>
        <w:ind w:left="1416"/>
        <w:jc w:val="center"/>
        <w:rPr>
          <w:sz w:val="16"/>
          <w:szCs w:val="16"/>
        </w:rPr>
      </w:pPr>
    </w:p>
    <w:p w14:paraId="525F1819" w14:textId="77777777" w:rsidR="008A169B" w:rsidRPr="005F5D9B" w:rsidRDefault="008A169B" w:rsidP="00C550A2">
      <w:pPr>
        <w:spacing w:line="360" w:lineRule="auto"/>
        <w:ind w:firstLine="720"/>
      </w:pPr>
      <w:r w:rsidRPr="007145CC">
        <w:t xml:space="preserve">   </w:t>
      </w:r>
      <w:r>
        <w:t xml:space="preserve">  </w:t>
      </w:r>
      <w:r w:rsidRPr="005F5D9B">
        <w:t xml:space="preserve">Con este nivel precios, se establece para vender bolsas de bizcocho de achira por 150 gramos. </w:t>
      </w:r>
    </w:p>
    <w:p w14:paraId="252C6335" w14:textId="77777777" w:rsidR="008A169B" w:rsidRDefault="008A169B" w:rsidP="00C550A2">
      <w:pPr>
        <w:spacing w:line="360" w:lineRule="auto"/>
        <w:rPr>
          <w:b/>
        </w:rPr>
      </w:pPr>
    </w:p>
    <w:p w14:paraId="32E69FDA" w14:textId="6BA75399" w:rsidR="008A169B" w:rsidRPr="00DC4CDD" w:rsidRDefault="008A169B" w:rsidP="00DC4CDD">
      <w:pPr>
        <w:pStyle w:val="Ttulo3"/>
        <w:spacing w:line="360" w:lineRule="auto"/>
        <w:rPr>
          <w:rFonts w:ascii="Times New Roman" w:hAnsi="Times New Roman" w:cs="Times New Roman"/>
          <w:color w:val="auto"/>
        </w:rPr>
      </w:pPr>
      <w:bookmarkStart w:id="70" w:name="_Toc183367067"/>
      <w:r w:rsidRPr="00DC4CDD">
        <w:rPr>
          <w:rFonts w:ascii="Times New Roman" w:hAnsi="Times New Roman" w:cs="Times New Roman"/>
          <w:color w:val="auto"/>
        </w:rPr>
        <w:t>Estrategias de promoción</w:t>
      </w:r>
      <w:bookmarkEnd w:id="70"/>
      <w:r w:rsidRPr="00DC4CDD">
        <w:rPr>
          <w:rFonts w:ascii="Times New Roman" w:hAnsi="Times New Roman" w:cs="Times New Roman"/>
          <w:color w:val="auto"/>
        </w:rPr>
        <w:t xml:space="preserve"> </w:t>
      </w:r>
    </w:p>
    <w:p w14:paraId="548F3F7E" w14:textId="43392C60" w:rsidR="008A169B" w:rsidRPr="005F5D9B" w:rsidRDefault="008A169B" w:rsidP="00C550A2">
      <w:pPr>
        <w:spacing w:line="360" w:lineRule="auto"/>
        <w:ind w:firstLine="720"/>
      </w:pPr>
      <w:r>
        <w:rPr>
          <w:b/>
        </w:rPr>
        <w:t xml:space="preserve">     </w:t>
      </w:r>
      <w:r w:rsidRPr="005F5D9B">
        <w:t xml:space="preserve">Para promocionar el bizcocho de achira artesanal, se </w:t>
      </w:r>
      <w:r w:rsidR="00C624BF" w:rsidRPr="005F5D9B">
        <w:t>implementarán</w:t>
      </w:r>
      <w:r w:rsidRPr="005F5D9B">
        <w:t xml:space="preserve"> estrategias tales como:</w:t>
      </w:r>
    </w:p>
    <w:p w14:paraId="1683A1B0" w14:textId="77777777" w:rsidR="008A169B" w:rsidRPr="005F5D9B" w:rsidRDefault="008A169B" w:rsidP="007B63EC">
      <w:pPr>
        <w:pStyle w:val="Prrafodelista"/>
        <w:numPr>
          <w:ilvl w:val="0"/>
          <w:numId w:val="19"/>
        </w:numPr>
        <w:spacing w:line="360" w:lineRule="auto"/>
        <w:jc w:val="both"/>
      </w:pPr>
      <w:r w:rsidRPr="005F5D9B">
        <w:t>Dar a conocer el producto en el punto de venta teniendo una promoción en el precio.</w:t>
      </w:r>
    </w:p>
    <w:p w14:paraId="52DE9967" w14:textId="77777777" w:rsidR="008A169B" w:rsidRPr="005F5D9B" w:rsidRDefault="008A169B" w:rsidP="007B63EC">
      <w:pPr>
        <w:pStyle w:val="Prrafodelista"/>
        <w:numPr>
          <w:ilvl w:val="0"/>
          <w:numId w:val="19"/>
        </w:numPr>
        <w:spacing w:line="360" w:lineRule="auto"/>
        <w:jc w:val="both"/>
      </w:pPr>
      <w:r w:rsidRPr="005F5D9B">
        <w:t>Suministrar muestras y pruebas de degustación.</w:t>
      </w:r>
    </w:p>
    <w:p w14:paraId="40AFF4A9" w14:textId="52685E3A" w:rsidR="008A169B" w:rsidRPr="005F5D9B" w:rsidRDefault="00C624BF" w:rsidP="007B63EC">
      <w:pPr>
        <w:pStyle w:val="Prrafodelista"/>
        <w:numPr>
          <w:ilvl w:val="0"/>
          <w:numId w:val="19"/>
        </w:numPr>
        <w:spacing w:line="360" w:lineRule="auto"/>
        <w:jc w:val="both"/>
      </w:pPr>
      <w:r w:rsidRPr="005F5D9B">
        <w:t>Facilitar promociones</w:t>
      </w:r>
      <w:r w:rsidR="008A169B" w:rsidRPr="005F5D9B">
        <w:t xml:space="preserve"> en el volumen de la compra tales como pague 1 lleve 2; para estimular las adquisiciones de los consumidores.</w:t>
      </w:r>
    </w:p>
    <w:p w14:paraId="3949D4FB" w14:textId="77777777" w:rsidR="008A169B" w:rsidRPr="005F5D9B" w:rsidRDefault="008A169B" w:rsidP="007B63EC">
      <w:pPr>
        <w:pStyle w:val="Prrafodelista"/>
        <w:numPr>
          <w:ilvl w:val="0"/>
          <w:numId w:val="19"/>
        </w:numPr>
        <w:spacing w:line="360" w:lineRule="auto"/>
        <w:jc w:val="both"/>
      </w:pPr>
      <w:r w:rsidRPr="005F5D9B">
        <w:t xml:space="preserve">Publicidad, donde se dé a conocer por diferentes medios las características del producto para su consumo. </w:t>
      </w:r>
    </w:p>
    <w:p w14:paraId="607C7600" w14:textId="00819525" w:rsidR="008A169B" w:rsidRPr="005F5D9B" w:rsidRDefault="00DF18DD" w:rsidP="007B63EC">
      <w:pPr>
        <w:pStyle w:val="Prrafodelista"/>
        <w:numPr>
          <w:ilvl w:val="0"/>
          <w:numId w:val="19"/>
        </w:numPr>
        <w:spacing w:line="360" w:lineRule="auto"/>
        <w:jc w:val="both"/>
      </w:pPr>
      <w:r w:rsidRPr="00DF18DD">
        <w:rPr>
          <w:b/>
          <w:bCs/>
        </w:rPr>
        <w:t>Participación en ferias gastronómicas regionales:</w:t>
      </w:r>
      <w:r w:rsidRPr="00DF18DD">
        <w:t xml:space="preserve"> Aprovechar eventos tradicionales del Huila para dar visibilidad al producto.</w:t>
      </w:r>
      <w:r>
        <w:t xml:space="preserve"> </w:t>
      </w:r>
      <w:r w:rsidR="008A169B" w:rsidRPr="005F5D9B">
        <w:t>Lleva</w:t>
      </w:r>
      <w:r w:rsidR="00416620">
        <w:t>r</w:t>
      </w:r>
      <w:r w:rsidR="008A169B" w:rsidRPr="005F5D9B">
        <w:t xml:space="preserve"> degustación por ejemplo en donde haya congresos y seminarios que se celebren en Neiva  o en otro municipio del Huila, para hacer conocer el producto. </w:t>
      </w:r>
    </w:p>
    <w:p w14:paraId="21C7CF85" w14:textId="77777777" w:rsidR="008A169B" w:rsidRDefault="008A169B" w:rsidP="007B63EC">
      <w:pPr>
        <w:pStyle w:val="Prrafodelista"/>
        <w:numPr>
          <w:ilvl w:val="0"/>
          <w:numId w:val="19"/>
        </w:numPr>
        <w:spacing w:line="360" w:lineRule="auto"/>
        <w:jc w:val="both"/>
      </w:pPr>
      <w:r w:rsidRPr="005F5D9B">
        <w:lastRenderedPageBreak/>
        <w:t xml:space="preserve">Igualmente, llevar muestras y degustación en empresas a nivel nacional, por ejemplo cuando haya reunión de los comerciantes o industriales, que se realicen en Bogotá, Cali, Medellín, Barranquilla. </w:t>
      </w:r>
    </w:p>
    <w:p w14:paraId="543F845B" w14:textId="77777777" w:rsidR="00346C3B" w:rsidRPr="00346C3B" w:rsidRDefault="00346C3B" w:rsidP="007B63EC">
      <w:pPr>
        <w:pStyle w:val="Prrafodelista"/>
        <w:numPr>
          <w:ilvl w:val="0"/>
          <w:numId w:val="19"/>
        </w:numPr>
        <w:spacing w:line="360" w:lineRule="auto"/>
        <w:jc w:val="both"/>
        <w:rPr>
          <w:lang w:val="es-CO"/>
        </w:rPr>
      </w:pPr>
      <w:r w:rsidRPr="00346C3B">
        <w:rPr>
          <w:b/>
          <w:bCs/>
          <w:lang w:val="es-CO"/>
        </w:rPr>
        <w:t>Ofertas de Lanzamiento:</w:t>
      </w:r>
      <w:r w:rsidRPr="00346C3B">
        <w:rPr>
          <w:lang w:val="es-CO"/>
        </w:rPr>
        <w:t xml:space="preserve"> Promociones especiales durante el lanzamiento, como "compra uno y lleva otro gratis" o descuentos por tiempo limitado.</w:t>
      </w:r>
    </w:p>
    <w:p w14:paraId="23C56FC7" w14:textId="77777777" w:rsidR="00346C3B" w:rsidRPr="00346C3B" w:rsidRDefault="00346C3B" w:rsidP="007B63EC">
      <w:pPr>
        <w:pStyle w:val="Prrafodelista"/>
        <w:numPr>
          <w:ilvl w:val="0"/>
          <w:numId w:val="19"/>
        </w:numPr>
        <w:spacing w:line="360" w:lineRule="auto"/>
        <w:jc w:val="both"/>
        <w:rPr>
          <w:lang w:val="es-CO"/>
        </w:rPr>
      </w:pPr>
      <w:r w:rsidRPr="00346C3B">
        <w:rPr>
          <w:b/>
          <w:bCs/>
          <w:lang w:val="es-CO"/>
        </w:rPr>
        <w:t>Programas de Fidelización:</w:t>
      </w:r>
      <w:r w:rsidRPr="00346C3B">
        <w:rPr>
          <w:lang w:val="es-CO"/>
        </w:rPr>
        <w:t xml:space="preserve"> Tarjetas de puntos o descuentos exclusivos para clientes recurrentes.</w:t>
      </w:r>
    </w:p>
    <w:p w14:paraId="73ADCB19" w14:textId="77777777" w:rsidR="00346C3B" w:rsidRPr="00346C3B" w:rsidRDefault="00346C3B" w:rsidP="007B63EC">
      <w:pPr>
        <w:pStyle w:val="Prrafodelista"/>
        <w:numPr>
          <w:ilvl w:val="0"/>
          <w:numId w:val="19"/>
        </w:numPr>
        <w:spacing w:line="360" w:lineRule="auto"/>
        <w:jc w:val="both"/>
        <w:rPr>
          <w:lang w:val="es-CO"/>
        </w:rPr>
      </w:pPr>
      <w:r w:rsidRPr="00346C3B">
        <w:rPr>
          <w:b/>
          <w:bCs/>
          <w:lang w:val="es-CO"/>
        </w:rPr>
        <w:t>Publicidad Local:</w:t>
      </w:r>
      <w:r w:rsidRPr="00346C3B">
        <w:rPr>
          <w:lang w:val="es-CO"/>
        </w:rPr>
        <w:t xml:space="preserve"> Anuncios en radios locales, periódicos y revistas de la región de Huila.</w:t>
      </w:r>
    </w:p>
    <w:p w14:paraId="6D556D0C" w14:textId="77777777" w:rsidR="00346C3B" w:rsidRPr="00346C3B" w:rsidRDefault="00346C3B" w:rsidP="007B63EC">
      <w:pPr>
        <w:pStyle w:val="Prrafodelista"/>
        <w:numPr>
          <w:ilvl w:val="0"/>
          <w:numId w:val="19"/>
        </w:numPr>
        <w:spacing w:line="360" w:lineRule="auto"/>
        <w:jc w:val="both"/>
        <w:rPr>
          <w:lang w:val="es-CO"/>
        </w:rPr>
      </w:pPr>
      <w:r w:rsidRPr="00346C3B">
        <w:rPr>
          <w:b/>
          <w:bCs/>
          <w:lang w:val="es-CO"/>
        </w:rPr>
        <w:t>Publicidad Digital:</w:t>
      </w:r>
      <w:r w:rsidRPr="00346C3B">
        <w:rPr>
          <w:lang w:val="es-CO"/>
        </w:rPr>
        <w:t xml:space="preserve"> Campañas en redes sociales (Facebook, Instagram) y Google Ads para aumentar la visibilidad online.</w:t>
      </w:r>
    </w:p>
    <w:p w14:paraId="01456604" w14:textId="77777777" w:rsidR="00346C3B" w:rsidRPr="00346C3B" w:rsidRDefault="00346C3B" w:rsidP="007B63EC">
      <w:pPr>
        <w:pStyle w:val="Prrafodelista"/>
        <w:numPr>
          <w:ilvl w:val="0"/>
          <w:numId w:val="19"/>
        </w:numPr>
        <w:spacing w:line="360" w:lineRule="auto"/>
        <w:jc w:val="both"/>
        <w:rPr>
          <w:lang w:val="es-CO"/>
        </w:rPr>
      </w:pPr>
      <w:r w:rsidRPr="00346C3B">
        <w:rPr>
          <w:b/>
          <w:bCs/>
          <w:lang w:val="es-CO"/>
        </w:rPr>
        <w:t>Marketing de Influencers:</w:t>
      </w:r>
      <w:r w:rsidRPr="00346C3B">
        <w:rPr>
          <w:lang w:val="es-CO"/>
        </w:rPr>
        <w:t xml:space="preserve"> Colaboraciones con influencers locales y chefs para promover el bizcocho de achira.</w:t>
      </w:r>
    </w:p>
    <w:p w14:paraId="3D65F627" w14:textId="77777777" w:rsidR="00346C3B" w:rsidRPr="00346C3B" w:rsidRDefault="00346C3B" w:rsidP="007B63EC">
      <w:pPr>
        <w:pStyle w:val="Prrafodelista"/>
        <w:numPr>
          <w:ilvl w:val="0"/>
          <w:numId w:val="19"/>
        </w:numPr>
        <w:spacing w:line="360" w:lineRule="auto"/>
        <w:jc w:val="both"/>
        <w:rPr>
          <w:lang w:val="es-CO"/>
        </w:rPr>
      </w:pPr>
      <w:r w:rsidRPr="00346C3B">
        <w:rPr>
          <w:b/>
          <w:bCs/>
          <w:lang w:val="es-CO"/>
        </w:rPr>
        <w:t>Recetas y Uso del Producto:</w:t>
      </w:r>
      <w:r w:rsidRPr="00346C3B">
        <w:rPr>
          <w:lang w:val="es-CO"/>
        </w:rPr>
        <w:t xml:space="preserve"> Publicar recetas y formas innovadoras de consumir el bizcocho de achira en redes sociales y el sitio web.</w:t>
      </w:r>
    </w:p>
    <w:p w14:paraId="0BA10DFD" w14:textId="77777777" w:rsidR="00346C3B" w:rsidRPr="00346C3B" w:rsidRDefault="00346C3B" w:rsidP="007B63EC">
      <w:pPr>
        <w:pStyle w:val="Prrafodelista"/>
        <w:numPr>
          <w:ilvl w:val="0"/>
          <w:numId w:val="19"/>
        </w:numPr>
        <w:spacing w:line="360" w:lineRule="auto"/>
        <w:jc w:val="both"/>
        <w:rPr>
          <w:lang w:val="es-CO"/>
        </w:rPr>
      </w:pPr>
      <w:r w:rsidRPr="00346C3B">
        <w:rPr>
          <w:b/>
          <w:bCs/>
          <w:lang w:val="es-CO"/>
        </w:rPr>
        <w:t>Historias y Tradición:</w:t>
      </w:r>
      <w:r w:rsidRPr="00346C3B">
        <w:rPr>
          <w:lang w:val="es-CO"/>
        </w:rPr>
        <w:t xml:space="preserve"> Compartir la historia de la achira y cómo se integra en la cultura local, creando una conexión emocional con los consumidores.</w:t>
      </w:r>
    </w:p>
    <w:p w14:paraId="28BA42B2" w14:textId="77777777" w:rsidR="00DF18DD" w:rsidRDefault="00DF18DD" w:rsidP="00C550A2">
      <w:pPr>
        <w:spacing w:line="360" w:lineRule="auto"/>
        <w:ind w:firstLine="720"/>
        <w:rPr>
          <w:b/>
        </w:rPr>
      </w:pPr>
    </w:p>
    <w:p w14:paraId="49B15522" w14:textId="6C2E74FE" w:rsidR="008A169B" w:rsidRPr="00DC4CDD" w:rsidRDefault="008A169B" w:rsidP="00DC4CDD">
      <w:pPr>
        <w:pStyle w:val="Ttulo3"/>
        <w:spacing w:line="360" w:lineRule="auto"/>
        <w:rPr>
          <w:rFonts w:ascii="Times New Roman" w:hAnsi="Times New Roman" w:cs="Times New Roman"/>
          <w:color w:val="auto"/>
        </w:rPr>
      </w:pPr>
      <w:bookmarkStart w:id="71" w:name="_Toc183367068"/>
      <w:r w:rsidRPr="00DC4CDD">
        <w:rPr>
          <w:rFonts w:ascii="Times New Roman" w:hAnsi="Times New Roman" w:cs="Times New Roman"/>
          <w:color w:val="auto"/>
        </w:rPr>
        <w:t>Estrategias de comunicación</w:t>
      </w:r>
      <w:bookmarkEnd w:id="71"/>
      <w:r w:rsidRPr="00DC4CDD">
        <w:rPr>
          <w:rFonts w:ascii="Times New Roman" w:hAnsi="Times New Roman" w:cs="Times New Roman"/>
          <w:color w:val="auto"/>
        </w:rPr>
        <w:t xml:space="preserve"> </w:t>
      </w:r>
    </w:p>
    <w:p w14:paraId="15EE471E" w14:textId="076D4BB2" w:rsidR="008A169B" w:rsidRDefault="001F611D" w:rsidP="00C550A2">
      <w:pPr>
        <w:spacing w:line="360" w:lineRule="auto"/>
        <w:ind w:firstLine="720"/>
      </w:pPr>
      <w:r>
        <w:t>Como estrategia de comunicación se propone:</w:t>
      </w:r>
    </w:p>
    <w:p w14:paraId="6862BF3D" w14:textId="77777777" w:rsidR="001F611D" w:rsidRPr="001F611D" w:rsidRDefault="001F611D" w:rsidP="00C550A2">
      <w:pPr>
        <w:spacing w:line="360" w:lineRule="auto"/>
        <w:ind w:firstLine="720"/>
        <w:rPr>
          <w:lang w:val="en-US"/>
        </w:rPr>
      </w:pPr>
      <w:r w:rsidRPr="001F611D">
        <w:rPr>
          <w:b/>
          <w:bCs/>
          <w:lang w:val="en-US"/>
        </w:rPr>
        <w:t>Comunicación Integrada:</w:t>
      </w:r>
    </w:p>
    <w:p w14:paraId="2F4F7A07" w14:textId="77777777" w:rsidR="001F611D" w:rsidRPr="001F611D" w:rsidRDefault="001F611D" w:rsidP="007B63EC">
      <w:pPr>
        <w:numPr>
          <w:ilvl w:val="0"/>
          <w:numId w:val="44"/>
        </w:numPr>
        <w:tabs>
          <w:tab w:val="num" w:pos="720"/>
        </w:tabs>
        <w:spacing w:line="360" w:lineRule="auto"/>
        <w:jc w:val="both"/>
        <w:rPr>
          <w:lang w:val="es-CO"/>
        </w:rPr>
      </w:pPr>
      <w:r w:rsidRPr="001F611D">
        <w:rPr>
          <w:b/>
          <w:bCs/>
          <w:lang w:val="es-CO"/>
        </w:rPr>
        <w:t>Mensaje Claro y Consistente:</w:t>
      </w:r>
      <w:r w:rsidRPr="001F611D">
        <w:rPr>
          <w:lang w:val="es-CO"/>
        </w:rPr>
        <w:t xml:space="preserve"> Transmitir mensajes sobre la calidad, tradición, y beneficios nutricionales del bizcocho de achira.</w:t>
      </w:r>
    </w:p>
    <w:p w14:paraId="1709237B" w14:textId="77777777" w:rsidR="001F611D" w:rsidRPr="001F611D" w:rsidRDefault="001F611D" w:rsidP="007B63EC">
      <w:pPr>
        <w:numPr>
          <w:ilvl w:val="0"/>
          <w:numId w:val="44"/>
        </w:numPr>
        <w:tabs>
          <w:tab w:val="num" w:pos="720"/>
        </w:tabs>
        <w:spacing w:line="360" w:lineRule="auto"/>
        <w:jc w:val="both"/>
        <w:rPr>
          <w:lang w:val="es-CO"/>
        </w:rPr>
      </w:pPr>
      <w:r w:rsidRPr="001F611D">
        <w:rPr>
          <w:b/>
          <w:bCs/>
          <w:lang w:val="es-CO"/>
        </w:rPr>
        <w:t>Canales de Comunicación:</w:t>
      </w:r>
      <w:r w:rsidRPr="001F611D">
        <w:rPr>
          <w:lang w:val="es-CO"/>
        </w:rPr>
        <w:t xml:space="preserve"> Utilizar una combinación de redes sociales, email marketing, sitio web, y publicidad tradicional para llegar a diferentes segmentos de mercado.</w:t>
      </w:r>
    </w:p>
    <w:p w14:paraId="54A2DD5B" w14:textId="77777777" w:rsidR="001F611D" w:rsidRPr="001F611D" w:rsidRDefault="001F611D" w:rsidP="007B63EC">
      <w:pPr>
        <w:numPr>
          <w:ilvl w:val="0"/>
          <w:numId w:val="44"/>
        </w:numPr>
        <w:tabs>
          <w:tab w:val="num" w:pos="720"/>
        </w:tabs>
        <w:spacing w:line="360" w:lineRule="auto"/>
        <w:jc w:val="both"/>
        <w:rPr>
          <w:lang w:val="es-CO"/>
        </w:rPr>
      </w:pPr>
      <w:r w:rsidRPr="001F611D">
        <w:rPr>
          <w:b/>
          <w:bCs/>
          <w:lang w:val="es-CO"/>
        </w:rPr>
        <w:t>Interacción con Clientes:</w:t>
      </w:r>
      <w:r w:rsidRPr="001F611D">
        <w:rPr>
          <w:lang w:val="es-CO"/>
        </w:rPr>
        <w:t xml:space="preserve"> Fomentar la participación de los clientes a través de encuestas, concursos y feedback en redes sociales.</w:t>
      </w:r>
    </w:p>
    <w:p w14:paraId="0712C454" w14:textId="77777777" w:rsidR="001F611D" w:rsidRPr="001F611D" w:rsidRDefault="001F611D" w:rsidP="00C550A2">
      <w:pPr>
        <w:spacing w:line="360" w:lineRule="auto"/>
        <w:ind w:firstLine="720"/>
        <w:rPr>
          <w:lang w:val="en-US"/>
        </w:rPr>
      </w:pPr>
      <w:r w:rsidRPr="001F611D">
        <w:rPr>
          <w:b/>
          <w:bCs/>
          <w:lang w:val="en-US"/>
        </w:rPr>
        <w:t>Branding:</w:t>
      </w:r>
    </w:p>
    <w:p w14:paraId="76027CF0" w14:textId="77777777" w:rsidR="001F611D" w:rsidRPr="001F611D" w:rsidRDefault="001F611D" w:rsidP="007B63EC">
      <w:pPr>
        <w:numPr>
          <w:ilvl w:val="0"/>
          <w:numId w:val="45"/>
        </w:numPr>
        <w:tabs>
          <w:tab w:val="num" w:pos="720"/>
        </w:tabs>
        <w:spacing w:line="360" w:lineRule="auto"/>
        <w:jc w:val="both"/>
        <w:rPr>
          <w:lang w:val="es-CO"/>
        </w:rPr>
      </w:pPr>
      <w:r w:rsidRPr="001F611D">
        <w:rPr>
          <w:b/>
          <w:bCs/>
          <w:lang w:val="es-CO"/>
        </w:rPr>
        <w:t>Identidad de Marca:</w:t>
      </w:r>
      <w:r w:rsidRPr="001F611D">
        <w:rPr>
          <w:lang w:val="es-CO"/>
        </w:rPr>
        <w:t xml:space="preserve"> Desarrollar una identidad de marca sólida con un logotipo distintivo, empaques atractivos y un eslogan memorable.</w:t>
      </w:r>
    </w:p>
    <w:p w14:paraId="58800CC1" w14:textId="77777777" w:rsidR="001F611D" w:rsidRDefault="001F611D" w:rsidP="007B63EC">
      <w:pPr>
        <w:numPr>
          <w:ilvl w:val="0"/>
          <w:numId w:val="45"/>
        </w:numPr>
        <w:spacing w:line="360" w:lineRule="auto"/>
        <w:jc w:val="both"/>
        <w:rPr>
          <w:lang w:val="es-CO"/>
        </w:rPr>
      </w:pPr>
      <w:r w:rsidRPr="001F611D">
        <w:rPr>
          <w:b/>
          <w:bCs/>
          <w:lang w:val="es-CO"/>
        </w:rPr>
        <w:lastRenderedPageBreak/>
        <w:t>Storytelling:</w:t>
      </w:r>
      <w:r w:rsidRPr="001F611D">
        <w:rPr>
          <w:lang w:val="es-CO"/>
        </w:rPr>
        <w:t xml:space="preserve"> Crear una narrativa que resalte la herencia cultural y los beneficios del producto, fortaleciendo la conexión con el público.</w:t>
      </w:r>
    </w:p>
    <w:p w14:paraId="366AF91F" w14:textId="62FCD1D4" w:rsidR="007B2E9F" w:rsidRPr="007B2E9F" w:rsidRDefault="007B2E9F" w:rsidP="007B63EC">
      <w:pPr>
        <w:numPr>
          <w:ilvl w:val="0"/>
          <w:numId w:val="45"/>
        </w:numPr>
        <w:spacing w:line="360" w:lineRule="auto"/>
        <w:jc w:val="both"/>
        <w:rPr>
          <w:lang w:val="es-CO"/>
        </w:rPr>
      </w:pPr>
      <w:r w:rsidRPr="007B2E9F">
        <w:rPr>
          <w:b/>
          <w:bCs/>
          <w:lang w:val="es-CO"/>
        </w:rPr>
        <w:t>Marketing emocional:</w:t>
      </w:r>
      <w:r w:rsidRPr="007B2E9F">
        <w:rPr>
          <w:lang w:val="es-CO"/>
        </w:rPr>
        <w:t xml:space="preserve"> Resaltar la herencia cultural del bizcocho de achira como parte de la identidad huilense.</w:t>
      </w:r>
    </w:p>
    <w:p w14:paraId="40E3ED0F" w14:textId="267CB830" w:rsidR="007B2E9F" w:rsidRPr="007B2E9F" w:rsidRDefault="007B2E9F" w:rsidP="007B63EC">
      <w:pPr>
        <w:numPr>
          <w:ilvl w:val="0"/>
          <w:numId w:val="45"/>
        </w:numPr>
        <w:spacing w:line="360" w:lineRule="auto"/>
        <w:jc w:val="both"/>
        <w:rPr>
          <w:lang w:val="es-CO"/>
        </w:rPr>
      </w:pPr>
      <w:r w:rsidRPr="007B2E9F">
        <w:rPr>
          <w:b/>
          <w:bCs/>
          <w:lang w:val="es-CO"/>
        </w:rPr>
        <w:t>Enfoque en la salud:</w:t>
      </w:r>
      <w:r w:rsidRPr="007B2E9F">
        <w:rPr>
          <w:lang w:val="es-CO"/>
        </w:rPr>
        <w:t xml:space="preserve"> Comunicar los beneficios de la achira como un producto natural y saludable, ideal para dietas sin gluten.</w:t>
      </w:r>
    </w:p>
    <w:p w14:paraId="1DE1B25F" w14:textId="5F3CE85C" w:rsidR="007B2E9F" w:rsidRPr="001F611D" w:rsidRDefault="007B2E9F" w:rsidP="007B63EC">
      <w:pPr>
        <w:numPr>
          <w:ilvl w:val="0"/>
          <w:numId w:val="45"/>
        </w:numPr>
        <w:tabs>
          <w:tab w:val="num" w:pos="720"/>
        </w:tabs>
        <w:spacing w:line="360" w:lineRule="auto"/>
        <w:jc w:val="both"/>
        <w:rPr>
          <w:lang w:val="es-CO"/>
        </w:rPr>
      </w:pPr>
      <w:r w:rsidRPr="007B2E9F">
        <w:rPr>
          <w:b/>
          <w:bCs/>
          <w:lang w:val="es-CO"/>
        </w:rPr>
        <w:t>Branding y packaging:</w:t>
      </w:r>
      <w:r w:rsidRPr="007B2E9F">
        <w:rPr>
          <w:lang w:val="es-CO"/>
        </w:rPr>
        <w:t xml:space="preserve"> Diseñar una imagen visual atractiva que conecte con la tradición y el público joven, buscando posicionar el bizcocho como un snack moderno y autóctono.</w:t>
      </w:r>
    </w:p>
    <w:p w14:paraId="4BC6459F" w14:textId="77777777" w:rsidR="001F611D" w:rsidRPr="001F611D" w:rsidRDefault="001F611D" w:rsidP="00C550A2">
      <w:pPr>
        <w:spacing w:line="360" w:lineRule="auto"/>
        <w:ind w:firstLine="720"/>
        <w:rPr>
          <w:lang w:val="es-CO"/>
        </w:rPr>
      </w:pPr>
    </w:p>
    <w:p w14:paraId="1C3B1B89" w14:textId="0BDF0826" w:rsidR="008A169B" w:rsidRDefault="008A169B" w:rsidP="00C550A2">
      <w:pPr>
        <w:spacing w:line="360" w:lineRule="auto"/>
      </w:pPr>
      <w:r w:rsidRPr="000B50AE">
        <w:t xml:space="preserve"> Los medios publicitarios y de comunicación que se van a tener para dar a conocer este producto y proyecto son:</w:t>
      </w:r>
    </w:p>
    <w:p w14:paraId="229C2692" w14:textId="77777777" w:rsidR="008A169B" w:rsidRPr="000B50AE" w:rsidRDefault="008A169B" w:rsidP="00C550A2">
      <w:pPr>
        <w:spacing w:line="360" w:lineRule="auto"/>
        <w:ind w:firstLine="720"/>
      </w:pPr>
    </w:p>
    <w:p w14:paraId="5B8073AC" w14:textId="77777777" w:rsidR="008A169B" w:rsidRPr="000B50AE" w:rsidRDefault="008A169B" w:rsidP="007B63EC">
      <w:pPr>
        <w:pStyle w:val="Prrafodelista"/>
        <w:numPr>
          <w:ilvl w:val="0"/>
          <w:numId w:val="20"/>
        </w:numPr>
        <w:spacing w:line="360" w:lineRule="auto"/>
        <w:jc w:val="both"/>
      </w:pPr>
      <w:r w:rsidRPr="000B50AE">
        <w:t>Volantes: FLYERS O VOLANTES PUBLICITARIOS 13 X 10 cms. TODO COLOR (IMPRESION OFFSET), PAPEL COUCHE</w:t>
      </w:r>
    </w:p>
    <w:p w14:paraId="15B00116" w14:textId="0ADB20C7" w:rsidR="00BF3F48" w:rsidRDefault="00BF3F48" w:rsidP="007B63EC">
      <w:pPr>
        <w:pStyle w:val="Prrafodelista"/>
        <w:numPr>
          <w:ilvl w:val="0"/>
          <w:numId w:val="20"/>
        </w:numPr>
        <w:spacing w:line="360" w:lineRule="auto"/>
        <w:jc w:val="both"/>
      </w:pPr>
      <w:r>
        <w:t>Redes sociales como Instagram, Facebook y WhatsApp.</w:t>
      </w:r>
    </w:p>
    <w:p w14:paraId="2FD6137A" w14:textId="00AD5C06" w:rsidR="008A169B" w:rsidRPr="000B50AE" w:rsidRDefault="008A169B" w:rsidP="007B63EC">
      <w:pPr>
        <w:pStyle w:val="Prrafodelista"/>
        <w:numPr>
          <w:ilvl w:val="0"/>
          <w:numId w:val="20"/>
        </w:numPr>
        <w:spacing w:line="360" w:lineRule="auto"/>
        <w:jc w:val="both"/>
      </w:pPr>
      <w:r w:rsidRPr="000B50AE">
        <w:t>La publicidad en Internet tiene como principal herramienta la página web y su contenido, para desarrollar este tipo de publicidad, que incluye los elementos de: texto, link o enlace, banner, web, weblog, blog, logo, anuncio, audio, vídeo y animación; teniendo como finalidad dar a conocer el anuncio en la web  solo para nuestro producto</w:t>
      </w:r>
      <w:r w:rsidR="002B78A7">
        <w:t>.</w:t>
      </w:r>
      <w:r w:rsidRPr="000B50AE">
        <w:t xml:space="preserve"> </w:t>
      </w:r>
    </w:p>
    <w:p w14:paraId="42B6069D" w14:textId="77777777" w:rsidR="008A169B" w:rsidRPr="000B50AE" w:rsidRDefault="008A169B" w:rsidP="007B63EC">
      <w:pPr>
        <w:pStyle w:val="Prrafodelista"/>
        <w:numPr>
          <w:ilvl w:val="0"/>
          <w:numId w:val="20"/>
        </w:numPr>
        <w:spacing w:line="360" w:lineRule="auto"/>
        <w:jc w:val="both"/>
      </w:pPr>
      <w:r w:rsidRPr="000B50AE">
        <w:t>Radio: anuncio por este medio dos veces en el día.</w:t>
      </w:r>
    </w:p>
    <w:p w14:paraId="5C287FF6" w14:textId="77777777" w:rsidR="008A169B" w:rsidRPr="000B50AE" w:rsidRDefault="008A169B" w:rsidP="007B63EC">
      <w:pPr>
        <w:pStyle w:val="Prrafodelista"/>
        <w:numPr>
          <w:ilvl w:val="0"/>
          <w:numId w:val="20"/>
        </w:numPr>
        <w:spacing w:line="360" w:lineRule="auto"/>
        <w:jc w:val="both"/>
      </w:pPr>
      <w:r w:rsidRPr="000B50AE">
        <w:t>Periódico: publicidad por 3 días.</w:t>
      </w:r>
    </w:p>
    <w:p w14:paraId="18C1F2C9" w14:textId="77777777" w:rsidR="008A169B" w:rsidRDefault="008A169B" w:rsidP="00C550A2">
      <w:pPr>
        <w:spacing w:line="360" w:lineRule="auto"/>
        <w:rPr>
          <w:b/>
        </w:rPr>
      </w:pPr>
    </w:p>
    <w:p w14:paraId="04E4ADA1" w14:textId="0FF77F59" w:rsidR="008A169B" w:rsidRPr="00DC4CDD" w:rsidRDefault="008A169B" w:rsidP="00DC4CDD">
      <w:pPr>
        <w:pStyle w:val="Ttulo3"/>
        <w:spacing w:line="360" w:lineRule="auto"/>
        <w:rPr>
          <w:rFonts w:ascii="Times New Roman" w:hAnsi="Times New Roman" w:cs="Times New Roman"/>
          <w:color w:val="auto"/>
        </w:rPr>
      </w:pPr>
      <w:bookmarkStart w:id="72" w:name="_Toc183367069"/>
      <w:r w:rsidRPr="00DC4CDD">
        <w:rPr>
          <w:rFonts w:ascii="Times New Roman" w:hAnsi="Times New Roman" w:cs="Times New Roman"/>
          <w:color w:val="auto"/>
        </w:rPr>
        <w:t>Estrategias de atención a los clientes</w:t>
      </w:r>
      <w:bookmarkEnd w:id="72"/>
    </w:p>
    <w:p w14:paraId="53E5A924" w14:textId="77777777" w:rsidR="008A169B" w:rsidRDefault="008A169B" w:rsidP="00C550A2">
      <w:pPr>
        <w:spacing w:line="360" w:lineRule="auto"/>
        <w:ind w:firstLine="720"/>
        <w:jc w:val="both"/>
      </w:pPr>
      <w:r>
        <w:rPr>
          <w:b/>
        </w:rPr>
        <w:t xml:space="preserve"> </w:t>
      </w:r>
      <w:r w:rsidRPr="00772CF6">
        <w:t>P</w:t>
      </w:r>
      <w:r w:rsidRPr="00E921F4">
        <w:t>ara atender a los clientes</w:t>
      </w:r>
      <w:r>
        <w:t xml:space="preserve">, es necesario afirmar que se proyectaran las siguientes estrategias:    </w:t>
      </w:r>
      <w:r w:rsidRPr="00E921F4">
        <w:t xml:space="preserve">  </w:t>
      </w:r>
    </w:p>
    <w:p w14:paraId="021DE6E1" w14:textId="77777777" w:rsidR="00FD1BA4" w:rsidRPr="00FD1BA4" w:rsidRDefault="00FD1BA4" w:rsidP="00C550A2">
      <w:pPr>
        <w:spacing w:line="360" w:lineRule="auto"/>
        <w:jc w:val="both"/>
        <w:rPr>
          <w:lang w:val="en-US"/>
        </w:rPr>
      </w:pPr>
      <w:r w:rsidRPr="00FD1BA4">
        <w:rPr>
          <w:b/>
          <w:bCs/>
          <w:lang w:val="en-US"/>
        </w:rPr>
        <w:t>Servicio al Cliente:</w:t>
      </w:r>
    </w:p>
    <w:p w14:paraId="502EF564" w14:textId="77777777" w:rsidR="00FD1BA4" w:rsidRPr="00FD1BA4" w:rsidRDefault="00FD1BA4" w:rsidP="007B63EC">
      <w:pPr>
        <w:numPr>
          <w:ilvl w:val="0"/>
          <w:numId w:val="46"/>
        </w:numPr>
        <w:spacing w:line="360" w:lineRule="auto"/>
        <w:jc w:val="both"/>
        <w:rPr>
          <w:lang w:val="es-CO"/>
        </w:rPr>
      </w:pPr>
      <w:r w:rsidRPr="00FD1BA4">
        <w:rPr>
          <w:b/>
          <w:bCs/>
          <w:lang w:val="es-CO"/>
        </w:rPr>
        <w:t>Atención Personalizada:</w:t>
      </w:r>
      <w:r w:rsidRPr="00FD1BA4">
        <w:rPr>
          <w:lang w:val="es-CO"/>
        </w:rPr>
        <w:t xml:space="preserve"> Ofrecer un servicio al cliente amable y eficiente tanto en la tienda física como en línea.</w:t>
      </w:r>
    </w:p>
    <w:p w14:paraId="3488EB40" w14:textId="77777777" w:rsidR="00FD1BA4" w:rsidRPr="00FD1BA4" w:rsidRDefault="00FD1BA4" w:rsidP="007B63EC">
      <w:pPr>
        <w:numPr>
          <w:ilvl w:val="0"/>
          <w:numId w:val="46"/>
        </w:numPr>
        <w:spacing w:line="360" w:lineRule="auto"/>
        <w:jc w:val="both"/>
        <w:rPr>
          <w:lang w:val="es-CO"/>
        </w:rPr>
      </w:pPr>
      <w:r w:rsidRPr="00FD1BA4">
        <w:rPr>
          <w:b/>
          <w:bCs/>
          <w:lang w:val="es-CO"/>
        </w:rPr>
        <w:lastRenderedPageBreak/>
        <w:t>Soporte Postventa:</w:t>
      </w:r>
      <w:r w:rsidRPr="00FD1BA4">
        <w:rPr>
          <w:lang w:val="es-CO"/>
        </w:rPr>
        <w:t xml:space="preserve"> Implementar canales de comunicación para resolver dudas y gestionar devoluciones o quejas de manera efectiva.</w:t>
      </w:r>
    </w:p>
    <w:p w14:paraId="03B5D2A4" w14:textId="77777777" w:rsidR="00FD1BA4" w:rsidRPr="00FD1BA4" w:rsidRDefault="00FD1BA4" w:rsidP="007B63EC">
      <w:pPr>
        <w:numPr>
          <w:ilvl w:val="0"/>
          <w:numId w:val="46"/>
        </w:numPr>
        <w:spacing w:line="360" w:lineRule="auto"/>
        <w:jc w:val="both"/>
        <w:rPr>
          <w:lang w:val="es-CO"/>
        </w:rPr>
      </w:pPr>
      <w:r w:rsidRPr="00FD1BA4">
        <w:rPr>
          <w:b/>
          <w:bCs/>
          <w:lang w:val="es-CO"/>
        </w:rPr>
        <w:t>Feedback Continuo:</w:t>
      </w:r>
      <w:r w:rsidRPr="00FD1BA4">
        <w:rPr>
          <w:lang w:val="es-CO"/>
        </w:rPr>
        <w:t xml:space="preserve"> Recoger y analizar el feedback de los clientes para mejorar continuamente el producto y el servicio.</w:t>
      </w:r>
    </w:p>
    <w:p w14:paraId="715E8FA1" w14:textId="77777777" w:rsidR="00FD1BA4" w:rsidRPr="00FD1BA4" w:rsidRDefault="00FD1BA4" w:rsidP="00C550A2">
      <w:pPr>
        <w:spacing w:line="360" w:lineRule="auto"/>
        <w:jc w:val="both"/>
        <w:rPr>
          <w:lang w:val="en-US"/>
        </w:rPr>
      </w:pPr>
      <w:r w:rsidRPr="00FD1BA4">
        <w:rPr>
          <w:b/>
          <w:bCs/>
          <w:lang w:val="en-US"/>
        </w:rPr>
        <w:t>Experiencia del Cliente:</w:t>
      </w:r>
    </w:p>
    <w:p w14:paraId="53B8FA37" w14:textId="77777777" w:rsidR="00FD1BA4" w:rsidRPr="00FD1BA4" w:rsidRDefault="00FD1BA4" w:rsidP="007B63EC">
      <w:pPr>
        <w:numPr>
          <w:ilvl w:val="0"/>
          <w:numId w:val="47"/>
        </w:numPr>
        <w:spacing w:line="360" w:lineRule="auto"/>
        <w:jc w:val="both"/>
        <w:rPr>
          <w:lang w:val="es-CO"/>
        </w:rPr>
      </w:pPr>
      <w:r w:rsidRPr="00FD1BA4">
        <w:rPr>
          <w:b/>
          <w:bCs/>
          <w:lang w:val="es-CO"/>
        </w:rPr>
        <w:t>Ambiente en la Tienda:</w:t>
      </w:r>
      <w:r w:rsidRPr="00FD1BA4">
        <w:rPr>
          <w:lang w:val="es-CO"/>
        </w:rPr>
        <w:t xml:space="preserve"> Crear un ambiente acogedor y atractivo en la tienda física que invite a los clientes a probar y comprar el producto.</w:t>
      </w:r>
    </w:p>
    <w:p w14:paraId="7A63EB04" w14:textId="77777777" w:rsidR="00FD1BA4" w:rsidRPr="00FD1BA4" w:rsidRDefault="00FD1BA4" w:rsidP="007B63EC">
      <w:pPr>
        <w:numPr>
          <w:ilvl w:val="0"/>
          <w:numId w:val="47"/>
        </w:numPr>
        <w:spacing w:line="360" w:lineRule="auto"/>
        <w:jc w:val="both"/>
        <w:rPr>
          <w:lang w:val="es-CO"/>
        </w:rPr>
      </w:pPr>
      <w:r w:rsidRPr="00FD1BA4">
        <w:rPr>
          <w:b/>
          <w:bCs/>
          <w:lang w:val="es-CO"/>
        </w:rPr>
        <w:t>Demostraciones y Degustaciones:</w:t>
      </w:r>
      <w:r w:rsidRPr="00FD1BA4">
        <w:rPr>
          <w:lang w:val="es-CO"/>
        </w:rPr>
        <w:t xml:space="preserve"> Realizar degustaciones gratuitas para que los clientes prueben el bizcocho de achira y se familiaricen con su sabor y calidad.</w:t>
      </w:r>
    </w:p>
    <w:p w14:paraId="46E13259" w14:textId="7AE82FDE" w:rsidR="00FD1BA4" w:rsidRPr="00E921F4" w:rsidRDefault="00612BAA" w:rsidP="00C550A2">
      <w:pPr>
        <w:spacing w:line="360" w:lineRule="auto"/>
        <w:jc w:val="both"/>
      </w:pPr>
      <w:r>
        <w:t>Así mismo:</w:t>
      </w:r>
    </w:p>
    <w:p w14:paraId="2C96B800" w14:textId="77777777" w:rsidR="008A169B" w:rsidRPr="00E921F4" w:rsidRDefault="008A169B" w:rsidP="007B63EC">
      <w:pPr>
        <w:pStyle w:val="Prrafodelista"/>
        <w:numPr>
          <w:ilvl w:val="0"/>
          <w:numId w:val="21"/>
        </w:numPr>
        <w:spacing w:line="360" w:lineRule="auto"/>
        <w:jc w:val="both"/>
      </w:pPr>
      <w:r w:rsidRPr="00E921F4">
        <w:t xml:space="preserve">Se prestará una atención constante a </w:t>
      </w:r>
      <w:r>
        <w:t xml:space="preserve">la comunidad, atendiendo a las tiendas y supermercados de barrios, en las comunas de Neiva.       </w:t>
      </w:r>
    </w:p>
    <w:p w14:paraId="2D1D9D63" w14:textId="77777777" w:rsidR="008A169B" w:rsidRPr="00E921F4" w:rsidRDefault="008A169B" w:rsidP="007B63EC">
      <w:pPr>
        <w:pStyle w:val="Prrafodelista"/>
        <w:numPr>
          <w:ilvl w:val="0"/>
          <w:numId w:val="21"/>
        </w:numPr>
        <w:spacing w:line="360" w:lineRule="auto"/>
        <w:jc w:val="both"/>
      </w:pPr>
      <w:r w:rsidRPr="00E921F4">
        <w:t xml:space="preserve">La filosofía de la empresa será: “Nuestros </w:t>
      </w:r>
      <w:r>
        <w:t>producto es el mejor para su paladar”.</w:t>
      </w:r>
    </w:p>
    <w:p w14:paraId="642B9A15" w14:textId="77777777" w:rsidR="008A169B" w:rsidRPr="00E921F4" w:rsidRDefault="008A169B" w:rsidP="007B63EC">
      <w:pPr>
        <w:pStyle w:val="Prrafodelista"/>
        <w:numPr>
          <w:ilvl w:val="0"/>
          <w:numId w:val="21"/>
        </w:numPr>
        <w:spacing w:line="360" w:lineRule="auto"/>
        <w:jc w:val="both"/>
      </w:pPr>
      <w:r w:rsidRPr="00E921F4">
        <w:t>Captación de clientes a través de diferentes canales</w:t>
      </w:r>
      <w:r>
        <w:t xml:space="preserve"> de distribución</w:t>
      </w:r>
    </w:p>
    <w:p w14:paraId="77C2FD87" w14:textId="77777777" w:rsidR="008A169B" w:rsidRDefault="008A169B" w:rsidP="007B63EC">
      <w:pPr>
        <w:pStyle w:val="Prrafodelista"/>
        <w:numPr>
          <w:ilvl w:val="0"/>
          <w:numId w:val="21"/>
        </w:numPr>
        <w:spacing w:line="360" w:lineRule="auto"/>
        <w:jc w:val="both"/>
      </w:pPr>
      <w:r w:rsidRPr="005E5598">
        <w:t>Servicio de venta y postventa para garantizar la calidad de</w:t>
      </w:r>
      <w:r>
        <w:t xml:space="preserve"> nuestro producto </w:t>
      </w:r>
      <w:r w:rsidRPr="005E5598">
        <w:t xml:space="preserve"> </w:t>
      </w:r>
    </w:p>
    <w:p w14:paraId="0E852573" w14:textId="18104515" w:rsidR="008A169B" w:rsidRPr="005E5598" w:rsidRDefault="008A169B" w:rsidP="007B63EC">
      <w:pPr>
        <w:pStyle w:val="Prrafodelista"/>
        <w:numPr>
          <w:ilvl w:val="0"/>
          <w:numId w:val="21"/>
        </w:numPr>
        <w:spacing w:line="360" w:lineRule="auto"/>
        <w:jc w:val="both"/>
      </w:pPr>
      <w:r w:rsidRPr="005E5598">
        <w:t xml:space="preserve">Atención personalizada </w:t>
      </w:r>
      <w:r w:rsidR="00612BAA" w:rsidRPr="005E5598">
        <w:t>por la</w:t>
      </w:r>
      <w:r w:rsidRPr="005E5598">
        <w:t xml:space="preserve"> empresa a los distribuidores del producto</w:t>
      </w:r>
    </w:p>
    <w:p w14:paraId="24FA5491" w14:textId="77777777" w:rsidR="008A169B" w:rsidRPr="00E921F4" w:rsidRDefault="008A169B" w:rsidP="007B63EC">
      <w:pPr>
        <w:pStyle w:val="Prrafodelista"/>
        <w:numPr>
          <w:ilvl w:val="0"/>
          <w:numId w:val="21"/>
        </w:numPr>
        <w:spacing w:line="360" w:lineRule="auto"/>
        <w:jc w:val="both"/>
      </w:pPr>
      <w:r w:rsidRPr="00E921F4">
        <w:t>Pagos a través de nuestra plataforma virtual (Pagina web)</w:t>
      </w:r>
    </w:p>
    <w:p w14:paraId="328B0376" w14:textId="566D086C" w:rsidR="008A169B" w:rsidRPr="00E921F4" w:rsidRDefault="008A169B" w:rsidP="007B63EC">
      <w:pPr>
        <w:pStyle w:val="Prrafodelista"/>
        <w:numPr>
          <w:ilvl w:val="0"/>
          <w:numId w:val="21"/>
        </w:numPr>
        <w:spacing w:line="360" w:lineRule="auto"/>
        <w:jc w:val="both"/>
      </w:pPr>
      <w:r w:rsidRPr="00E921F4">
        <w:t xml:space="preserve">Descuentos por </w:t>
      </w:r>
      <w:r>
        <w:t xml:space="preserve">la compra de más </w:t>
      </w:r>
      <w:r w:rsidR="00612BAA">
        <w:t>de 10</w:t>
      </w:r>
      <w:r>
        <w:t xml:space="preserve"> bolsas de bizcocho de achira.    </w:t>
      </w:r>
      <w:r w:rsidRPr="00E921F4">
        <w:t xml:space="preserve"> </w:t>
      </w:r>
    </w:p>
    <w:p w14:paraId="1A1095F8" w14:textId="02F58782" w:rsidR="008A169B" w:rsidRDefault="008A169B" w:rsidP="007B63EC">
      <w:pPr>
        <w:pStyle w:val="Prrafodelista"/>
        <w:numPr>
          <w:ilvl w:val="0"/>
          <w:numId w:val="21"/>
        </w:numPr>
        <w:spacing w:line="360" w:lineRule="auto"/>
        <w:jc w:val="both"/>
        <w:rPr>
          <w:b/>
        </w:rPr>
      </w:pPr>
      <w:r w:rsidRPr="00E921F4">
        <w:t>Fidelización de clientes</w:t>
      </w:r>
      <w:r w:rsidR="00C9162C">
        <w:t xml:space="preserve"> a través de</w:t>
      </w:r>
      <w:r w:rsidR="00C9162C" w:rsidRPr="00C9162C">
        <w:t xml:space="preserve"> un programa de fidelización con descuentos y promociones exclusivas para clientes recurrentes</w:t>
      </w:r>
      <w:r w:rsidR="00C9162C">
        <w:t>, por ejempl</w:t>
      </w:r>
      <w:r w:rsidR="00E54CFC">
        <w:t>o,</w:t>
      </w:r>
      <w:r w:rsidRPr="00E921F4">
        <w:t xml:space="preserve"> de forma mensual a través de newsletter</w:t>
      </w:r>
      <w:r w:rsidR="00E54CFC">
        <w:t>.</w:t>
      </w:r>
    </w:p>
    <w:p w14:paraId="0956053E" w14:textId="77777777" w:rsidR="008A169B" w:rsidRPr="005E5598" w:rsidRDefault="008A169B" w:rsidP="007B63EC">
      <w:pPr>
        <w:pStyle w:val="Prrafodelista"/>
        <w:numPr>
          <w:ilvl w:val="0"/>
          <w:numId w:val="21"/>
        </w:numPr>
        <w:spacing w:line="360" w:lineRule="auto"/>
        <w:jc w:val="both"/>
        <w:rPr>
          <w:b/>
        </w:rPr>
      </w:pPr>
      <w:r w:rsidRPr="005E5598">
        <w:t>Línea de atención al cliente para escuchar sugerencias y reclamos con respecto al producto</w:t>
      </w:r>
      <w:r>
        <w:t xml:space="preserve">. </w:t>
      </w:r>
    </w:p>
    <w:p w14:paraId="4413CD33" w14:textId="77777777" w:rsidR="008A169B" w:rsidRDefault="008A169B" w:rsidP="00C550A2">
      <w:pPr>
        <w:spacing w:line="360" w:lineRule="auto"/>
        <w:rPr>
          <w:b/>
        </w:rPr>
      </w:pPr>
    </w:p>
    <w:p w14:paraId="46B407C7" w14:textId="743756AC" w:rsidR="008A169B" w:rsidRPr="00DC4CDD" w:rsidRDefault="008A169B" w:rsidP="00DC4CDD">
      <w:pPr>
        <w:pStyle w:val="Ttulo3"/>
        <w:spacing w:line="360" w:lineRule="auto"/>
        <w:rPr>
          <w:rFonts w:ascii="Times New Roman" w:hAnsi="Times New Roman" w:cs="Times New Roman"/>
          <w:color w:val="auto"/>
        </w:rPr>
      </w:pPr>
      <w:bookmarkStart w:id="73" w:name="_Toc183367070"/>
      <w:r w:rsidRPr="00DC4CDD">
        <w:rPr>
          <w:rFonts w:ascii="Times New Roman" w:hAnsi="Times New Roman" w:cs="Times New Roman"/>
          <w:color w:val="auto"/>
        </w:rPr>
        <w:t>Presupuesto de mezcla de mercados</w:t>
      </w:r>
      <w:bookmarkEnd w:id="73"/>
      <w:r w:rsidRPr="00DC4CDD">
        <w:rPr>
          <w:rFonts w:ascii="Times New Roman" w:hAnsi="Times New Roman" w:cs="Times New Roman"/>
          <w:color w:val="auto"/>
        </w:rPr>
        <w:t xml:space="preserve"> </w:t>
      </w:r>
    </w:p>
    <w:p w14:paraId="6B031B7B" w14:textId="65DA823D" w:rsidR="008A169B" w:rsidRDefault="008A169B" w:rsidP="00C550A2">
      <w:pPr>
        <w:spacing w:line="360" w:lineRule="auto"/>
        <w:ind w:firstLine="720"/>
        <w:rPr>
          <w:b/>
        </w:rPr>
      </w:pPr>
      <w:r w:rsidRPr="00A7224D">
        <w:t xml:space="preserve">Se </w:t>
      </w:r>
      <w:r>
        <w:t>muestra</w:t>
      </w:r>
      <w:r w:rsidRPr="00A7224D">
        <w:t xml:space="preserve"> ahora el presupuesto de mezcla de mercados: se establecen los mecanismos a utilizar para dar a conocer la empresa, así como el costo de los mismos y su proyección en forma anual:</w:t>
      </w:r>
      <w:r w:rsidRPr="00A7224D">
        <w:rPr>
          <w:b/>
        </w:rPr>
        <w:t xml:space="preserve">  </w:t>
      </w:r>
    </w:p>
    <w:p w14:paraId="3FBA8C82" w14:textId="5EEBCEBB" w:rsidR="005E653B" w:rsidRPr="00A7224D" w:rsidRDefault="0085780D" w:rsidP="00C550A2">
      <w:pPr>
        <w:spacing w:line="360" w:lineRule="auto"/>
        <w:jc w:val="center"/>
        <w:rPr>
          <w:b/>
        </w:rPr>
      </w:pPr>
      <w:bookmarkStart w:id="74" w:name="_Toc183367129"/>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11</w:t>
      </w:r>
      <w:r w:rsidRPr="00FF085C">
        <w:rPr>
          <w:i/>
          <w:iCs/>
        </w:rPr>
        <w:fldChar w:fldCharType="end"/>
      </w:r>
      <w:r w:rsidRPr="0085780D">
        <w:rPr>
          <w:i/>
          <w:iCs/>
        </w:rPr>
        <w:t xml:space="preserve">. </w:t>
      </w:r>
      <w:r w:rsidR="005E653B" w:rsidRPr="00D3385F">
        <w:t>Presupuesto de mezcla de mercado</w:t>
      </w:r>
      <w:bookmarkEnd w:id="74"/>
    </w:p>
    <w:tbl>
      <w:tblPr>
        <w:tblW w:w="8641" w:type="dxa"/>
        <w:jc w:val="center"/>
        <w:tblCellMar>
          <w:left w:w="70" w:type="dxa"/>
          <w:right w:w="70" w:type="dxa"/>
        </w:tblCellMar>
        <w:tblLook w:val="0000" w:firstRow="0" w:lastRow="0" w:firstColumn="0" w:lastColumn="0" w:noHBand="0" w:noVBand="0"/>
      </w:tblPr>
      <w:tblGrid>
        <w:gridCol w:w="2019"/>
        <w:gridCol w:w="1172"/>
        <w:gridCol w:w="1282"/>
        <w:gridCol w:w="1282"/>
        <w:gridCol w:w="1443"/>
        <w:gridCol w:w="1443"/>
      </w:tblGrid>
      <w:tr w:rsidR="008A169B" w:rsidRPr="00AB5BFE" w14:paraId="2CA6A8B1" w14:textId="77777777" w:rsidTr="004C440B">
        <w:trPr>
          <w:trHeight w:val="255"/>
          <w:jc w:val="center"/>
        </w:trPr>
        <w:tc>
          <w:tcPr>
            <w:tcW w:w="201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423C03" w14:textId="77777777" w:rsidR="008A169B" w:rsidRPr="00AB5BFE" w:rsidRDefault="008A169B" w:rsidP="00C550A2">
            <w:pPr>
              <w:spacing w:line="360" w:lineRule="auto"/>
              <w:jc w:val="center"/>
              <w:rPr>
                <w:b/>
                <w:bCs/>
                <w:sz w:val="16"/>
                <w:szCs w:val="16"/>
              </w:rPr>
            </w:pPr>
            <w:r w:rsidRPr="00AB5BFE">
              <w:rPr>
                <w:b/>
                <w:bCs/>
                <w:sz w:val="16"/>
                <w:szCs w:val="16"/>
              </w:rPr>
              <w:t>Concepto</w:t>
            </w:r>
          </w:p>
        </w:tc>
        <w:tc>
          <w:tcPr>
            <w:tcW w:w="1172" w:type="dxa"/>
            <w:tcBorders>
              <w:top w:val="single" w:sz="4" w:space="0" w:color="auto"/>
              <w:left w:val="nil"/>
              <w:bottom w:val="single" w:sz="4" w:space="0" w:color="auto"/>
              <w:right w:val="single" w:sz="4" w:space="0" w:color="auto"/>
            </w:tcBorders>
            <w:shd w:val="clear" w:color="auto" w:fill="FFFFFF"/>
            <w:noWrap/>
            <w:vAlign w:val="center"/>
          </w:tcPr>
          <w:p w14:paraId="15052286" w14:textId="77777777" w:rsidR="008A169B" w:rsidRPr="00AB5BFE" w:rsidRDefault="008A169B" w:rsidP="00C550A2">
            <w:pPr>
              <w:spacing w:line="360" w:lineRule="auto"/>
              <w:jc w:val="center"/>
              <w:rPr>
                <w:b/>
                <w:bCs/>
                <w:sz w:val="16"/>
                <w:szCs w:val="16"/>
              </w:rPr>
            </w:pPr>
            <w:r w:rsidRPr="00AB5BFE">
              <w:rPr>
                <w:b/>
                <w:bCs/>
                <w:sz w:val="16"/>
                <w:szCs w:val="16"/>
              </w:rPr>
              <w:t>Año 1</w:t>
            </w:r>
          </w:p>
        </w:tc>
        <w:tc>
          <w:tcPr>
            <w:tcW w:w="1282" w:type="dxa"/>
            <w:tcBorders>
              <w:top w:val="single" w:sz="4" w:space="0" w:color="auto"/>
              <w:left w:val="nil"/>
              <w:bottom w:val="single" w:sz="4" w:space="0" w:color="auto"/>
              <w:right w:val="single" w:sz="4" w:space="0" w:color="auto"/>
            </w:tcBorders>
            <w:shd w:val="clear" w:color="auto" w:fill="FFFFFF"/>
            <w:noWrap/>
            <w:vAlign w:val="center"/>
          </w:tcPr>
          <w:p w14:paraId="010A23A8" w14:textId="77777777" w:rsidR="008A169B" w:rsidRPr="00AB5BFE" w:rsidRDefault="008A169B" w:rsidP="00C550A2">
            <w:pPr>
              <w:spacing w:line="360" w:lineRule="auto"/>
              <w:jc w:val="center"/>
              <w:rPr>
                <w:b/>
                <w:bCs/>
                <w:sz w:val="16"/>
                <w:szCs w:val="16"/>
              </w:rPr>
            </w:pPr>
            <w:r w:rsidRPr="00AB5BFE">
              <w:rPr>
                <w:b/>
                <w:bCs/>
                <w:sz w:val="16"/>
                <w:szCs w:val="16"/>
              </w:rPr>
              <w:t>Año 2</w:t>
            </w:r>
          </w:p>
        </w:tc>
        <w:tc>
          <w:tcPr>
            <w:tcW w:w="1282" w:type="dxa"/>
            <w:tcBorders>
              <w:top w:val="single" w:sz="4" w:space="0" w:color="auto"/>
              <w:left w:val="nil"/>
              <w:bottom w:val="single" w:sz="4" w:space="0" w:color="auto"/>
              <w:right w:val="single" w:sz="4" w:space="0" w:color="auto"/>
            </w:tcBorders>
            <w:shd w:val="clear" w:color="auto" w:fill="FFFFFF"/>
            <w:noWrap/>
            <w:vAlign w:val="center"/>
          </w:tcPr>
          <w:p w14:paraId="7D06A79D" w14:textId="77777777" w:rsidR="008A169B" w:rsidRPr="00AB5BFE" w:rsidRDefault="008A169B" w:rsidP="00C550A2">
            <w:pPr>
              <w:spacing w:line="360" w:lineRule="auto"/>
              <w:jc w:val="center"/>
              <w:rPr>
                <w:b/>
                <w:bCs/>
                <w:sz w:val="16"/>
                <w:szCs w:val="16"/>
              </w:rPr>
            </w:pPr>
            <w:r w:rsidRPr="00AB5BFE">
              <w:rPr>
                <w:b/>
                <w:bCs/>
                <w:sz w:val="16"/>
                <w:szCs w:val="16"/>
              </w:rPr>
              <w:t>Año 3</w:t>
            </w:r>
          </w:p>
        </w:tc>
        <w:tc>
          <w:tcPr>
            <w:tcW w:w="1443" w:type="dxa"/>
            <w:tcBorders>
              <w:top w:val="single" w:sz="4" w:space="0" w:color="auto"/>
              <w:left w:val="nil"/>
              <w:bottom w:val="single" w:sz="4" w:space="0" w:color="auto"/>
              <w:right w:val="single" w:sz="4" w:space="0" w:color="auto"/>
            </w:tcBorders>
            <w:shd w:val="clear" w:color="auto" w:fill="FFFFFF"/>
            <w:noWrap/>
            <w:vAlign w:val="center"/>
          </w:tcPr>
          <w:p w14:paraId="03592C19" w14:textId="77777777" w:rsidR="008A169B" w:rsidRPr="00AB5BFE" w:rsidRDefault="008A169B" w:rsidP="00C550A2">
            <w:pPr>
              <w:spacing w:line="360" w:lineRule="auto"/>
              <w:jc w:val="center"/>
              <w:rPr>
                <w:b/>
                <w:bCs/>
                <w:sz w:val="16"/>
                <w:szCs w:val="16"/>
              </w:rPr>
            </w:pPr>
            <w:r w:rsidRPr="00AB5BFE">
              <w:rPr>
                <w:b/>
                <w:bCs/>
                <w:sz w:val="16"/>
                <w:szCs w:val="16"/>
              </w:rPr>
              <w:t>Año 4</w:t>
            </w:r>
          </w:p>
        </w:tc>
        <w:tc>
          <w:tcPr>
            <w:tcW w:w="1443" w:type="dxa"/>
            <w:tcBorders>
              <w:top w:val="single" w:sz="4" w:space="0" w:color="auto"/>
              <w:left w:val="nil"/>
              <w:bottom w:val="single" w:sz="4" w:space="0" w:color="auto"/>
              <w:right w:val="single" w:sz="4" w:space="0" w:color="auto"/>
            </w:tcBorders>
            <w:shd w:val="clear" w:color="auto" w:fill="FFFFFF"/>
            <w:noWrap/>
            <w:vAlign w:val="center"/>
          </w:tcPr>
          <w:p w14:paraId="0EFD760E" w14:textId="77777777" w:rsidR="008A169B" w:rsidRPr="00AB5BFE" w:rsidRDefault="008A169B" w:rsidP="00C550A2">
            <w:pPr>
              <w:spacing w:line="360" w:lineRule="auto"/>
              <w:jc w:val="center"/>
              <w:rPr>
                <w:b/>
                <w:bCs/>
                <w:sz w:val="16"/>
                <w:szCs w:val="16"/>
              </w:rPr>
            </w:pPr>
            <w:r w:rsidRPr="00AB5BFE">
              <w:rPr>
                <w:b/>
                <w:bCs/>
                <w:sz w:val="16"/>
                <w:szCs w:val="16"/>
              </w:rPr>
              <w:t>Año 5</w:t>
            </w:r>
          </w:p>
        </w:tc>
      </w:tr>
      <w:tr w:rsidR="00230421" w:rsidRPr="00AB5BFE" w14:paraId="52438BEC" w14:textId="77777777" w:rsidTr="004C440B">
        <w:trPr>
          <w:trHeight w:val="255"/>
          <w:jc w:val="center"/>
        </w:trPr>
        <w:tc>
          <w:tcPr>
            <w:tcW w:w="201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A24B38" w14:textId="36EEF733" w:rsidR="00230421" w:rsidRPr="00AB5BFE" w:rsidRDefault="00230421" w:rsidP="00C550A2">
            <w:pPr>
              <w:spacing w:line="360" w:lineRule="auto"/>
              <w:jc w:val="center"/>
              <w:rPr>
                <w:b/>
                <w:bCs/>
                <w:sz w:val="16"/>
                <w:szCs w:val="16"/>
              </w:rPr>
            </w:pPr>
            <w:r>
              <w:rPr>
                <w:sz w:val="16"/>
                <w:szCs w:val="16"/>
              </w:rPr>
              <w:t>Pagina web y redes sociales</w:t>
            </w:r>
          </w:p>
        </w:tc>
        <w:tc>
          <w:tcPr>
            <w:tcW w:w="1172" w:type="dxa"/>
            <w:tcBorders>
              <w:top w:val="single" w:sz="4" w:space="0" w:color="auto"/>
              <w:left w:val="nil"/>
              <w:bottom w:val="single" w:sz="4" w:space="0" w:color="auto"/>
              <w:right w:val="single" w:sz="4" w:space="0" w:color="auto"/>
            </w:tcBorders>
            <w:shd w:val="clear" w:color="auto" w:fill="FFFFFF"/>
            <w:noWrap/>
            <w:vAlign w:val="center"/>
          </w:tcPr>
          <w:p w14:paraId="3D2C70AC" w14:textId="4F75C846" w:rsidR="00230421" w:rsidRPr="002E7867" w:rsidRDefault="00230421" w:rsidP="00C550A2">
            <w:pPr>
              <w:spacing w:line="360" w:lineRule="auto"/>
              <w:jc w:val="center"/>
              <w:rPr>
                <w:bCs/>
                <w:sz w:val="16"/>
                <w:szCs w:val="16"/>
              </w:rPr>
            </w:pPr>
            <w:r>
              <w:rPr>
                <w:bCs/>
                <w:sz w:val="16"/>
                <w:szCs w:val="16"/>
              </w:rPr>
              <w:t>$5,000,000</w:t>
            </w:r>
          </w:p>
        </w:tc>
        <w:tc>
          <w:tcPr>
            <w:tcW w:w="1282" w:type="dxa"/>
            <w:tcBorders>
              <w:top w:val="single" w:sz="4" w:space="0" w:color="auto"/>
              <w:left w:val="nil"/>
              <w:bottom w:val="single" w:sz="4" w:space="0" w:color="auto"/>
              <w:right w:val="single" w:sz="4" w:space="0" w:color="auto"/>
            </w:tcBorders>
            <w:shd w:val="clear" w:color="auto" w:fill="FFFFFF"/>
            <w:noWrap/>
            <w:vAlign w:val="center"/>
          </w:tcPr>
          <w:p w14:paraId="6CEB3B57" w14:textId="7491026A" w:rsidR="00230421" w:rsidRPr="002E7867" w:rsidRDefault="00230421" w:rsidP="00C550A2">
            <w:pPr>
              <w:spacing w:line="360" w:lineRule="auto"/>
              <w:jc w:val="center"/>
              <w:rPr>
                <w:bCs/>
                <w:sz w:val="16"/>
                <w:szCs w:val="16"/>
              </w:rPr>
            </w:pPr>
            <w:r>
              <w:rPr>
                <w:bCs/>
                <w:color w:val="000000"/>
                <w:sz w:val="16"/>
                <w:szCs w:val="16"/>
              </w:rPr>
              <w:t> </w:t>
            </w:r>
          </w:p>
        </w:tc>
        <w:tc>
          <w:tcPr>
            <w:tcW w:w="1282" w:type="dxa"/>
            <w:tcBorders>
              <w:top w:val="single" w:sz="4" w:space="0" w:color="auto"/>
              <w:left w:val="nil"/>
              <w:bottom w:val="single" w:sz="4" w:space="0" w:color="auto"/>
              <w:right w:val="single" w:sz="4" w:space="0" w:color="auto"/>
            </w:tcBorders>
            <w:shd w:val="clear" w:color="auto" w:fill="FFFFFF"/>
            <w:noWrap/>
            <w:vAlign w:val="center"/>
          </w:tcPr>
          <w:p w14:paraId="1750760A" w14:textId="7A16864E" w:rsidR="00230421" w:rsidRPr="002E7867" w:rsidRDefault="00230421" w:rsidP="00C550A2">
            <w:pPr>
              <w:spacing w:line="360" w:lineRule="auto"/>
              <w:jc w:val="center"/>
              <w:rPr>
                <w:bCs/>
                <w:sz w:val="16"/>
                <w:szCs w:val="16"/>
              </w:rPr>
            </w:pPr>
            <w:r>
              <w:rPr>
                <w:bCs/>
                <w:color w:val="000000"/>
                <w:sz w:val="16"/>
                <w:szCs w:val="16"/>
              </w:rPr>
              <w:t> </w:t>
            </w:r>
          </w:p>
        </w:tc>
        <w:tc>
          <w:tcPr>
            <w:tcW w:w="1443" w:type="dxa"/>
            <w:tcBorders>
              <w:top w:val="single" w:sz="4" w:space="0" w:color="auto"/>
              <w:left w:val="nil"/>
              <w:bottom w:val="single" w:sz="4" w:space="0" w:color="auto"/>
              <w:right w:val="single" w:sz="4" w:space="0" w:color="auto"/>
            </w:tcBorders>
            <w:shd w:val="clear" w:color="auto" w:fill="FFFFFF"/>
            <w:noWrap/>
            <w:vAlign w:val="center"/>
          </w:tcPr>
          <w:p w14:paraId="04CD13CF" w14:textId="4D2B4A75" w:rsidR="00230421" w:rsidRPr="002E7867" w:rsidRDefault="00230421" w:rsidP="00C550A2">
            <w:pPr>
              <w:spacing w:line="360" w:lineRule="auto"/>
              <w:jc w:val="center"/>
              <w:rPr>
                <w:bCs/>
                <w:sz w:val="16"/>
                <w:szCs w:val="16"/>
              </w:rPr>
            </w:pPr>
            <w:r>
              <w:rPr>
                <w:bCs/>
                <w:color w:val="000000"/>
                <w:sz w:val="16"/>
                <w:szCs w:val="16"/>
              </w:rPr>
              <w:t> </w:t>
            </w:r>
          </w:p>
        </w:tc>
        <w:tc>
          <w:tcPr>
            <w:tcW w:w="1443" w:type="dxa"/>
            <w:tcBorders>
              <w:top w:val="single" w:sz="4" w:space="0" w:color="auto"/>
              <w:left w:val="nil"/>
              <w:bottom w:val="single" w:sz="4" w:space="0" w:color="auto"/>
              <w:right w:val="single" w:sz="4" w:space="0" w:color="auto"/>
            </w:tcBorders>
            <w:shd w:val="clear" w:color="auto" w:fill="FFFFFF"/>
            <w:noWrap/>
            <w:vAlign w:val="center"/>
          </w:tcPr>
          <w:p w14:paraId="4A7DAC30" w14:textId="10D4488B" w:rsidR="00230421" w:rsidRPr="002E7867" w:rsidRDefault="00230421" w:rsidP="00C550A2">
            <w:pPr>
              <w:spacing w:line="360" w:lineRule="auto"/>
              <w:jc w:val="center"/>
              <w:rPr>
                <w:bCs/>
                <w:sz w:val="16"/>
                <w:szCs w:val="16"/>
              </w:rPr>
            </w:pPr>
            <w:r>
              <w:rPr>
                <w:bCs/>
                <w:color w:val="000000"/>
                <w:sz w:val="16"/>
                <w:szCs w:val="16"/>
              </w:rPr>
              <w:t> </w:t>
            </w:r>
          </w:p>
        </w:tc>
      </w:tr>
      <w:tr w:rsidR="00230421" w:rsidRPr="00AB5BFE" w14:paraId="20851077" w14:textId="77777777" w:rsidTr="004C440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045BB873" w14:textId="180257D9" w:rsidR="00230421" w:rsidRPr="00AB5BFE" w:rsidRDefault="00230421" w:rsidP="00C550A2">
            <w:pPr>
              <w:spacing w:line="360" w:lineRule="auto"/>
              <w:jc w:val="center"/>
              <w:rPr>
                <w:sz w:val="16"/>
                <w:szCs w:val="16"/>
              </w:rPr>
            </w:pPr>
            <w:r>
              <w:rPr>
                <w:sz w:val="16"/>
                <w:szCs w:val="16"/>
              </w:rPr>
              <w:t>Volantes</w:t>
            </w:r>
          </w:p>
        </w:tc>
        <w:tc>
          <w:tcPr>
            <w:tcW w:w="1172" w:type="dxa"/>
            <w:tcBorders>
              <w:top w:val="nil"/>
              <w:left w:val="nil"/>
              <w:bottom w:val="single" w:sz="4" w:space="0" w:color="auto"/>
              <w:right w:val="single" w:sz="4" w:space="0" w:color="auto"/>
            </w:tcBorders>
            <w:shd w:val="clear" w:color="auto" w:fill="FFFFFF"/>
            <w:noWrap/>
            <w:vAlign w:val="center"/>
          </w:tcPr>
          <w:p w14:paraId="4DBFD3D7" w14:textId="2F4E9F35" w:rsidR="00230421" w:rsidRPr="002E7867" w:rsidRDefault="00230421" w:rsidP="00C550A2">
            <w:pPr>
              <w:spacing w:line="360" w:lineRule="auto"/>
              <w:jc w:val="center"/>
              <w:rPr>
                <w:sz w:val="16"/>
                <w:szCs w:val="16"/>
              </w:rPr>
            </w:pPr>
            <w:r>
              <w:rPr>
                <w:sz w:val="16"/>
                <w:szCs w:val="16"/>
              </w:rPr>
              <w:t>$1,000,000</w:t>
            </w:r>
          </w:p>
        </w:tc>
        <w:tc>
          <w:tcPr>
            <w:tcW w:w="1282" w:type="dxa"/>
            <w:tcBorders>
              <w:top w:val="nil"/>
              <w:left w:val="nil"/>
              <w:bottom w:val="single" w:sz="4" w:space="0" w:color="auto"/>
              <w:right w:val="single" w:sz="4" w:space="0" w:color="auto"/>
            </w:tcBorders>
            <w:shd w:val="clear" w:color="auto" w:fill="FFFFFF"/>
            <w:noWrap/>
            <w:vAlign w:val="center"/>
          </w:tcPr>
          <w:p w14:paraId="532EC48F" w14:textId="56573D7D" w:rsidR="00230421" w:rsidRPr="002E7867" w:rsidRDefault="00230421" w:rsidP="00C550A2">
            <w:pPr>
              <w:spacing w:line="360" w:lineRule="auto"/>
              <w:jc w:val="center"/>
              <w:rPr>
                <w:sz w:val="16"/>
                <w:szCs w:val="16"/>
              </w:rPr>
            </w:pPr>
            <w:r>
              <w:rPr>
                <w:sz w:val="16"/>
                <w:szCs w:val="16"/>
              </w:rPr>
              <w:t>$1,000,000</w:t>
            </w:r>
          </w:p>
        </w:tc>
        <w:tc>
          <w:tcPr>
            <w:tcW w:w="1282" w:type="dxa"/>
            <w:tcBorders>
              <w:top w:val="nil"/>
              <w:left w:val="nil"/>
              <w:bottom w:val="single" w:sz="4" w:space="0" w:color="auto"/>
              <w:right w:val="single" w:sz="4" w:space="0" w:color="auto"/>
            </w:tcBorders>
            <w:shd w:val="clear" w:color="auto" w:fill="FFFFFF"/>
            <w:noWrap/>
            <w:vAlign w:val="center"/>
          </w:tcPr>
          <w:p w14:paraId="4437798A" w14:textId="5C212451" w:rsidR="00230421" w:rsidRPr="002E7867" w:rsidRDefault="00230421" w:rsidP="00C550A2">
            <w:pPr>
              <w:spacing w:line="360" w:lineRule="auto"/>
              <w:jc w:val="center"/>
              <w:rPr>
                <w:sz w:val="16"/>
                <w:szCs w:val="16"/>
              </w:rPr>
            </w:pPr>
            <w:r>
              <w:rPr>
                <w:sz w:val="16"/>
                <w:szCs w:val="16"/>
              </w:rPr>
              <w:t>$1,000,000</w:t>
            </w:r>
          </w:p>
        </w:tc>
        <w:tc>
          <w:tcPr>
            <w:tcW w:w="1443" w:type="dxa"/>
            <w:tcBorders>
              <w:top w:val="nil"/>
              <w:left w:val="nil"/>
              <w:bottom w:val="single" w:sz="4" w:space="0" w:color="auto"/>
              <w:right w:val="single" w:sz="4" w:space="0" w:color="auto"/>
            </w:tcBorders>
            <w:shd w:val="clear" w:color="auto" w:fill="FFFFFF"/>
            <w:noWrap/>
            <w:vAlign w:val="center"/>
          </w:tcPr>
          <w:p w14:paraId="1F3E89F0" w14:textId="535AA37A" w:rsidR="00230421" w:rsidRPr="002E7867" w:rsidRDefault="00230421" w:rsidP="00C550A2">
            <w:pPr>
              <w:spacing w:line="360" w:lineRule="auto"/>
              <w:jc w:val="center"/>
              <w:rPr>
                <w:sz w:val="16"/>
                <w:szCs w:val="16"/>
              </w:rPr>
            </w:pPr>
            <w:r>
              <w:rPr>
                <w:sz w:val="16"/>
                <w:szCs w:val="16"/>
              </w:rPr>
              <w:t>$1,000,000</w:t>
            </w:r>
          </w:p>
        </w:tc>
        <w:tc>
          <w:tcPr>
            <w:tcW w:w="1443" w:type="dxa"/>
            <w:tcBorders>
              <w:top w:val="nil"/>
              <w:left w:val="nil"/>
              <w:bottom w:val="single" w:sz="4" w:space="0" w:color="auto"/>
              <w:right w:val="single" w:sz="4" w:space="0" w:color="auto"/>
            </w:tcBorders>
            <w:shd w:val="clear" w:color="auto" w:fill="FFFFFF"/>
            <w:noWrap/>
            <w:vAlign w:val="center"/>
          </w:tcPr>
          <w:p w14:paraId="3D3E77C2" w14:textId="0E904454" w:rsidR="00230421" w:rsidRPr="002E7867" w:rsidRDefault="00230421" w:rsidP="00C550A2">
            <w:pPr>
              <w:spacing w:line="360" w:lineRule="auto"/>
              <w:jc w:val="center"/>
              <w:rPr>
                <w:sz w:val="16"/>
                <w:szCs w:val="16"/>
              </w:rPr>
            </w:pPr>
            <w:r>
              <w:rPr>
                <w:sz w:val="16"/>
                <w:szCs w:val="16"/>
              </w:rPr>
              <w:t>$1,000,000</w:t>
            </w:r>
          </w:p>
        </w:tc>
      </w:tr>
      <w:tr w:rsidR="00230421" w:rsidRPr="00AB5BFE" w14:paraId="4FD16081" w14:textId="77777777" w:rsidTr="004C440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2BD5678B" w14:textId="61898CC1" w:rsidR="00230421" w:rsidRPr="00AB5BFE" w:rsidRDefault="00230421" w:rsidP="00C550A2">
            <w:pPr>
              <w:spacing w:line="360" w:lineRule="auto"/>
              <w:jc w:val="center"/>
              <w:rPr>
                <w:sz w:val="16"/>
                <w:szCs w:val="16"/>
              </w:rPr>
            </w:pPr>
            <w:r>
              <w:rPr>
                <w:sz w:val="16"/>
                <w:szCs w:val="16"/>
              </w:rPr>
              <w:lastRenderedPageBreak/>
              <w:t>Papelería</w:t>
            </w:r>
          </w:p>
        </w:tc>
        <w:tc>
          <w:tcPr>
            <w:tcW w:w="1172" w:type="dxa"/>
            <w:tcBorders>
              <w:top w:val="nil"/>
              <w:left w:val="nil"/>
              <w:bottom w:val="single" w:sz="4" w:space="0" w:color="auto"/>
              <w:right w:val="single" w:sz="4" w:space="0" w:color="auto"/>
            </w:tcBorders>
            <w:shd w:val="clear" w:color="auto" w:fill="FFFFFF"/>
            <w:noWrap/>
            <w:vAlign w:val="center"/>
          </w:tcPr>
          <w:p w14:paraId="34F20FD2" w14:textId="44CB3EB9" w:rsidR="00230421" w:rsidRPr="002E7867" w:rsidRDefault="00230421" w:rsidP="00C550A2">
            <w:pPr>
              <w:spacing w:line="360" w:lineRule="auto"/>
              <w:jc w:val="center"/>
              <w:rPr>
                <w:sz w:val="16"/>
                <w:szCs w:val="16"/>
              </w:rPr>
            </w:pPr>
            <w:r>
              <w:rPr>
                <w:sz w:val="16"/>
                <w:szCs w:val="16"/>
              </w:rPr>
              <w:t>$100,000</w:t>
            </w:r>
          </w:p>
        </w:tc>
        <w:tc>
          <w:tcPr>
            <w:tcW w:w="1282" w:type="dxa"/>
            <w:tcBorders>
              <w:top w:val="nil"/>
              <w:left w:val="nil"/>
              <w:bottom w:val="single" w:sz="4" w:space="0" w:color="auto"/>
              <w:right w:val="single" w:sz="4" w:space="0" w:color="auto"/>
            </w:tcBorders>
            <w:shd w:val="clear" w:color="auto" w:fill="FFFFFF"/>
            <w:noWrap/>
            <w:vAlign w:val="center"/>
          </w:tcPr>
          <w:p w14:paraId="4555BA57" w14:textId="5084B834" w:rsidR="00230421" w:rsidRPr="002E7867" w:rsidRDefault="00230421" w:rsidP="00C550A2">
            <w:pPr>
              <w:spacing w:line="360" w:lineRule="auto"/>
              <w:jc w:val="center"/>
              <w:rPr>
                <w:sz w:val="16"/>
                <w:szCs w:val="16"/>
              </w:rPr>
            </w:pPr>
            <w:r>
              <w:rPr>
                <w:sz w:val="16"/>
                <w:szCs w:val="16"/>
              </w:rPr>
              <w:t>$100,000</w:t>
            </w:r>
          </w:p>
        </w:tc>
        <w:tc>
          <w:tcPr>
            <w:tcW w:w="1282" w:type="dxa"/>
            <w:tcBorders>
              <w:top w:val="nil"/>
              <w:left w:val="nil"/>
              <w:bottom w:val="single" w:sz="4" w:space="0" w:color="auto"/>
              <w:right w:val="single" w:sz="4" w:space="0" w:color="auto"/>
            </w:tcBorders>
            <w:shd w:val="clear" w:color="auto" w:fill="FFFFFF"/>
            <w:noWrap/>
            <w:vAlign w:val="center"/>
          </w:tcPr>
          <w:p w14:paraId="04DA6749" w14:textId="7FB090B8" w:rsidR="00230421" w:rsidRPr="002E7867" w:rsidRDefault="00230421" w:rsidP="00C550A2">
            <w:pPr>
              <w:spacing w:line="360" w:lineRule="auto"/>
              <w:jc w:val="center"/>
              <w:rPr>
                <w:sz w:val="16"/>
                <w:szCs w:val="16"/>
              </w:rPr>
            </w:pPr>
            <w:r>
              <w:rPr>
                <w:sz w:val="16"/>
                <w:szCs w:val="16"/>
              </w:rPr>
              <w:t>$100,000</w:t>
            </w:r>
          </w:p>
        </w:tc>
        <w:tc>
          <w:tcPr>
            <w:tcW w:w="1443" w:type="dxa"/>
            <w:tcBorders>
              <w:top w:val="nil"/>
              <w:left w:val="nil"/>
              <w:bottom w:val="single" w:sz="4" w:space="0" w:color="auto"/>
              <w:right w:val="single" w:sz="4" w:space="0" w:color="auto"/>
            </w:tcBorders>
            <w:shd w:val="clear" w:color="auto" w:fill="FFFFFF"/>
            <w:noWrap/>
            <w:vAlign w:val="center"/>
          </w:tcPr>
          <w:p w14:paraId="49B92087" w14:textId="0C4F80EF" w:rsidR="00230421" w:rsidRPr="002E7867" w:rsidRDefault="00230421" w:rsidP="00C550A2">
            <w:pPr>
              <w:spacing w:line="360" w:lineRule="auto"/>
              <w:jc w:val="center"/>
              <w:rPr>
                <w:sz w:val="16"/>
                <w:szCs w:val="16"/>
              </w:rPr>
            </w:pPr>
            <w:r>
              <w:rPr>
                <w:sz w:val="16"/>
                <w:szCs w:val="16"/>
              </w:rPr>
              <w:t>$100,000</w:t>
            </w:r>
          </w:p>
        </w:tc>
        <w:tc>
          <w:tcPr>
            <w:tcW w:w="1443" w:type="dxa"/>
            <w:tcBorders>
              <w:top w:val="nil"/>
              <w:left w:val="nil"/>
              <w:bottom w:val="single" w:sz="4" w:space="0" w:color="auto"/>
              <w:right w:val="single" w:sz="4" w:space="0" w:color="auto"/>
            </w:tcBorders>
            <w:shd w:val="clear" w:color="auto" w:fill="FFFFFF"/>
            <w:noWrap/>
            <w:vAlign w:val="center"/>
          </w:tcPr>
          <w:p w14:paraId="5E21C00B" w14:textId="0D9A545C" w:rsidR="00230421" w:rsidRPr="002E7867" w:rsidRDefault="00230421" w:rsidP="00C550A2">
            <w:pPr>
              <w:spacing w:line="360" w:lineRule="auto"/>
              <w:jc w:val="center"/>
              <w:rPr>
                <w:sz w:val="16"/>
                <w:szCs w:val="16"/>
              </w:rPr>
            </w:pPr>
            <w:r>
              <w:rPr>
                <w:sz w:val="16"/>
                <w:szCs w:val="16"/>
              </w:rPr>
              <w:t>$100,000</w:t>
            </w:r>
          </w:p>
        </w:tc>
      </w:tr>
      <w:tr w:rsidR="00230421" w:rsidRPr="00AB5BFE" w14:paraId="007FF683" w14:textId="77777777" w:rsidTr="004C440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2E700E08" w14:textId="2E4093E4" w:rsidR="00230421" w:rsidRPr="00AB5BFE" w:rsidRDefault="00230421" w:rsidP="00C550A2">
            <w:pPr>
              <w:spacing w:line="360" w:lineRule="auto"/>
              <w:jc w:val="center"/>
              <w:rPr>
                <w:sz w:val="16"/>
                <w:szCs w:val="16"/>
              </w:rPr>
            </w:pPr>
            <w:r>
              <w:rPr>
                <w:sz w:val="16"/>
                <w:szCs w:val="16"/>
              </w:rPr>
              <w:t xml:space="preserve">Visitas a municipios y ciudades, para dar a conocer el producto   </w:t>
            </w:r>
          </w:p>
        </w:tc>
        <w:tc>
          <w:tcPr>
            <w:tcW w:w="1172" w:type="dxa"/>
            <w:tcBorders>
              <w:top w:val="nil"/>
              <w:left w:val="nil"/>
              <w:bottom w:val="single" w:sz="4" w:space="0" w:color="auto"/>
              <w:right w:val="single" w:sz="4" w:space="0" w:color="auto"/>
            </w:tcBorders>
            <w:shd w:val="clear" w:color="auto" w:fill="FFFFFF"/>
            <w:noWrap/>
            <w:vAlign w:val="center"/>
          </w:tcPr>
          <w:p w14:paraId="1BD7023B" w14:textId="1BD4816C" w:rsidR="00230421" w:rsidRPr="002E7867" w:rsidRDefault="00230421" w:rsidP="00C550A2">
            <w:pPr>
              <w:spacing w:line="360" w:lineRule="auto"/>
              <w:jc w:val="center"/>
              <w:rPr>
                <w:sz w:val="16"/>
                <w:szCs w:val="16"/>
              </w:rPr>
            </w:pPr>
            <w:r>
              <w:rPr>
                <w:sz w:val="16"/>
                <w:szCs w:val="16"/>
              </w:rPr>
              <w:t>$2,000,000</w:t>
            </w:r>
          </w:p>
        </w:tc>
        <w:tc>
          <w:tcPr>
            <w:tcW w:w="1282" w:type="dxa"/>
            <w:tcBorders>
              <w:top w:val="nil"/>
              <w:left w:val="nil"/>
              <w:bottom w:val="single" w:sz="4" w:space="0" w:color="auto"/>
              <w:right w:val="single" w:sz="4" w:space="0" w:color="auto"/>
            </w:tcBorders>
            <w:shd w:val="clear" w:color="auto" w:fill="FFFFFF"/>
            <w:noWrap/>
            <w:vAlign w:val="center"/>
          </w:tcPr>
          <w:p w14:paraId="227D4330" w14:textId="3C7BE171" w:rsidR="00230421" w:rsidRPr="002E7867" w:rsidRDefault="00230421" w:rsidP="00C550A2">
            <w:pPr>
              <w:spacing w:line="360" w:lineRule="auto"/>
              <w:jc w:val="center"/>
              <w:rPr>
                <w:sz w:val="16"/>
                <w:szCs w:val="16"/>
              </w:rPr>
            </w:pPr>
            <w:r>
              <w:rPr>
                <w:sz w:val="16"/>
                <w:szCs w:val="16"/>
              </w:rPr>
              <w:t>$2,000,000</w:t>
            </w:r>
          </w:p>
        </w:tc>
        <w:tc>
          <w:tcPr>
            <w:tcW w:w="1282" w:type="dxa"/>
            <w:tcBorders>
              <w:top w:val="nil"/>
              <w:left w:val="nil"/>
              <w:bottom w:val="single" w:sz="4" w:space="0" w:color="auto"/>
              <w:right w:val="single" w:sz="4" w:space="0" w:color="auto"/>
            </w:tcBorders>
            <w:shd w:val="clear" w:color="auto" w:fill="FFFFFF"/>
            <w:noWrap/>
            <w:vAlign w:val="center"/>
          </w:tcPr>
          <w:p w14:paraId="3A87534B" w14:textId="31AF91E6" w:rsidR="00230421" w:rsidRPr="002E7867" w:rsidRDefault="00230421" w:rsidP="00C550A2">
            <w:pPr>
              <w:spacing w:line="360" w:lineRule="auto"/>
              <w:jc w:val="center"/>
              <w:rPr>
                <w:sz w:val="16"/>
                <w:szCs w:val="16"/>
              </w:rPr>
            </w:pPr>
            <w:r>
              <w:rPr>
                <w:sz w:val="16"/>
                <w:szCs w:val="16"/>
              </w:rPr>
              <w:t>$2,000,000</w:t>
            </w:r>
          </w:p>
        </w:tc>
        <w:tc>
          <w:tcPr>
            <w:tcW w:w="1443" w:type="dxa"/>
            <w:tcBorders>
              <w:top w:val="nil"/>
              <w:left w:val="nil"/>
              <w:bottom w:val="single" w:sz="4" w:space="0" w:color="auto"/>
              <w:right w:val="single" w:sz="4" w:space="0" w:color="auto"/>
            </w:tcBorders>
            <w:shd w:val="clear" w:color="auto" w:fill="FFFFFF"/>
            <w:noWrap/>
            <w:vAlign w:val="center"/>
          </w:tcPr>
          <w:p w14:paraId="74932954" w14:textId="4F275229" w:rsidR="00230421" w:rsidRPr="002E7867" w:rsidRDefault="00230421" w:rsidP="00C550A2">
            <w:pPr>
              <w:spacing w:line="360" w:lineRule="auto"/>
              <w:jc w:val="center"/>
              <w:rPr>
                <w:sz w:val="16"/>
                <w:szCs w:val="16"/>
              </w:rPr>
            </w:pPr>
            <w:r>
              <w:rPr>
                <w:sz w:val="16"/>
                <w:szCs w:val="16"/>
              </w:rPr>
              <w:t>$2,000,000</w:t>
            </w:r>
          </w:p>
        </w:tc>
        <w:tc>
          <w:tcPr>
            <w:tcW w:w="1443" w:type="dxa"/>
            <w:tcBorders>
              <w:top w:val="nil"/>
              <w:left w:val="nil"/>
              <w:bottom w:val="single" w:sz="4" w:space="0" w:color="auto"/>
              <w:right w:val="single" w:sz="4" w:space="0" w:color="auto"/>
            </w:tcBorders>
            <w:shd w:val="clear" w:color="auto" w:fill="FFFFFF"/>
            <w:noWrap/>
            <w:vAlign w:val="center"/>
          </w:tcPr>
          <w:p w14:paraId="4CA5677D" w14:textId="1CC27644" w:rsidR="00230421" w:rsidRPr="002E7867" w:rsidRDefault="00230421" w:rsidP="00C550A2">
            <w:pPr>
              <w:spacing w:line="360" w:lineRule="auto"/>
              <w:jc w:val="center"/>
              <w:rPr>
                <w:sz w:val="16"/>
                <w:szCs w:val="16"/>
              </w:rPr>
            </w:pPr>
            <w:r>
              <w:rPr>
                <w:sz w:val="16"/>
                <w:szCs w:val="16"/>
              </w:rPr>
              <w:t>$2,000,000</w:t>
            </w:r>
          </w:p>
        </w:tc>
      </w:tr>
      <w:tr w:rsidR="00230421" w:rsidRPr="00AB5BFE" w14:paraId="1CAEDA1C" w14:textId="77777777" w:rsidTr="004C440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4820B9BC" w14:textId="0B0B8DBA" w:rsidR="00230421" w:rsidRPr="00AB5BFE" w:rsidRDefault="00230421" w:rsidP="00C550A2">
            <w:pPr>
              <w:spacing w:line="360" w:lineRule="auto"/>
              <w:jc w:val="center"/>
              <w:rPr>
                <w:sz w:val="16"/>
                <w:szCs w:val="16"/>
              </w:rPr>
            </w:pPr>
            <w:r>
              <w:rPr>
                <w:sz w:val="16"/>
                <w:szCs w:val="16"/>
              </w:rPr>
              <w:t>Tarjetas de Presentación</w:t>
            </w:r>
          </w:p>
        </w:tc>
        <w:tc>
          <w:tcPr>
            <w:tcW w:w="1172" w:type="dxa"/>
            <w:tcBorders>
              <w:top w:val="nil"/>
              <w:left w:val="nil"/>
              <w:bottom w:val="single" w:sz="4" w:space="0" w:color="auto"/>
              <w:right w:val="single" w:sz="4" w:space="0" w:color="auto"/>
            </w:tcBorders>
            <w:shd w:val="clear" w:color="auto" w:fill="FFFFFF"/>
            <w:noWrap/>
            <w:vAlign w:val="center"/>
          </w:tcPr>
          <w:p w14:paraId="2A823957" w14:textId="65F3AC94" w:rsidR="00230421" w:rsidRPr="002E7867" w:rsidRDefault="00230421" w:rsidP="00C550A2">
            <w:pPr>
              <w:spacing w:line="360" w:lineRule="auto"/>
              <w:jc w:val="center"/>
              <w:rPr>
                <w:sz w:val="16"/>
                <w:szCs w:val="16"/>
              </w:rPr>
            </w:pPr>
            <w:r>
              <w:rPr>
                <w:sz w:val="16"/>
                <w:szCs w:val="16"/>
              </w:rPr>
              <w:t>$100,000</w:t>
            </w:r>
          </w:p>
        </w:tc>
        <w:tc>
          <w:tcPr>
            <w:tcW w:w="1282" w:type="dxa"/>
            <w:tcBorders>
              <w:top w:val="nil"/>
              <w:left w:val="nil"/>
              <w:bottom w:val="single" w:sz="4" w:space="0" w:color="auto"/>
              <w:right w:val="single" w:sz="4" w:space="0" w:color="auto"/>
            </w:tcBorders>
            <w:shd w:val="clear" w:color="auto" w:fill="FFFFFF"/>
            <w:noWrap/>
            <w:vAlign w:val="center"/>
          </w:tcPr>
          <w:p w14:paraId="60DE8DF4" w14:textId="74E72CEB" w:rsidR="00230421" w:rsidRPr="002E7867" w:rsidRDefault="00230421" w:rsidP="00C550A2">
            <w:pPr>
              <w:spacing w:line="360" w:lineRule="auto"/>
              <w:jc w:val="center"/>
              <w:rPr>
                <w:sz w:val="16"/>
                <w:szCs w:val="16"/>
              </w:rPr>
            </w:pPr>
            <w:r>
              <w:rPr>
                <w:sz w:val="16"/>
                <w:szCs w:val="16"/>
              </w:rPr>
              <w:t>$120,000</w:t>
            </w:r>
          </w:p>
        </w:tc>
        <w:tc>
          <w:tcPr>
            <w:tcW w:w="1282" w:type="dxa"/>
            <w:tcBorders>
              <w:top w:val="nil"/>
              <w:left w:val="nil"/>
              <w:bottom w:val="single" w:sz="4" w:space="0" w:color="auto"/>
              <w:right w:val="single" w:sz="4" w:space="0" w:color="auto"/>
            </w:tcBorders>
            <w:shd w:val="clear" w:color="auto" w:fill="FFFFFF"/>
            <w:noWrap/>
            <w:vAlign w:val="center"/>
          </w:tcPr>
          <w:p w14:paraId="54F8B131" w14:textId="6D4CDA75" w:rsidR="00230421" w:rsidRPr="002E7867" w:rsidRDefault="00230421" w:rsidP="00C550A2">
            <w:pPr>
              <w:spacing w:line="360" w:lineRule="auto"/>
              <w:jc w:val="center"/>
              <w:rPr>
                <w:sz w:val="16"/>
                <w:szCs w:val="16"/>
              </w:rPr>
            </w:pPr>
            <w:r>
              <w:rPr>
                <w:sz w:val="16"/>
                <w:szCs w:val="16"/>
              </w:rPr>
              <w:t>$140,000</w:t>
            </w:r>
          </w:p>
        </w:tc>
        <w:tc>
          <w:tcPr>
            <w:tcW w:w="1443" w:type="dxa"/>
            <w:tcBorders>
              <w:top w:val="nil"/>
              <w:left w:val="nil"/>
              <w:bottom w:val="single" w:sz="4" w:space="0" w:color="auto"/>
              <w:right w:val="single" w:sz="4" w:space="0" w:color="auto"/>
            </w:tcBorders>
            <w:shd w:val="clear" w:color="auto" w:fill="FFFFFF"/>
            <w:noWrap/>
            <w:vAlign w:val="center"/>
          </w:tcPr>
          <w:p w14:paraId="63B27FB0" w14:textId="2E85486F" w:rsidR="00230421" w:rsidRPr="002E7867" w:rsidRDefault="00230421" w:rsidP="00C550A2">
            <w:pPr>
              <w:spacing w:line="360" w:lineRule="auto"/>
              <w:jc w:val="center"/>
              <w:rPr>
                <w:sz w:val="16"/>
                <w:szCs w:val="16"/>
              </w:rPr>
            </w:pPr>
            <w:r>
              <w:rPr>
                <w:sz w:val="16"/>
                <w:szCs w:val="16"/>
              </w:rPr>
              <w:t>$160,000</w:t>
            </w:r>
          </w:p>
        </w:tc>
        <w:tc>
          <w:tcPr>
            <w:tcW w:w="1443" w:type="dxa"/>
            <w:tcBorders>
              <w:top w:val="nil"/>
              <w:left w:val="nil"/>
              <w:bottom w:val="single" w:sz="4" w:space="0" w:color="auto"/>
              <w:right w:val="single" w:sz="4" w:space="0" w:color="auto"/>
            </w:tcBorders>
            <w:shd w:val="clear" w:color="auto" w:fill="FFFFFF"/>
            <w:noWrap/>
            <w:vAlign w:val="center"/>
          </w:tcPr>
          <w:p w14:paraId="51D96970" w14:textId="79CDD320" w:rsidR="00230421" w:rsidRPr="002E7867" w:rsidRDefault="00230421" w:rsidP="00C550A2">
            <w:pPr>
              <w:spacing w:line="360" w:lineRule="auto"/>
              <w:jc w:val="center"/>
              <w:rPr>
                <w:sz w:val="16"/>
                <w:szCs w:val="16"/>
              </w:rPr>
            </w:pPr>
            <w:r>
              <w:rPr>
                <w:sz w:val="16"/>
                <w:szCs w:val="16"/>
              </w:rPr>
              <w:t>$180,000</w:t>
            </w:r>
          </w:p>
        </w:tc>
      </w:tr>
      <w:tr w:rsidR="00230421" w:rsidRPr="00AB5BFE" w14:paraId="442990C7" w14:textId="77777777" w:rsidTr="004C440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7AF237A4" w14:textId="1815ECFA" w:rsidR="00230421" w:rsidRPr="00AB5BFE" w:rsidRDefault="00230421" w:rsidP="00C550A2">
            <w:pPr>
              <w:spacing w:line="360" w:lineRule="auto"/>
              <w:jc w:val="center"/>
              <w:rPr>
                <w:sz w:val="16"/>
                <w:szCs w:val="16"/>
              </w:rPr>
            </w:pPr>
            <w:r>
              <w:rPr>
                <w:sz w:val="16"/>
                <w:szCs w:val="16"/>
              </w:rPr>
              <w:t>Diseño e Impresión Afiche Publicitario</w:t>
            </w:r>
          </w:p>
        </w:tc>
        <w:tc>
          <w:tcPr>
            <w:tcW w:w="1172" w:type="dxa"/>
            <w:tcBorders>
              <w:top w:val="nil"/>
              <w:left w:val="nil"/>
              <w:bottom w:val="single" w:sz="4" w:space="0" w:color="auto"/>
              <w:right w:val="single" w:sz="4" w:space="0" w:color="auto"/>
            </w:tcBorders>
            <w:shd w:val="clear" w:color="auto" w:fill="FFFFFF"/>
            <w:noWrap/>
            <w:vAlign w:val="center"/>
          </w:tcPr>
          <w:p w14:paraId="394D75C1" w14:textId="1C1C567B" w:rsidR="00230421" w:rsidRPr="002E7867" w:rsidRDefault="00230421" w:rsidP="00C550A2">
            <w:pPr>
              <w:spacing w:line="360" w:lineRule="auto"/>
              <w:jc w:val="center"/>
              <w:rPr>
                <w:sz w:val="16"/>
                <w:szCs w:val="16"/>
              </w:rPr>
            </w:pPr>
            <w:r>
              <w:rPr>
                <w:sz w:val="16"/>
                <w:szCs w:val="16"/>
              </w:rPr>
              <w:t>$100,000</w:t>
            </w:r>
          </w:p>
        </w:tc>
        <w:tc>
          <w:tcPr>
            <w:tcW w:w="1282" w:type="dxa"/>
            <w:tcBorders>
              <w:top w:val="nil"/>
              <w:left w:val="nil"/>
              <w:bottom w:val="single" w:sz="4" w:space="0" w:color="auto"/>
              <w:right w:val="single" w:sz="4" w:space="0" w:color="auto"/>
            </w:tcBorders>
            <w:shd w:val="clear" w:color="auto" w:fill="FFFFFF"/>
            <w:noWrap/>
            <w:vAlign w:val="center"/>
          </w:tcPr>
          <w:p w14:paraId="6BAB4B98" w14:textId="3E341F29" w:rsidR="00230421" w:rsidRPr="002E7867" w:rsidRDefault="00230421" w:rsidP="00C550A2">
            <w:pPr>
              <w:spacing w:line="360" w:lineRule="auto"/>
              <w:jc w:val="center"/>
              <w:rPr>
                <w:sz w:val="16"/>
                <w:szCs w:val="16"/>
              </w:rPr>
            </w:pPr>
            <w:r>
              <w:rPr>
                <w:sz w:val="16"/>
                <w:szCs w:val="16"/>
              </w:rPr>
              <w:t>$110,000</w:t>
            </w:r>
          </w:p>
        </w:tc>
        <w:tc>
          <w:tcPr>
            <w:tcW w:w="1282" w:type="dxa"/>
            <w:tcBorders>
              <w:top w:val="nil"/>
              <w:left w:val="nil"/>
              <w:bottom w:val="single" w:sz="4" w:space="0" w:color="auto"/>
              <w:right w:val="single" w:sz="4" w:space="0" w:color="auto"/>
            </w:tcBorders>
            <w:shd w:val="clear" w:color="auto" w:fill="FFFFFF"/>
            <w:noWrap/>
            <w:vAlign w:val="center"/>
          </w:tcPr>
          <w:p w14:paraId="2580084C" w14:textId="32F4D91A" w:rsidR="00230421" w:rsidRPr="002E7867" w:rsidRDefault="00230421" w:rsidP="00C550A2">
            <w:pPr>
              <w:spacing w:line="360" w:lineRule="auto"/>
              <w:jc w:val="center"/>
              <w:rPr>
                <w:sz w:val="16"/>
                <w:szCs w:val="16"/>
              </w:rPr>
            </w:pPr>
            <w:r>
              <w:rPr>
                <w:sz w:val="16"/>
                <w:szCs w:val="16"/>
              </w:rPr>
              <w:t>$120,000</w:t>
            </w:r>
          </w:p>
        </w:tc>
        <w:tc>
          <w:tcPr>
            <w:tcW w:w="1443" w:type="dxa"/>
            <w:tcBorders>
              <w:top w:val="nil"/>
              <w:left w:val="nil"/>
              <w:bottom w:val="single" w:sz="4" w:space="0" w:color="auto"/>
              <w:right w:val="single" w:sz="4" w:space="0" w:color="auto"/>
            </w:tcBorders>
            <w:shd w:val="clear" w:color="auto" w:fill="FFFFFF"/>
            <w:noWrap/>
            <w:vAlign w:val="center"/>
          </w:tcPr>
          <w:p w14:paraId="3BCB0BAC" w14:textId="1A1744E7" w:rsidR="00230421" w:rsidRPr="002E7867" w:rsidRDefault="00230421" w:rsidP="00C550A2">
            <w:pPr>
              <w:spacing w:line="360" w:lineRule="auto"/>
              <w:jc w:val="center"/>
              <w:rPr>
                <w:sz w:val="16"/>
                <w:szCs w:val="16"/>
              </w:rPr>
            </w:pPr>
            <w:r>
              <w:rPr>
                <w:sz w:val="16"/>
                <w:szCs w:val="16"/>
              </w:rPr>
              <w:t>$130,000</w:t>
            </w:r>
          </w:p>
        </w:tc>
        <w:tc>
          <w:tcPr>
            <w:tcW w:w="1443" w:type="dxa"/>
            <w:tcBorders>
              <w:top w:val="nil"/>
              <w:left w:val="nil"/>
              <w:bottom w:val="single" w:sz="4" w:space="0" w:color="auto"/>
              <w:right w:val="single" w:sz="4" w:space="0" w:color="auto"/>
            </w:tcBorders>
            <w:shd w:val="clear" w:color="auto" w:fill="FFFFFF"/>
            <w:noWrap/>
            <w:vAlign w:val="center"/>
          </w:tcPr>
          <w:p w14:paraId="778BAAEF" w14:textId="664C4B0D" w:rsidR="00230421" w:rsidRPr="002E7867" w:rsidRDefault="00230421" w:rsidP="00C550A2">
            <w:pPr>
              <w:spacing w:line="360" w:lineRule="auto"/>
              <w:jc w:val="center"/>
              <w:rPr>
                <w:sz w:val="16"/>
                <w:szCs w:val="16"/>
              </w:rPr>
            </w:pPr>
            <w:r>
              <w:rPr>
                <w:sz w:val="16"/>
                <w:szCs w:val="16"/>
              </w:rPr>
              <w:t>$140,000</w:t>
            </w:r>
          </w:p>
        </w:tc>
      </w:tr>
      <w:tr w:rsidR="00230421" w:rsidRPr="00AB5BFE" w14:paraId="1AC332A6" w14:textId="77777777" w:rsidTr="004C440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09A4092C" w14:textId="402C75A7" w:rsidR="00230421" w:rsidRPr="00AB5BFE" w:rsidRDefault="00230421" w:rsidP="00C550A2">
            <w:pPr>
              <w:spacing w:line="360" w:lineRule="auto"/>
              <w:jc w:val="center"/>
              <w:rPr>
                <w:sz w:val="16"/>
                <w:szCs w:val="16"/>
              </w:rPr>
            </w:pPr>
            <w:r>
              <w:rPr>
                <w:sz w:val="16"/>
                <w:szCs w:val="16"/>
              </w:rPr>
              <w:t>Gastos de investigación de mercados</w:t>
            </w:r>
          </w:p>
        </w:tc>
        <w:tc>
          <w:tcPr>
            <w:tcW w:w="1172" w:type="dxa"/>
            <w:tcBorders>
              <w:top w:val="nil"/>
              <w:left w:val="nil"/>
              <w:bottom w:val="single" w:sz="4" w:space="0" w:color="auto"/>
              <w:right w:val="single" w:sz="4" w:space="0" w:color="auto"/>
            </w:tcBorders>
            <w:shd w:val="clear" w:color="auto" w:fill="FFFFFF"/>
            <w:noWrap/>
            <w:vAlign w:val="center"/>
          </w:tcPr>
          <w:p w14:paraId="75009F85" w14:textId="15889FA1" w:rsidR="00230421" w:rsidRPr="002E7867" w:rsidRDefault="00230421" w:rsidP="00C550A2">
            <w:pPr>
              <w:spacing w:line="360" w:lineRule="auto"/>
              <w:jc w:val="center"/>
              <w:rPr>
                <w:sz w:val="16"/>
                <w:szCs w:val="16"/>
              </w:rPr>
            </w:pPr>
            <w:r>
              <w:rPr>
                <w:sz w:val="16"/>
                <w:szCs w:val="16"/>
              </w:rPr>
              <w:t>$2,000,000</w:t>
            </w:r>
          </w:p>
        </w:tc>
        <w:tc>
          <w:tcPr>
            <w:tcW w:w="1282" w:type="dxa"/>
            <w:tcBorders>
              <w:top w:val="nil"/>
              <w:left w:val="nil"/>
              <w:bottom w:val="single" w:sz="4" w:space="0" w:color="auto"/>
              <w:right w:val="single" w:sz="4" w:space="0" w:color="auto"/>
            </w:tcBorders>
            <w:shd w:val="clear" w:color="auto" w:fill="FFFFFF"/>
            <w:noWrap/>
            <w:vAlign w:val="center"/>
          </w:tcPr>
          <w:p w14:paraId="33F4968C" w14:textId="35609850" w:rsidR="00230421" w:rsidRPr="002E7867" w:rsidRDefault="00230421" w:rsidP="00C550A2">
            <w:pPr>
              <w:spacing w:line="360" w:lineRule="auto"/>
              <w:jc w:val="center"/>
              <w:rPr>
                <w:sz w:val="16"/>
                <w:szCs w:val="16"/>
              </w:rPr>
            </w:pPr>
            <w:r>
              <w:rPr>
                <w:color w:val="000000"/>
                <w:sz w:val="16"/>
                <w:szCs w:val="16"/>
              </w:rPr>
              <w:t> </w:t>
            </w:r>
          </w:p>
        </w:tc>
        <w:tc>
          <w:tcPr>
            <w:tcW w:w="1282" w:type="dxa"/>
            <w:tcBorders>
              <w:top w:val="nil"/>
              <w:left w:val="nil"/>
              <w:bottom w:val="single" w:sz="4" w:space="0" w:color="auto"/>
              <w:right w:val="single" w:sz="4" w:space="0" w:color="auto"/>
            </w:tcBorders>
            <w:shd w:val="clear" w:color="auto" w:fill="FFFFFF"/>
            <w:noWrap/>
            <w:vAlign w:val="center"/>
          </w:tcPr>
          <w:p w14:paraId="49403B9F" w14:textId="55C01113" w:rsidR="00230421" w:rsidRPr="002E7867" w:rsidRDefault="00230421" w:rsidP="00C550A2">
            <w:pPr>
              <w:spacing w:line="360" w:lineRule="auto"/>
              <w:jc w:val="center"/>
              <w:rPr>
                <w:sz w:val="16"/>
                <w:szCs w:val="16"/>
              </w:rPr>
            </w:pPr>
            <w:r>
              <w:rPr>
                <w:color w:val="000000"/>
                <w:sz w:val="16"/>
                <w:szCs w:val="16"/>
              </w:rPr>
              <w:t> </w:t>
            </w:r>
          </w:p>
        </w:tc>
        <w:tc>
          <w:tcPr>
            <w:tcW w:w="1443" w:type="dxa"/>
            <w:tcBorders>
              <w:top w:val="nil"/>
              <w:left w:val="nil"/>
              <w:bottom w:val="single" w:sz="4" w:space="0" w:color="auto"/>
              <w:right w:val="single" w:sz="4" w:space="0" w:color="auto"/>
            </w:tcBorders>
            <w:shd w:val="clear" w:color="auto" w:fill="FFFFFF"/>
            <w:noWrap/>
            <w:vAlign w:val="center"/>
          </w:tcPr>
          <w:p w14:paraId="403C1688" w14:textId="445BE1D7" w:rsidR="00230421" w:rsidRPr="002E7867" w:rsidRDefault="00230421" w:rsidP="00C550A2">
            <w:pPr>
              <w:spacing w:line="360" w:lineRule="auto"/>
              <w:jc w:val="center"/>
              <w:rPr>
                <w:sz w:val="16"/>
                <w:szCs w:val="16"/>
              </w:rPr>
            </w:pPr>
            <w:r>
              <w:rPr>
                <w:color w:val="000000"/>
                <w:sz w:val="16"/>
                <w:szCs w:val="16"/>
              </w:rPr>
              <w:t> </w:t>
            </w:r>
          </w:p>
        </w:tc>
        <w:tc>
          <w:tcPr>
            <w:tcW w:w="1443" w:type="dxa"/>
            <w:tcBorders>
              <w:top w:val="nil"/>
              <w:left w:val="nil"/>
              <w:bottom w:val="single" w:sz="4" w:space="0" w:color="auto"/>
              <w:right w:val="single" w:sz="4" w:space="0" w:color="auto"/>
            </w:tcBorders>
            <w:shd w:val="clear" w:color="auto" w:fill="FFFFFF"/>
            <w:noWrap/>
            <w:vAlign w:val="center"/>
          </w:tcPr>
          <w:p w14:paraId="5C393C17" w14:textId="13F3CA14" w:rsidR="00230421" w:rsidRPr="002E7867" w:rsidRDefault="00230421" w:rsidP="00C550A2">
            <w:pPr>
              <w:spacing w:line="360" w:lineRule="auto"/>
              <w:jc w:val="center"/>
              <w:rPr>
                <w:sz w:val="16"/>
                <w:szCs w:val="16"/>
              </w:rPr>
            </w:pPr>
            <w:r>
              <w:rPr>
                <w:color w:val="000000"/>
                <w:sz w:val="16"/>
                <w:szCs w:val="16"/>
              </w:rPr>
              <w:t> </w:t>
            </w:r>
          </w:p>
        </w:tc>
      </w:tr>
      <w:tr w:rsidR="00230421" w:rsidRPr="00AB5BFE" w14:paraId="5F525990" w14:textId="77777777" w:rsidTr="004C440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4D7ABA2F" w14:textId="20B7CFFE" w:rsidR="00230421" w:rsidRPr="00AB5BFE" w:rsidRDefault="00230421" w:rsidP="00C550A2">
            <w:pPr>
              <w:spacing w:line="360" w:lineRule="auto"/>
              <w:jc w:val="center"/>
              <w:rPr>
                <w:sz w:val="16"/>
                <w:szCs w:val="16"/>
              </w:rPr>
            </w:pPr>
            <w:r>
              <w:rPr>
                <w:sz w:val="16"/>
                <w:szCs w:val="16"/>
              </w:rPr>
              <w:t xml:space="preserve">Capacitación de vendedores </w:t>
            </w:r>
          </w:p>
        </w:tc>
        <w:tc>
          <w:tcPr>
            <w:tcW w:w="1172" w:type="dxa"/>
            <w:tcBorders>
              <w:top w:val="nil"/>
              <w:left w:val="nil"/>
              <w:bottom w:val="single" w:sz="4" w:space="0" w:color="auto"/>
              <w:right w:val="single" w:sz="4" w:space="0" w:color="auto"/>
            </w:tcBorders>
            <w:shd w:val="clear" w:color="auto" w:fill="FFFFFF"/>
            <w:noWrap/>
            <w:vAlign w:val="center"/>
          </w:tcPr>
          <w:p w14:paraId="78457988" w14:textId="5B0CF148" w:rsidR="00230421" w:rsidRPr="002E7867" w:rsidRDefault="00230421" w:rsidP="00C550A2">
            <w:pPr>
              <w:spacing w:line="360" w:lineRule="auto"/>
              <w:jc w:val="center"/>
              <w:rPr>
                <w:sz w:val="16"/>
                <w:szCs w:val="16"/>
              </w:rPr>
            </w:pPr>
            <w:r>
              <w:rPr>
                <w:sz w:val="16"/>
                <w:szCs w:val="16"/>
              </w:rPr>
              <w:t>$1,000,000</w:t>
            </w:r>
          </w:p>
        </w:tc>
        <w:tc>
          <w:tcPr>
            <w:tcW w:w="1282" w:type="dxa"/>
            <w:tcBorders>
              <w:top w:val="nil"/>
              <w:left w:val="nil"/>
              <w:bottom w:val="single" w:sz="4" w:space="0" w:color="auto"/>
              <w:right w:val="single" w:sz="4" w:space="0" w:color="auto"/>
            </w:tcBorders>
            <w:shd w:val="clear" w:color="auto" w:fill="FFFFFF"/>
            <w:noWrap/>
            <w:vAlign w:val="center"/>
          </w:tcPr>
          <w:p w14:paraId="1C545C28" w14:textId="1A914621" w:rsidR="00230421" w:rsidRPr="002E7867" w:rsidRDefault="00230421" w:rsidP="00C550A2">
            <w:pPr>
              <w:spacing w:line="360" w:lineRule="auto"/>
              <w:jc w:val="center"/>
              <w:rPr>
                <w:sz w:val="16"/>
                <w:szCs w:val="16"/>
              </w:rPr>
            </w:pPr>
            <w:r>
              <w:rPr>
                <w:color w:val="000000"/>
                <w:sz w:val="16"/>
                <w:szCs w:val="16"/>
              </w:rPr>
              <w:t> </w:t>
            </w:r>
          </w:p>
        </w:tc>
        <w:tc>
          <w:tcPr>
            <w:tcW w:w="1282" w:type="dxa"/>
            <w:tcBorders>
              <w:top w:val="nil"/>
              <w:left w:val="nil"/>
              <w:bottom w:val="single" w:sz="4" w:space="0" w:color="auto"/>
              <w:right w:val="single" w:sz="4" w:space="0" w:color="auto"/>
            </w:tcBorders>
            <w:shd w:val="clear" w:color="auto" w:fill="FFFFFF"/>
            <w:noWrap/>
            <w:vAlign w:val="center"/>
          </w:tcPr>
          <w:p w14:paraId="6B6026D9" w14:textId="523C13D6" w:rsidR="00230421" w:rsidRPr="002E7867" w:rsidRDefault="00230421" w:rsidP="00C550A2">
            <w:pPr>
              <w:spacing w:line="360" w:lineRule="auto"/>
              <w:jc w:val="center"/>
              <w:rPr>
                <w:sz w:val="16"/>
                <w:szCs w:val="16"/>
              </w:rPr>
            </w:pPr>
            <w:r>
              <w:rPr>
                <w:color w:val="000000"/>
                <w:sz w:val="16"/>
                <w:szCs w:val="16"/>
              </w:rPr>
              <w:t> </w:t>
            </w:r>
          </w:p>
        </w:tc>
        <w:tc>
          <w:tcPr>
            <w:tcW w:w="1443" w:type="dxa"/>
            <w:tcBorders>
              <w:top w:val="nil"/>
              <w:left w:val="nil"/>
              <w:bottom w:val="single" w:sz="4" w:space="0" w:color="auto"/>
              <w:right w:val="single" w:sz="4" w:space="0" w:color="auto"/>
            </w:tcBorders>
            <w:shd w:val="clear" w:color="auto" w:fill="FFFFFF"/>
            <w:noWrap/>
            <w:vAlign w:val="center"/>
          </w:tcPr>
          <w:p w14:paraId="62BF3523" w14:textId="65D1ED41" w:rsidR="00230421" w:rsidRPr="002E7867" w:rsidRDefault="00230421" w:rsidP="00C550A2">
            <w:pPr>
              <w:spacing w:line="360" w:lineRule="auto"/>
              <w:jc w:val="center"/>
              <w:rPr>
                <w:sz w:val="16"/>
                <w:szCs w:val="16"/>
              </w:rPr>
            </w:pPr>
            <w:r>
              <w:rPr>
                <w:color w:val="000000"/>
                <w:sz w:val="16"/>
                <w:szCs w:val="16"/>
              </w:rPr>
              <w:t> </w:t>
            </w:r>
          </w:p>
        </w:tc>
        <w:tc>
          <w:tcPr>
            <w:tcW w:w="1443" w:type="dxa"/>
            <w:tcBorders>
              <w:top w:val="nil"/>
              <w:left w:val="nil"/>
              <w:bottom w:val="single" w:sz="4" w:space="0" w:color="auto"/>
              <w:right w:val="single" w:sz="4" w:space="0" w:color="auto"/>
            </w:tcBorders>
            <w:shd w:val="clear" w:color="auto" w:fill="FFFFFF"/>
            <w:noWrap/>
            <w:vAlign w:val="center"/>
          </w:tcPr>
          <w:p w14:paraId="5C66658A" w14:textId="4187C1C3" w:rsidR="00230421" w:rsidRPr="002E7867" w:rsidRDefault="00230421" w:rsidP="00C550A2">
            <w:pPr>
              <w:spacing w:line="360" w:lineRule="auto"/>
              <w:jc w:val="center"/>
              <w:rPr>
                <w:sz w:val="16"/>
                <w:szCs w:val="16"/>
              </w:rPr>
            </w:pPr>
            <w:r>
              <w:rPr>
                <w:color w:val="000000"/>
                <w:sz w:val="16"/>
                <w:szCs w:val="16"/>
              </w:rPr>
              <w:t> </w:t>
            </w:r>
          </w:p>
        </w:tc>
      </w:tr>
      <w:tr w:rsidR="00230421" w:rsidRPr="00AB5BFE" w14:paraId="74668661" w14:textId="77777777" w:rsidTr="00F2528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7542E1DF" w14:textId="62B948B1" w:rsidR="00230421" w:rsidRPr="00AB5BFE" w:rsidRDefault="00230421" w:rsidP="00C550A2">
            <w:pPr>
              <w:spacing w:line="360" w:lineRule="auto"/>
              <w:jc w:val="center"/>
              <w:rPr>
                <w:sz w:val="16"/>
                <w:szCs w:val="16"/>
              </w:rPr>
            </w:pPr>
            <w:r>
              <w:rPr>
                <w:sz w:val="16"/>
                <w:szCs w:val="16"/>
              </w:rPr>
              <w:t>Gastos de distribución</w:t>
            </w:r>
          </w:p>
        </w:tc>
        <w:tc>
          <w:tcPr>
            <w:tcW w:w="1172" w:type="dxa"/>
            <w:tcBorders>
              <w:top w:val="nil"/>
              <w:left w:val="nil"/>
              <w:bottom w:val="single" w:sz="4" w:space="0" w:color="auto"/>
              <w:right w:val="single" w:sz="4" w:space="0" w:color="auto"/>
            </w:tcBorders>
            <w:shd w:val="clear" w:color="auto" w:fill="FFFFFF"/>
            <w:noWrap/>
            <w:vAlign w:val="center"/>
          </w:tcPr>
          <w:p w14:paraId="21E00BD2" w14:textId="5BBC5FA3" w:rsidR="00230421" w:rsidRPr="002E7867" w:rsidRDefault="00230421" w:rsidP="00C550A2">
            <w:pPr>
              <w:spacing w:line="360" w:lineRule="auto"/>
              <w:jc w:val="center"/>
              <w:rPr>
                <w:sz w:val="16"/>
                <w:szCs w:val="16"/>
              </w:rPr>
            </w:pPr>
            <w:r>
              <w:rPr>
                <w:sz w:val="16"/>
                <w:szCs w:val="16"/>
              </w:rPr>
              <w:t>$2,000,000</w:t>
            </w:r>
          </w:p>
        </w:tc>
        <w:tc>
          <w:tcPr>
            <w:tcW w:w="1282" w:type="dxa"/>
            <w:tcBorders>
              <w:top w:val="nil"/>
              <w:left w:val="nil"/>
              <w:bottom w:val="single" w:sz="4" w:space="0" w:color="auto"/>
              <w:right w:val="single" w:sz="4" w:space="0" w:color="auto"/>
            </w:tcBorders>
            <w:shd w:val="clear" w:color="auto" w:fill="FFFFFF"/>
            <w:noWrap/>
            <w:vAlign w:val="center"/>
          </w:tcPr>
          <w:p w14:paraId="2B3228AB" w14:textId="7D74A6FE" w:rsidR="00230421" w:rsidRPr="002E7867" w:rsidRDefault="00230421" w:rsidP="00C550A2">
            <w:pPr>
              <w:spacing w:line="360" w:lineRule="auto"/>
              <w:jc w:val="center"/>
              <w:rPr>
                <w:sz w:val="16"/>
                <w:szCs w:val="16"/>
              </w:rPr>
            </w:pPr>
            <w:r>
              <w:rPr>
                <w:sz w:val="16"/>
                <w:szCs w:val="16"/>
              </w:rPr>
              <w:t>$2,000,000</w:t>
            </w:r>
          </w:p>
        </w:tc>
        <w:tc>
          <w:tcPr>
            <w:tcW w:w="1282" w:type="dxa"/>
            <w:tcBorders>
              <w:top w:val="nil"/>
              <w:left w:val="nil"/>
              <w:bottom w:val="single" w:sz="4" w:space="0" w:color="auto"/>
              <w:right w:val="single" w:sz="4" w:space="0" w:color="auto"/>
            </w:tcBorders>
            <w:shd w:val="clear" w:color="auto" w:fill="FFFFFF"/>
            <w:noWrap/>
            <w:vAlign w:val="center"/>
          </w:tcPr>
          <w:p w14:paraId="3E4EF67F" w14:textId="08029929" w:rsidR="00230421" w:rsidRPr="002E7867" w:rsidRDefault="00230421" w:rsidP="00C550A2">
            <w:pPr>
              <w:spacing w:line="360" w:lineRule="auto"/>
              <w:jc w:val="center"/>
              <w:rPr>
                <w:sz w:val="16"/>
                <w:szCs w:val="16"/>
              </w:rPr>
            </w:pPr>
            <w:r>
              <w:rPr>
                <w:sz w:val="16"/>
                <w:szCs w:val="16"/>
              </w:rPr>
              <w:t>$2,000,000</w:t>
            </w:r>
          </w:p>
        </w:tc>
        <w:tc>
          <w:tcPr>
            <w:tcW w:w="1443" w:type="dxa"/>
            <w:tcBorders>
              <w:top w:val="nil"/>
              <w:left w:val="nil"/>
              <w:bottom w:val="single" w:sz="4" w:space="0" w:color="auto"/>
              <w:right w:val="single" w:sz="4" w:space="0" w:color="auto"/>
            </w:tcBorders>
            <w:shd w:val="clear" w:color="auto" w:fill="FFFFFF"/>
            <w:noWrap/>
            <w:vAlign w:val="center"/>
          </w:tcPr>
          <w:p w14:paraId="76533FD3" w14:textId="1913E669" w:rsidR="00230421" w:rsidRPr="002E7867" w:rsidRDefault="00230421" w:rsidP="00C550A2">
            <w:pPr>
              <w:spacing w:line="360" w:lineRule="auto"/>
              <w:jc w:val="center"/>
              <w:rPr>
                <w:sz w:val="16"/>
                <w:szCs w:val="16"/>
              </w:rPr>
            </w:pPr>
            <w:r>
              <w:rPr>
                <w:sz w:val="16"/>
                <w:szCs w:val="16"/>
              </w:rPr>
              <w:t>$2,000,000</w:t>
            </w:r>
          </w:p>
        </w:tc>
        <w:tc>
          <w:tcPr>
            <w:tcW w:w="1443" w:type="dxa"/>
            <w:tcBorders>
              <w:top w:val="nil"/>
              <w:left w:val="nil"/>
              <w:bottom w:val="single" w:sz="4" w:space="0" w:color="auto"/>
              <w:right w:val="single" w:sz="4" w:space="0" w:color="auto"/>
            </w:tcBorders>
            <w:shd w:val="clear" w:color="auto" w:fill="FFFFFF"/>
            <w:noWrap/>
            <w:vAlign w:val="center"/>
          </w:tcPr>
          <w:p w14:paraId="72C46BBF" w14:textId="2A5A77AD" w:rsidR="00230421" w:rsidRPr="002E7867" w:rsidRDefault="00230421" w:rsidP="00C550A2">
            <w:pPr>
              <w:spacing w:line="360" w:lineRule="auto"/>
              <w:jc w:val="center"/>
              <w:rPr>
                <w:sz w:val="16"/>
                <w:szCs w:val="16"/>
              </w:rPr>
            </w:pPr>
            <w:r>
              <w:rPr>
                <w:sz w:val="16"/>
                <w:szCs w:val="16"/>
              </w:rPr>
              <w:t>$2,000,000</w:t>
            </w:r>
          </w:p>
        </w:tc>
      </w:tr>
      <w:tr w:rsidR="00230421" w:rsidRPr="00AB5BFE" w14:paraId="43C26BDB" w14:textId="77777777" w:rsidTr="00F2528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1C3E2B28" w14:textId="083C8B65" w:rsidR="00230421" w:rsidRPr="00AB5BFE" w:rsidRDefault="00230421" w:rsidP="00C550A2">
            <w:pPr>
              <w:spacing w:line="360" w:lineRule="auto"/>
              <w:jc w:val="center"/>
              <w:rPr>
                <w:sz w:val="16"/>
                <w:szCs w:val="16"/>
              </w:rPr>
            </w:pPr>
            <w:r>
              <w:rPr>
                <w:sz w:val="16"/>
                <w:szCs w:val="16"/>
              </w:rPr>
              <w:t>Promoción y publicidad</w:t>
            </w:r>
          </w:p>
        </w:tc>
        <w:tc>
          <w:tcPr>
            <w:tcW w:w="1172" w:type="dxa"/>
            <w:tcBorders>
              <w:top w:val="nil"/>
              <w:left w:val="nil"/>
              <w:bottom w:val="single" w:sz="4" w:space="0" w:color="auto"/>
              <w:right w:val="single" w:sz="4" w:space="0" w:color="auto"/>
            </w:tcBorders>
            <w:shd w:val="clear" w:color="auto" w:fill="FFFFFF"/>
            <w:noWrap/>
            <w:vAlign w:val="center"/>
          </w:tcPr>
          <w:p w14:paraId="180A5102" w14:textId="77D984BC" w:rsidR="00230421" w:rsidRPr="002E7867" w:rsidRDefault="00230421" w:rsidP="00C550A2">
            <w:pPr>
              <w:spacing w:line="360" w:lineRule="auto"/>
              <w:jc w:val="center"/>
              <w:rPr>
                <w:sz w:val="16"/>
                <w:szCs w:val="16"/>
              </w:rPr>
            </w:pPr>
            <w:r>
              <w:rPr>
                <w:sz w:val="16"/>
                <w:szCs w:val="16"/>
              </w:rPr>
              <w:t>$2,500,000</w:t>
            </w:r>
          </w:p>
        </w:tc>
        <w:tc>
          <w:tcPr>
            <w:tcW w:w="1282" w:type="dxa"/>
            <w:tcBorders>
              <w:top w:val="nil"/>
              <w:left w:val="nil"/>
              <w:bottom w:val="single" w:sz="4" w:space="0" w:color="auto"/>
              <w:right w:val="single" w:sz="4" w:space="0" w:color="auto"/>
            </w:tcBorders>
            <w:shd w:val="clear" w:color="auto" w:fill="FFFFFF"/>
            <w:noWrap/>
            <w:vAlign w:val="center"/>
          </w:tcPr>
          <w:p w14:paraId="5ED28B66" w14:textId="4091EEFD" w:rsidR="00230421" w:rsidRPr="002E7867" w:rsidRDefault="00230421" w:rsidP="00C550A2">
            <w:pPr>
              <w:spacing w:line="360" w:lineRule="auto"/>
              <w:jc w:val="center"/>
              <w:rPr>
                <w:sz w:val="16"/>
                <w:szCs w:val="16"/>
              </w:rPr>
            </w:pPr>
            <w:r>
              <w:rPr>
                <w:sz w:val="16"/>
                <w:szCs w:val="16"/>
              </w:rPr>
              <w:t>$2,500,000</w:t>
            </w:r>
          </w:p>
        </w:tc>
        <w:tc>
          <w:tcPr>
            <w:tcW w:w="1282" w:type="dxa"/>
            <w:tcBorders>
              <w:top w:val="nil"/>
              <w:left w:val="nil"/>
              <w:bottom w:val="single" w:sz="4" w:space="0" w:color="auto"/>
              <w:right w:val="single" w:sz="4" w:space="0" w:color="auto"/>
            </w:tcBorders>
            <w:shd w:val="clear" w:color="auto" w:fill="FFFFFF"/>
            <w:noWrap/>
            <w:vAlign w:val="center"/>
          </w:tcPr>
          <w:p w14:paraId="4E3AA172" w14:textId="093D70C0" w:rsidR="00230421" w:rsidRPr="002E7867" w:rsidRDefault="00230421" w:rsidP="00C550A2">
            <w:pPr>
              <w:spacing w:line="360" w:lineRule="auto"/>
              <w:jc w:val="center"/>
              <w:rPr>
                <w:sz w:val="16"/>
                <w:szCs w:val="16"/>
              </w:rPr>
            </w:pPr>
            <w:r>
              <w:rPr>
                <w:sz w:val="16"/>
                <w:szCs w:val="16"/>
              </w:rPr>
              <w:t>$2,500,000</w:t>
            </w:r>
          </w:p>
        </w:tc>
        <w:tc>
          <w:tcPr>
            <w:tcW w:w="1443" w:type="dxa"/>
            <w:tcBorders>
              <w:top w:val="nil"/>
              <w:left w:val="nil"/>
              <w:bottom w:val="single" w:sz="4" w:space="0" w:color="auto"/>
              <w:right w:val="single" w:sz="4" w:space="0" w:color="auto"/>
            </w:tcBorders>
            <w:shd w:val="clear" w:color="auto" w:fill="FFFFFF"/>
            <w:noWrap/>
            <w:vAlign w:val="center"/>
          </w:tcPr>
          <w:p w14:paraId="3A5060A4" w14:textId="4E0967BE" w:rsidR="00230421" w:rsidRPr="002E7867" w:rsidRDefault="00230421" w:rsidP="00C550A2">
            <w:pPr>
              <w:spacing w:line="360" w:lineRule="auto"/>
              <w:jc w:val="center"/>
              <w:rPr>
                <w:sz w:val="16"/>
                <w:szCs w:val="16"/>
              </w:rPr>
            </w:pPr>
            <w:r>
              <w:rPr>
                <w:sz w:val="16"/>
                <w:szCs w:val="16"/>
              </w:rPr>
              <w:t>$2,500,000</w:t>
            </w:r>
          </w:p>
        </w:tc>
        <w:tc>
          <w:tcPr>
            <w:tcW w:w="1443" w:type="dxa"/>
            <w:tcBorders>
              <w:top w:val="nil"/>
              <w:left w:val="nil"/>
              <w:bottom w:val="single" w:sz="4" w:space="0" w:color="auto"/>
              <w:right w:val="single" w:sz="4" w:space="0" w:color="auto"/>
            </w:tcBorders>
            <w:shd w:val="clear" w:color="auto" w:fill="FFFFFF"/>
            <w:noWrap/>
            <w:vAlign w:val="center"/>
          </w:tcPr>
          <w:p w14:paraId="38983F55" w14:textId="2AB859BC" w:rsidR="00230421" w:rsidRPr="002E7867" w:rsidRDefault="00230421" w:rsidP="00C550A2">
            <w:pPr>
              <w:spacing w:line="360" w:lineRule="auto"/>
              <w:jc w:val="center"/>
              <w:rPr>
                <w:sz w:val="16"/>
                <w:szCs w:val="16"/>
              </w:rPr>
            </w:pPr>
            <w:r>
              <w:rPr>
                <w:sz w:val="16"/>
                <w:szCs w:val="16"/>
              </w:rPr>
              <w:t>$2,500,000</w:t>
            </w:r>
          </w:p>
        </w:tc>
      </w:tr>
      <w:tr w:rsidR="00230421" w:rsidRPr="00AB5BFE" w14:paraId="021FFABB" w14:textId="77777777" w:rsidTr="004C440B">
        <w:trPr>
          <w:trHeight w:val="255"/>
          <w:jc w:val="center"/>
        </w:trPr>
        <w:tc>
          <w:tcPr>
            <w:tcW w:w="2019" w:type="dxa"/>
            <w:tcBorders>
              <w:top w:val="nil"/>
              <w:left w:val="single" w:sz="4" w:space="0" w:color="auto"/>
              <w:bottom w:val="single" w:sz="4" w:space="0" w:color="auto"/>
              <w:right w:val="single" w:sz="4" w:space="0" w:color="auto"/>
            </w:tcBorders>
            <w:shd w:val="clear" w:color="auto" w:fill="FFFFFF"/>
            <w:noWrap/>
            <w:vAlign w:val="center"/>
          </w:tcPr>
          <w:p w14:paraId="14B09172" w14:textId="1933B7B4" w:rsidR="00230421" w:rsidRPr="00AB5BFE" w:rsidRDefault="00230421" w:rsidP="00C550A2">
            <w:pPr>
              <w:spacing w:line="360" w:lineRule="auto"/>
              <w:jc w:val="center"/>
              <w:rPr>
                <w:b/>
                <w:bCs/>
                <w:sz w:val="16"/>
                <w:szCs w:val="16"/>
              </w:rPr>
            </w:pPr>
            <w:r>
              <w:rPr>
                <w:b/>
                <w:bCs/>
                <w:sz w:val="16"/>
                <w:szCs w:val="16"/>
              </w:rPr>
              <w:t>TOTAL</w:t>
            </w:r>
          </w:p>
        </w:tc>
        <w:tc>
          <w:tcPr>
            <w:tcW w:w="1172" w:type="dxa"/>
            <w:tcBorders>
              <w:top w:val="nil"/>
              <w:left w:val="nil"/>
              <w:bottom w:val="single" w:sz="4" w:space="0" w:color="auto"/>
              <w:right w:val="single" w:sz="4" w:space="0" w:color="auto"/>
            </w:tcBorders>
            <w:shd w:val="clear" w:color="auto" w:fill="FFFFFF"/>
            <w:noWrap/>
            <w:vAlign w:val="center"/>
          </w:tcPr>
          <w:p w14:paraId="54C87092" w14:textId="5DE934E7" w:rsidR="00230421" w:rsidRPr="00AB5BFE" w:rsidRDefault="00230421" w:rsidP="00C550A2">
            <w:pPr>
              <w:spacing w:line="360" w:lineRule="auto"/>
              <w:jc w:val="center"/>
              <w:rPr>
                <w:b/>
                <w:bCs/>
                <w:sz w:val="16"/>
                <w:szCs w:val="16"/>
              </w:rPr>
            </w:pPr>
            <w:r>
              <w:rPr>
                <w:b/>
                <w:bCs/>
                <w:sz w:val="16"/>
                <w:szCs w:val="16"/>
              </w:rPr>
              <w:t>$15,800,000</w:t>
            </w:r>
          </w:p>
        </w:tc>
        <w:tc>
          <w:tcPr>
            <w:tcW w:w="1282" w:type="dxa"/>
            <w:tcBorders>
              <w:top w:val="nil"/>
              <w:left w:val="nil"/>
              <w:bottom w:val="single" w:sz="4" w:space="0" w:color="auto"/>
              <w:right w:val="single" w:sz="4" w:space="0" w:color="auto"/>
            </w:tcBorders>
            <w:shd w:val="clear" w:color="auto" w:fill="FFFFFF"/>
            <w:noWrap/>
            <w:vAlign w:val="center"/>
          </w:tcPr>
          <w:p w14:paraId="289366AF" w14:textId="3E784625" w:rsidR="00230421" w:rsidRPr="00AB5BFE" w:rsidRDefault="00230421" w:rsidP="00C550A2">
            <w:pPr>
              <w:spacing w:line="360" w:lineRule="auto"/>
              <w:jc w:val="center"/>
              <w:rPr>
                <w:b/>
                <w:bCs/>
                <w:sz w:val="16"/>
                <w:szCs w:val="16"/>
              </w:rPr>
            </w:pPr>
            <w:r>
              <w:rPr>
                <w:b/>
                <w:bCs/>
                <w:sz w:val="16"/>
                <w:szCs w:val="16"/>
              </w:rPr>
              <w:t>$7,830,000</w:t>
            </w:r>
          </w:p>
        </w:tc>
        <w:tc>
          <w:tcPr>
            <w:tcW w:w="1282" w:type="dxa"/>
            <w:tcBorders>
              <w:top w:val="nil"/>
              <w:left w:val="nil"/>
              <w:bottom w:val="single" w:sz="4" w:space="0" w:color="auto"/>
              <w:right w:val="single" w:sz="4" w:space="0" w:color="auto"/>
            </w:tcBorders>
            <w:shd w:val="clear" w:color="auto" w:fill="FFFFFF"/>
            <w:noWrap/>
            <w:vAlign w:val="center"/>
          </w:tcPr>
          <w:p w14:paraId="39D712A7" w14:textId="3B9C9CF4" w:rsidR="00230421" w:rsidRPr="00AB5BFE" w:rsidRDefault="00230421" w:rsidP="00C550A2">
            <w:pPr>
              <w:spacing w:line="360" w:lineRule="auto"/>
              <w:jc w:val="center"/>
              <w:rPr>
                <w:b/>
                <w:bCs/>
                <w:sz w:val="16"/>
                <w:szCs w:val="16"/>
              </w:rPr>
            </w:pPr>
            <w:r>
              <w:rPr>
                <w:b/>
                <w:bCs/>
                <w:sz w:val="16"/>
                <w:szCs w:val="16"/>
              </w:rPr>
              <w:t>$7,860,000</w:t>
            </w:r>
          </w:p>
        </w:tc>
        <w:tc>
          <w:tcPr>
            <w:tcW w:w="1443" w:type="dxa"/>
            <w:tcBorders>
              <w:top w:val="nil"/>
              <w:left w:val="nil"/>
              <w:bottom w:val="single" w:sz="4" w:space="0" w:color="auto"/>
              <w:right w:val="single" w:sz="4" w:space="0" w:color="auto"/>
            </w:tcBorders>
            <w:shd w:val="clear" w:color="auto" w:fill="FFFFFF"/>
            <w:noWrap/>
            <w:vAlign w:val="center"/>
          </w:tcPr>
          <w:p w14:paraId="0AF36AA9" w14:textId="2125530D" w:rsidR="00230421" w:rsidRPr="00AB5BFE" w:rsidRDefault="00230421" w:rsidP="00C550A2">
            <w:pPr>
              <w:spacing w:line="360" w:lineRule="auto"/>
              <w:jc w:val="center"/>
              <w:rPr>
                <w:b/>
                <w:bCs/>
                <w:sz w:val="16"/>
                <w:szCs w:val="16"/>
              </w:rPr>
            </w:pPr>
            <w:r>
              <w:rPr>
                <w:b/>
                <w:bCs/>
                <w:sz w:val="16"/>
                <w:szCs w:val="16"/>
              </w:rPr>
              <w:t>$7,890,000</w:t>
            </w:r>
          </w:p>
        </w:tc>
        <w:tc>
          <w:tcPr>
            <w:tcW w:w="1443" w:type="dxa"/>
            <w:tcBorders>
              <w:top w:val="nil"/>
              <w:left w:val="nil"/>
              <w:bottom w:val="single" w:sz="4" w:space="0" w:color="auto"/>
              <w:right w:val="single" w:sz="4" w:space="0" w:color="auto"/>
            </w:tcBorders>
            <w:shd w:val="clear" w:color="auto" w:fill="FFFFFF"/>
            <w:noWrap/>
            <w:vAlign w:val="center"/>
          </w:tcPr>
          <w:p w14:paraId="374F8EA4" w14:textId="1EA2BA91" w:rsidR="00230421" w:rsidRPr="00AB5BFE" w:rsidRDefault="00230421" w:rsidP="00C550A2">
            <w:pPr>
              <w:spacing w:line="360" w:lineRule="auto"/>
              <w:jc w:val="center"/>
              <w:rPr>
                <w:b/>
                <w:bCs/>
                <w:sz w:val="16"/>
                <w:szCs w:val="16"/>
              </w:rPr>
            </w:pPr>
            <w:r>
              <w:rPr>
                <w:b/>
                <w:bCs/>
                <w:sz w:val="16"/>
                <w:szCs w:val="16"/>
              </w:rPr>
              <w:t>$7,920,000</w:t>
            </w:r>
          </w:p>
        </w:tc>
      </w:tr>
    </w:tbl>
    <w:p w14:paraId="698504F4" w14:textId="666346C6" w:rsidR="005E653B" w:rsidRPr="005E653B" w:rsidRDefault="005E653B" w:rsidP="00C550A2">
      <w:pPr>
        <w:spacing w:line="360" w:lineRule="auto"/>
        <w:ind w:firstLine="720"/>
        <w:jc w:val="center"/>
        <w:rPr>
          <w:bCs/>
        </w:rPr>
      </w:pPr>
      <w:r w:rsidRPr="005E653B">
        <w:rPr>
          <w:bCs/>
        </w:rPr>
        <w:t>Fuente: el autor</w:t>
      </w:r>
    </w:p>
    <w:p w14:paraId="60C78614" w14:textId="77777777" w:rsidR="005E653B" w:rsidRDefault="005E653B" w:rsidP="00C550A2">
      <w:pPr>
        <w:spacing w:line="360" w:lineRule="auto"/>
        <w:ind w:firstLine="720"/>
        <w:rPr>
          <w:b/>
        </w:rPr>
      </w:pPr>
    </w:p>
    <w:p w14:paraId="4F6A3F92" w14:textId="7DE9B73F" w:rsidR="008A169B" w:rsidRPr="00DC4CDD" w:rsidRDefault="008A169B" w:rsidP="00DC4CDD">
      <w:pPr>
        <w:pStyle w:val="Ttulo3"/>
        <w:spacing w:line="360" w:lineRule="auto"/>
        <w:rPr>
          <w:rFonts w:ascii="Times New Roman" w:hAnsi="Times New Roman" w:cs="Times New Roman"/>
          <w:color w:val="auto"/>
        </w:rPr>
      </w:pPr>
      <w:bookmarkStart w:id="75" w:name="_Toc183367071"/>
      <w:r w:rsidRPr="00DC4CDD">
        <w:rPr>
          <w:rFonts w:ascii="Times New Roman" w:hAnsi="Times New Roman" w:cs="Times New Roman"/>
          <w:color w:val="auto"/>
        </w:rPr>
        <w:t>Estrategias de aprovisionamiento</w:t>
      </w:r>
      <w:bookmarkEnd w:id="75"/>
      <w:r w:rsidRPr="00DC4CDD">
        <w:rPr>
          <w:rFonts w:ascii="Times New Roman" w:hAnsi="Times New Roman" w:cs="Times New Roman"/>
          <w:color w:val="auto"/>
        </w:rPr>
        <w:t xml:space="preserve"> </w:t>
      </w:r>
    </w:p>
    <w:p w14:paraId="45565E5A" w14:textId="63FBA191" w:rsidR="008A169B" w:rsidRDefault="008A169B" w:rsidP="00C550A2">
      <w:pPr>
        <w:spacing w:line="360" w:lineRule="auto"/>
        <w:ind w:firstLine="720"/>
      </w:pPr>
      <w:r w:rsidRPr="00CD5BB1">
        <w:t xml:space="preserve">Para el aprovisionamiento </w:t>
      </w:r>
      <w:r>
        <w:t xml:space="preserve">del plan </w:t>
      </w:r>
      <w:r w:rsidRPr="00CD5BB1">
        <w:t xml:space="preserve">se tiene en consideración lo siguiente: </w:t>
      </w:r>
    </w:p>
    <w:p w14:paraId="1D6E6A1B" w14:textId="77777777" w:rsidR="008A169B" w:rsidRDefault="008A169B" w:rsidP="00C550A2">
      <w:pPr>
        <w:spacing w:line="360" w:lineRule="auto"/>
      </w:pPr>
      <w:r>
        <w:t xml:space="preserve"> </w:t>
      </w:r>
    </w:p>
    <w:p w14:paraId="78093259" w14:textId="77777777" w:rsidR="00331560" w:rsidRDefault="00331560" w:rsidP="00C550A2">
      <w:pPr>
        <w:spacing w:line="360" w:lineRule="auto"/>
        <w:ind w:firstLine="720"/>
        <w:jc w:val="both"/>
      </w:pPr>
    </w:p>
    <w:p w14:paraId="34F2A114" w14:textId="77777777" w:rsidR="00331560" w:rsidRPr="00331560" w:rsidRDefault="00331560" w:rsidP="00C550A2">
      <w:pPr>
        <w:spacing w:line="360" w:lineRule="auto"/>
        <w:jc w:val="both"/>
        <w:rPr>
          <w:lang w:val="en-US"/>
        </w:rPr>
      </w:pPr>
      <w:r w:rsidRPr="00331560">
        <w:rPr>
          <w:b/>
          <w:bCs/>
          <w:lang w:val="en-US"/>
        </w:rPr>
        <w:t>Proveedores:</w:t>
      </w:r>
    </w:p>
    <w:p w14:paraId="5B1A3C41" w14:textId="77777777" w:rsidR="00331560" w:rsidRPr="00331560" w:rsidRDefault="00331560" w:rsidP="007B63EC">
      <w:pPr>
        <w:numPr>
          <w:ilvl w:val="0"/>
          <w:numId w:val="48"/>
        </w:numPr>
        <w:spacing w:line="360" w:lineRule="auto"/>
        <w:jc w:val="both"/>
        <w:rPr>
          <w:lang w:val="es-CO"/>
        </w:rPr>
      </w:pPr>
      <w:r w:rsidRPr="00331560">
        <w:rPr>
          <w:b/>
          <w:bCs/>
          <w:lang w:val="es-CO"/>
        </w:rPr>
        <w:t>Selección de Proveedores Locales:</w:t>
      </w:r>
      <w:r w:rsidRPr="00331560">
        <w:rPr>
          <w:lang w:val="es-CO"/>
        </w:rPr>
        <w:t xml:space="preserve"> Establecer relaciones con agricultores locales que cultiven achira de alta calidad para asegurar una fuente constante y sostenible de materia prima.</w:t>
      </w:r>
    </w:p>
    <w:p w14:paraId="1886681A" w14:textId="77777777" w:rsidR="00331560" w:rsidRDefault="00331560" w:rsidP="007B63EC">
      <w:pPr>
        <w:numPr>
          <w:ilvl w:val="0"/>
          <w:numId w:val="48"/>
        </w:numPr>
        <w:spacing w:line="360" w:lineRule="auto"/>
        <w:jc w:val="both"/>
        <w:rPr>
          <w:lang w:val="es-CO"/>
        </w:rPr>
      </w:pPr>
      <w:r w:rsidRPr="00331560">
        <w:rPr>
          <w:b/>
          <w:bCs/>
          <w:lang w:val="es-CO"/>
        </w:rPr>
        <w:t>Diversificación de Proveedores:</w:t>
      </w:r>
      <w:r w:rsidRPr="00331560">
        <w:rPr>
          <w:lang w:val="es-CO"/>
        </w:rPr>
        <w:t xml:space="preserve"> No depender de un solo proveedor para minimizar riesgos de suministro.</w:t>
      </w:r>
    </w:p>
    <w:p w14:paraId="328AB276" w14:textId="117854F6" w:rsidR="00371524" w:rsidRDefault="00371524" w:rsidP="007B63EC">
      <w:pPr>
        <w:numPr>
          <w:ilvl w:val="0"/>
          <w:numId w:val="48"/>
        </w:numPr>
        <w:spacing w:line="360" w:lineRule="auto"/>
        <w:jc w:val="both"/>
        <w:rPr>
          <w:lang w:val="es-CO"/>
        </w:rPr>
      </w:pPr>
      <w:r w:rsidRPr="00371524">
        <w:rPr>
          <w:b/>
          <w:bCs/>
        </w:rPr>
        <w:t>Compra local de insumos:</w:t>
      </w:r>
      <w:r w:rsidRPr="00371524">
        <w:t xml:space="preserve"> Fomentar el uso de materia prima de la región (harina de achira producida en el Huila), apoyando a pequeños productores y garantizando calidad y frescura.</w:t>
      </w:r>
    </w:p>
    <w:p w14:paraId="346D9788" w14:textId="432638A9" w:rsidR="00214220" w:rsidRDefault="00214220" w:rsidP="007B63EC">
      <w:pPr>
        <w:pStyle w:val="Prrafodelista"/>
        <w:numPr>
          <w:ilvl w:val="0"/>
          <w:numId w:val="48"/>
        </w:numPr>
        <w:spacing w:line="360" w:lineRule="auto"/>
        <w:jc w:val="both"/>
      </w:pPr>
      <w:r>
        <w:rPr>
          <w:lang w:val="es-CO"/>
        </w:rPr>
        <w:t>La</w:t>
      </w:r>
      <w:r w:rsidRPr="00CD5BB1">
        <w:t xml:space="preserve"> compra de la </w:t>
      </w:r>
      <w:r>
        <w:t xml:space="preserve">materia prima para los bizcochos </w:t>
      </w:r>
      <w:r w:rsidRPr="00CD5BB1">
        <w:t xml:space="preserve">no tiene descuento por pronto pago, lo que si sucede es que dan plazo de dos o tres días para el pago de la misma, todo dentro de las condiciones del mercado que se tenga en el momento. </w:t>
      </w:r>
      <w:r>
        <w:t xml:space="preserve">En esta variable, lo mejor sería fijar contratos de exclusividad con </w:t>
      </w:r>
      <w:r w:rsidRPr="00CD5BB1">
        <w:t xml:space="preserve">una o dos personas </w:t>
      </w:r>
      <w:r>
        <w:t>para la compra de la materia prima, en la elaboración del bizcocho de achira artesanal</w:t>
      </w:r>
      <w:r w:rsidRPr="00CD5BB1">
        <w:t xml:space="preserve">. </w:t>
      </w:r>
    </w:p>
    <w:p w14:paraId="7A9015DF" w14:textId="77777777" w:rsidR="00214220" w:rsidRDefault="00214220" w:rsidP="007B63EC">
      <w:pPr>
        <w:pStyle w:val="Prrafodelista"/>
        <w:numPr>
          <w:ilvl w:val="0"/>
          <w:numId w:val="48"/>
        </w:numPr>
        <w:spacing w:line="360" w:lineRule="auto"/>
        <w:jc w:val="both"/>
      </w:pPr>
      <w:r>
        <w:lastRenderedPageBreak/>
        <w:t>E</w:t>
      </w:r>
      <w:r w:rsidRPr="00CD5BB1">
        <w:t>n cuanto a la</w:t>
      </w:r>
      <w:r>
        <w:t>s</w:t>
      </w:r>
      <w:r w:rsidRPr="00CD5BB1">
        <w:t xml:space="preserve"> </w:t>
      </w:r>
      <w:r>
        <w:t>bolsas</w:t>
      </w:r>
      <w:r w:rsidRPr="00CD5BB1">
        <w:t xml:space="preserve"> para la entrega, las mismas se encuentran dentro de l</w:t>
      </w:r>
      <w:r>
        <w:t>o</w:t>
      </w:r>
      <w:r w:rsidRPr="00CD5BB1">
        <w:t xml:space="preserve">s distribuidores de empaques plásticos, con ellos también se puede negociar la compra y condiciones de pago por volumen. </w:t>
      </w:r>
      <w:r>
        <w:t xml:space="preserve"> </w:t>
      </w:r>
    </w:p>
    <w:p w14:paraId="29FEE0B4" w14:textId="287A6562" w:rsidR="00214220" w:rsidRDefault="00214220" w:rsidP="007B63EC">
      <w:pPr>
        <w:pStyle w:val="Prrafodelista"/>
        <w:numPr>
          <w:ilvl w:val="0"/>
          <w:numId w:val="48"/>
        </w:numPr>
        <w:spacing w:line="360" w:lineRule="auto"/>
        <w:jc w:val="both"/>
      </w:pPr>
      <w:r w:rsidRPr="00CD5BB1">
        <w:t>Los demás productos que se necesiten</w:t>
      </w:r>
      <w:r>
        <w:t>,</w:t>
      </w:r>
      <w:r w:rsidRPr="00CD5BB1">
        <w:t xml:space="preserve"> tendrán que comprarse de contado, para lograr tener los mismos en las condiciones necesarias para la producción</w:t>
      </w:r>
      <w:r>
        <w:t xml:space="preserve">. </w:t>
      </w:r>
    </w:p>
    <w:p w14:paraId="026694F8" w14:textId="77777777" w:rsidR="00214220" w:rsidRPr="00331560" w:rsidRDefault="00214220" w:rsidP="00C550A2">
      <w:pPr>
        <w:spacing w:line="360" w:lineRule="auto"/>
        <w:ind w:left="720"/>
        <w:jc w:val="both"/>
        <w:rPr>
          <w:lang w:val="es-CO"/>
        </w:rPr>
      </w:pPr>
    </w:p>
    <w:p w14:paraId="775462CB" w14:textId="77777777" w:rsidR="00331560" w:rsidRPr="00331560" w:rsidRDefault="00331560" w:rsidP="00C550A2">
      <w:pPr>
        <w:spacing w:line="360" w:lineRule="auto"/>
        <w:jc w:val="both"/>
        <w:rPr>
          <w:lang w:val="en-US"/>
        </w:rPr>
      </w:pPr>
      <w:r w:rsidRPr="00331560">
        <w:rPr>
          <w:b/>
          <w:bCs/>
          <w:lang w:val="en-US"/>
        </w:rPr>
        <w:t>Gestión de Inventarios:</w:t>
      </w:r>
    </w:p>
    <w:p w14:paraId="7B5EEC2B" w14:textId="77777777" w:rsidR="00331560" w:rsidRPr="00331560" w:rsidRDefault="00331560" w:rsidP="007B63EC">
      <w:pPr>
        <w:numPr>
          <w:ilvl w:val="0"/>
          <w:numId w:val="49"/>
        </w:numPr>
        <w:spacing w:line="360" w:lineRule="auto"/>
        <w:jc w:val="both"/>
        <w:rPr>
          <w:lang w:val="es-CO"/>
        </w:rPr>
      </w:pPr>
      <w:r w:rsidRPr="00331560">
        <w:rPr>
          <w:b/>
          <w:bCs/>
          <w:lang w:val="es-CO"/>
        </w:rPr>
        <w:t>Sistema de Gestión de Inventarios:</w:t>
      </w:r>
      <w:r w:rsidRPr="00331560">
        <w:rPr>
          <w:lang w:val="es-CO"/>
        </w:rPr>
        <w:t xml:space="preserve"> Implementar un sistema de gestión eficiente para monitorear y controlar los niveles de inventario, evitando tanto el exceso como la escasez de productos.</w:t>
      </w:r>
    </w:p>
    <w:p w14:paraId="03973984" w14:textId="77777777" w:rsidR="00331560" w:rsidRDefault="00331560" w:rsidP="007B63EC">
      <w:pPr>
        <w:numPr>
          <w:ilvl w:val="0"/>
          <w:numId w:val="49"/>
        </w:numPr>
        <w:spacing w:line="360" w:lineRule="auto"/>
        <w:jc w:val="both"/>
        <w:rPr>
          <w:lang w:val="es-CO"/>
        </w:rPr>
      </w:pPr>
      <w:r w:rsidRPr="00331560">
        <w:rPr>
          <w:b/>
          <w:bCs/>
          <w:lang w:val="es-CO"/>
        </w:rPr>
        <w:t>Planificación de la Demanda:</w:t>
      </w:r>
      <w:r w:rsidRPr="00331560">
        <w:rPr>
          <w:lang w:val="es-CO"/>
        </w:rPr>
        <w:t xml:space="preserve"> Utilizar herramientas de previsión para anticipar la demanda y ajustar la producción en consecuencia.</w:t>
      </w:r>
    </w:p>
    <w:p w14:paraId="63700194" w14:textId="498CBF2E" w:rsidR="00F8251E" w:rsidRPr="00331560" w:rsidRDefault="00F8251E" w:rsidP="007B63EC">
      <w:pPr>
        <w:numPr>
          <w:ilvl w:val="0"/>
          <w:numId w:val="49"/>
        </w:numPr>
        <w:spacing w:line="360" w:lineRule="auto"/>
        <w:jc w:val="both"/>
        <w:rPr>
          <w:lang w:val="es-CO"/>
        </w:rPr>
      </w:pPr>
      <w:r w:rsidRPr="00F8251E">
        <w:rPr>
          <w:b/>
          <w:bCs/>
        </w:rPr>
        <w:t>Optimización de la cadena de suministro:</w:t>
      </w:r>
      <w:r w:rsidRPr="00F8251E">
        <w:t xml:space="preserve"> Establecer relaciones directas con los agricultores locales para evitar intermediarios, asegurando precios competitivos y un flujo constante de insumos.</w:t>
      </w:r>
    </w:p>
    <w:p w14:paraId="0100B60C" w14:textId="77777777" w:rsidR="000C5F97" w:rsidRDefault="000C5F97" w:rsidP="00C550A2">
      <w:pPr>
        <w:spacing w:line="360" w:lineRule="auto"/>
        <w:ind w:firstLine="720"/>
        <w:rPr>
          <w:b/>
        </w:rPr>
      </w:pPr>
    </w:p>
    <w:p w14:paraId="6AB424C5" w14:textId="574EB19D" w:rsidR="008A169B" w:rsidRPr="007864AC" w:rsidRDefault="008A169B" w:rsidP="007864AC">
      <w:pPr>
        <w:pStyle w:val="Ttulo3"/>
        <w:spacing w:line="360" w:lineRule="auto"/>
        <w:rPr>
          <w:rFonts w:ascii="Times New Roman" w:hAnsi="Times New Roman" w:cs="Times New Roman"/>
          <w:color w:val="auto"/>
        </w:rPr>
      </w:pPr>
      <w:bookmarkStart w:id="76" w:name="_Toc183367072"/>
      <w:r w:rsidRPr="007864AC">
        <w:rPr>
          <w:rFonts w:ascii="Times New Roman" w:hAnsi="Times New Roman" w:cs="Times New Roman"/>
          <w:color w:val="auto"/>
        </w:rPr>
        <w:t>Proyecciones de ventas</w:t>
      </w:r>
      <w:bookmarkEnd w:id="76"/>
      <w:r w:rsidRPr="007864AC">
        <w:rPr>
          <w:rFonts w:ascii="Times New Roman" w:hAnsi="Times New Roman" w:cs="Times New Roman"/>
          <w:color w:val="auto"/>
        </w:rPr>
        <w:t xml:space="preserve"> </w:t>
      </w:r>
    </w:p>
    <w:p w14:paraId="1BF390DB" w14:textId="77777777" w:rsidR="008A169B" w:rsidRDefault="008A169B" w:rsidP="00C550A2">
      <w:pPr>
        <w:spacing w:line="360" w:lineRule="auto"/>
        <w:ind w:firstLine="720"/>
        <w:jc w:val="both"/>
      </w:pPr>
      <w:r>
        <w:t xml:space="preserve">Es necesario </w:t>
      </w:r>
      <w:r w:rsidRPr="00687F1C">
        <w:t xml:space="preserve">elaborar la proyección de ventas, </w:t>
      </w:r>
      <w:r>
        <w:t xml:space="preserve">por esto </w:t>
      </w:r>
      <w:r w:rsidRPr="00687F1C">
        <w:t xml:space="preserve">se tiene en cuenta el precio ya definido con anterioridad, luego se puede estimar el valor de las ventas:  </w:t>
      </w:r>
    </w:p>
    <w:p w14:paraId="3CAA9489" w14:textId="42E7225C" w:rsidR="0048231A" w:rsidRDefault="0085780D" w:rsidP="00C550A2">
      <w:pPr>
        <w:spacing w:line="360" w:lineRule="auto"/>
        <w:jc w:val="center"/>
      </w:pPr>
      <w:bookmarkStart w:id="77" w:name="_Toc183367130"/>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12</w:t>
      </w:r>
      <w:r w:rsidRPr="00FF085C">
        <w:rPr>
          <w:i/>
          <w:iCs/>
        </w:rPr>
        <w:fldChar w:fldCharType="end"/>
      </w:r>
      <w:r w:rsidRPr="0085780D">
        <w:rPr>
          <w:i/>
          <w:iCs/>
        </w:rPr>
        <w:t>.</w:t>
      </w:r>
      <w:r w:rsidR="0048231A" w:rsidRPr="00DE45E8">
        <w:t xml:space="preserve"> Proyección de ventas</w:t>
      </w:r>
      <w:bookmarkEnd w:id="77"/>
      <w:r w:rsidR="0048231A" w:rsidRPr="00DE45E8">
        <w:t xml:space="preserve"> </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292"/>
        <w:gridCol w:w="1536"/>
        <w:gridCol w:w="1536"/>
        <w:gridCol w:w="1536"/>
        <w:gridCol w:w="1536"/>
        <w:gridCol w:w="1536"/>
      </w:tblGrid>
      <w:tr w:rsidR="008A169B" w:rsidRPr="00D202B9" w14:paraId="0FEBB6C0" w14:textId="77777777" w:rsidTr="00D202B9">
        <w:trPr>
          <w:trHeight w:val="401"/>
          <w:jc w:val="center"/>
        </w:trPr>
        <w:tc>
          <w:tcPr>
            <w:tcW w:w="1292" w:type="dxa"/>
            <w:tcMar>
              <w:top w:w="0" w:type="dxa"/>
              <w:left w:w="108" w:type="dxa"/>
              <w:bottom w:w="0" w:type="dxa"/>
              <w:right w:w="108" w:type="dxa"/>
            </w:tcMar>
            <w:vAlign w:val="center"/>
          </w:tcPr>
          <w:p w14:paraId="70DE808F" w14:textId="2A3F94B6" w:rsidR="008A169B" w:rsidRPr="00D202B9" w:rsidRDefault="008A169B" w:rsidP="00D202B9">
            <w:pPr>
              <w:spacing w:line="360" w:lineRule="auto"/>
              <w:jc w:val="center"/>
              <w:rPr>
                <w:b/>
                <w:color w:val="333333"/>
                <w:sz w:val="18"/>
                <w:szCs w:val="18"/>
              </w:rPr>
            </w:pPr>
            <w:r w:rsidRPr="00D202B9">
              <w:rPr>
                <w:b/>
                <w:color w:val="333333"/>
                <w:sz w:val="18"/>
                <w:szCs w:val="18"/>
              </w:rPr>
              <w:t>Bizcocho a vender</w:t>
            </w:r>
          </w:p>
        </w:tc>
        <w:tc>
          <w:tcPr>
            <w:tcW w:w="0" w:type="auto"/>
            <w:tcMar>
              <w:top w:w="0" w:type="dxa"/>
              <w:left w:w="108" w:type="dxa"/>
              <w:bottom w:w="0" w:type="dxa"/>
              <w:right w:w="108" w:type="dxa"/>
            </w:tcMar>
            <w:vAlign w:val="center"/>
          </w:tcPr>
          <w:p w14:paraId="22F6DC52" w14:textId="6375F5A4" w:rsidR="008A169B" w:rsidRPr="00D202B9" w:rsidRDefault="008A169B" w:rsidP="00D202B9">
            <w:pPr>
              <w:spacing w:line="360" w:lineRule="auto"/>
              <w:jc w:val="center"/>
              <w:rPr>
                <w:b/>
                <w:color w:val="333333"/>
                <w:sz w:val="18"/>
                <w:szCs w:val="18"/>
              </w:rPr>
            </w:pPr>
            <w:r w:rsidRPr="00D202B9">
              <w:rPr>
                <w:b/>
                <w:color w:val="000000"/>
                <w:sz w:val="18"/>
                <w:szCs w:val="18"/>
              </w:rPr>
              <w:t xml:space="preserve">AÑO </w:t>
            </w:r>
            <w:r w:rsidR="002856CE" w:rsidRPr="00D202B9">
              <w:rPr>
                <w:b/>
                <w:color w:val="000000"/>
                <w:sz w:val="18"/>
                <w:szCs w:val="18"/>
              </w:rPr>
              <w:t>1</w:t>
            </w:r>
          </w:p>
        </w:tc>
        <w:tc>
          <w:tcPr>
            <w:tcW w:w="0" w:type="auto"/>
            <w:tcMar>
              <w:top w:w="0" w:type="dxa"/>
              <w:left w:w="108" w:type="dxa"/>
              <w:bottom w:w="0" w:type="dxa"/>
              <w:right w:w="108" w:type="dxa"/>
            </w:tcMar>
            <w:vAlign w:val="center"/>
          </w:tcPr>
          <w:p w14:paraId="736EFEB1" w14:textId="5AABAFA2" w:rsidR="008A169B" w:rsidRPr="00D202B9" w:rsidRDefault="008A169B" w:rsidP="00D202B9">
            <w:pPr>
              <w:spacing w:line="360" w:lineRule="auto"/>
              <w:jc w:val="center"/>
              <w:rPr>
                <w:b/>
                <w:color w:val="333333"/>
                <w:sz w:val="18"/>
                <w:szCs w:val="18"/>
              </w:rPr>
            </w:pPr>
            <w:r w:rsidRPr="00D202B9">
              <w:rPr>
                <w:b/>
                <w:color w:val="000000"/>
                <w:sz w:val="18"/>
                <w:szCs w:val="18"/>
              </w:rPr>
              <w:t>AÑO 2</w:t>
            </w:r>
          </w:p>
        </w:tc>
        <w:tc>
          <w:tcPr>
            <w:tcW w:w="0" w:type="auto"/>
            <w:tcMar>
              <w:top w:w="0" w:type="dxa"/>
              <w:left w:w="108" w:type="dxa"/>
              <w:bottom w:w="0" w:type="dxa"/>
              <w:right w:w="108" w:type="dxa"/>
            </w:tcMar>
            <w:vAlign w:val="center"/>
          </w:tcPr>
          <w:p w14:paraId="042DC264" w14:textId="1120C451" w:rsidR="008A169B" w:rsidRPr="00D202B9" w:rsidRDefault="008A169B" w:rsidP="00D202B9">
            <w:pPr>
              <w:spacing w:line="360" w:lineRule="auto"/>
              <w:jc w:val="center"/>
              <w:rPr>
                <w:b/>
                <w:color w:val="333333"/>
                <w:sz w:val="18"/>
                <w:szCs w:val="18"/>
              </w:rPr>
            </w:pPr>
            <w:r w:rsidRPr="00D202B9">
              <w:rPr>
                <w:b/>
                <w:color w:val="000000"/>
                <w:sz w:val="18"/>
                <w:szCs w:val="18"/>
              </w:rPr>
              <w:t xml:space="preserve">AÑO </w:t>
            </w:r>
            <w:r w:rsidR="002856CE" w:rsidRPr="00D202B9">
              <w:rPr>
                <w:b/>
                <w:color w:val="000000"/>
                <w:sz w:val="18"/>
                <w:szCs w:val="18"/>
              </w:rPr>
              <w:t>3</w:t>
            </w:r>
          </w:p>
        </w:tc>
        <w:tc>
          <w:tcPr>
            <w:tcW w:w="0" w:type="auto"/>
            <w:tcMar>
              <w:top w:w="0" w:type="dxa"/>
              <w:left w:w="108" w:type="dxa"/>
              <w:bottom w:w="0" w:type="dxa"/>
              <w:right w:w="108" w:type="dxa"/>
            </w:tcMar>
            <w:vAlign w:val="center"/>
          </w:tcPr>
          <w:p w14:paraId="6A8733FE" w14:textId="7CEC761F" w:rsidR="008A169B" w:rsidRPr="00D202B9" w:rsidRDefault="008A169B" w:rsidP="00D202B9">
            <w:pPr>
              <w:spacing w:line="360" w:lineRule="auto"/>
              <w:jc w:val="center"/>
              <w:rPr>
                <w:b/>
                <w:color w:val="333333"/>
                <w:sz w:val="18"/>
                <w:szCs w:val="18"/>
              </w:rPr>
            </w:pPr>
            <w:r w:rsidRPr="00D202B9">
              <w:rPr>
                <w:b/>
                <w:color w:val="000000"/>
                <w:sz w:val="18"/>
                <w:szCs w:val="18"/>
              </w:rPr>
              <w:t xml:space="preserve">AÑO </w:t>
            </w:r>
            <w:r w:rsidR="002856CE" w:rsidRPr="00D202B9">
              <w:rPr>
                <w:b/>
                <w:color w:val="000000"/>
                <w:sz w:val="18"/>
                <w:szCs w:val="18"/>
              </w:rPr>
              <w:t>4</w:t>
            </w:r>
          </w:p>
        </w:tc>
        <w:tc>
          <w:tcPr>
            <w:tcW w:w="0" w:type="auto"/>
            <w:tcMar>
              <w:top w:w="0" w:type="dxa"/>
              <w:left w:w="108" w:type="dxa"/>
              <w:bottom w:w="0" w:type="dxa"/>
              <w:right w:w="108" w:type="dxa"/>
            </w:tcMar>
            <w:vAlign w:val="center"/>
          </w:tcPr>
          <w:p w14:paraId="5FE283EB" w14:textId="616B2D4B" w:rsidR="008A169B" w:rsidRPr="00D202B9" w:rsidRDefault="008A169B" w:rsidP="00D202B9">
            <w:pPr>
              <w:spacing w:line="360" w:lineRule="auto"/>
              <w:jc w:val="center"/>
              <w:rPr>
                <w:b/>
                <w:color w:val="333333"/>
                <w:sz w:val="18"/>
                <w:szCs w:val="18"/>
              </w:rPr>
            </w:pPr>
            <w:r w:rsidRPr="00D202B9">
              <w:rPr>
                <w:b/>
                <w:color w:val="000000"/>
                <w:sz w:val="18"/>
                <w:szCs w:val="18"/>
              </w:rPr>
              <w:t xml:space="preserve">AÑO </w:t>
            </w:r>
            <w:r w:rsidR="002856CE" w:rsidRPr="00D202B9">
              <w:rPr>
                <w:b/>
                <w:color w:val="000000"/>
                <w:sz w:val="18"/>
                <w:szCs w:val="18"/>
              </w:rPr>
              <w:t>5</w:t>
            </w:r>
          </w:p>
        </w:tc>
      </w:tr>
      <w:tr w:rsidR="00294B47" w:rsidRPr="00D202B9" w14:paraId="78EDB936" w14:textId="77777777" w:rsidTr="00D202B9">
        <w:trPr>
          <w:trHeight w:val="401"/>
          <w:jc w:val="center"/>
        </w:trPr>
        <w:tc>
          <w:tcPr>
            <w:tcW w:w="1292" w:type="dxa"/>
            <w:tcMar>
              <w:top w:w="0" w:type="dxa"/>
              <w:left w:w="108" w:type="dxa"/>
              <w:bottom w:w="0" w:type="dxa"/>
              <w:right w:w="108" w:type="dxa"/>
            </w:tcMar>
            <w:vAlign w:val="center"/>
          </w:tcPr>
          <w:p w14:paraId="60CE9833" w14:textId="77777777" w:rsidR="00294B47" w:rsidRPr="00D202B9" w:rsidRDefault="00294B47" w:rsidP="00D202B9">
            <w:pPr>
              <w:spacing w:line="360" w:lineRule="auto"/>
              <w:jc w:val="center"/>
              <w:rPr>
                <w:color w:val="333333"/>
                <w:sz w:val="18"/>
                <w:szCs w:val="18"/>
              </w:rPr>
            </w:pPr>
            <w:r w:rsidRPr="00D202B9">
              <w:rPr>
                <w:color w:val="333333"/>
                <w:sz w:val="18"/>
                <w:szCs w:val="18"/>
              </w:rPr>
              <w:t>Bolsas de bizcocho a vender</w:t>
            </w:r>
          </w:p>
        </w:tc>
        <w:tc>
          <w:tcPr>
            <w:tcW w:w="0" w:type="auto"/>
            <w:tcMar>
              <w:top w:w="0" w:type="dxa"/>
              <w:left w:w="108" w:type="dxa"/>
              <w:bottom w:w="0" w:type="dxa"/>
              <w:right w:w="108" w:type="dxa"/>
            </w:tcMar>
            <w:vAlign w:val="center"/>
          </w:tcPr>
          <w:p w14:paraId="70B1BC0F" w14:textId="63F8E9C2" w:rsidR="00294B47" w:rsidRPr="00D202B9" w:rsidRDefault="00294B47" w:rsidP="00D202B9">
            <w:pPr>
              <w:spacing w:line="360" w:lineRule="auto"/>
              <w:jc w:val="center"/>
              <w:rPr>
                <w:color w:val="333333"/>
                <w:sz w:val="18"/>
                <w:szCs w:val="18"/>
              </w:rPr>
            </w:pPr>
            <w:r w:rsidRPr="00D202B9">
              <w:rPr>
                <w:sz w:val="18"/>
                <w:szCs w:val="18"/>
              </w:rPr>
              <w:t>61,993</w:t>
            </w:r>
          </w:p>
        </w:tc>
        <w:tc>
          <w:tcPr>
            <w:tcW w:w="0" w:type="auto"/>
            <w:tcMar>
              <w:top w:w="0" w:type="dxa"/>
              <w:left w:w="108" w:type="dxa"/>
              <w:bottom w:w="0" w:type="dxa"/>
              <w:right w:w="108" w:type="dxa"/>
            </w:tcMar>
            <w:vAlign w:val="center"/>
          </w:tcPr>
          <w:p w14:paraId="6D887BFD" w14:textId="515E8215" w:rsidR="00294B47" w:rsidRPr="00D202B9" w:rsidRDefault="00294B47" w:rsidP="00D202B9">
            <w:pPr>
              <w:spacing w:line="360" w:lineRule="auto"/>
              <w:jc w:val="center"/>
              <w:rPr>
                <w:color w:val="333333"/>
                <w:sz w:val="18"/>
                <w:szCs w:val="18"/>
              </w:rPr>
            </w:pPr>
            <w:r w:rsidRPr="00D202B9">
              <w:rPr>
                <w:sz w:val="18"/>
                <w:szCs w:val="18"/>
              </w:rPr>
              <w:t>64,593</w:t>
            </w:r>
          </w:p>
        </w:tc>
        <w:tc>
          <w:tcPr>
            <w:tcW w:w="0" w:type="auto"/>
            <w:tcMar>
              <w:top w:w="0" w:type="dxa"/>
              <w:left w:w="108" w:type="dxa"/>
              <w:bottom w:w="0" w:type="dxa"/>
              <w:right w:w="108" w:type="dxa"/>
            </w:tcMar>
            <w:vAlign w:val="center"/>
          </w:tcPr>
          <w:p w14:paraId="28099285" w14:textId="75E56E8C" w:rsidR="00294B47" w:rsidRPr="00D202B9" w:rsidRDefault="00294B47" w:rsidP="00D202B9">
            <w:pPr>
              <w:spacing w:line="360" w:lineRule="auto"/>
              <w:jc w:val="center"/>
              <w:rPr>
                <w:color w:val="333333"/>
                <w:sz w:val="18"/>
                <w:szCs w:val="18"/>
              </w:rPr>
            </w:pPr>
            <w:r w:rsidRPr="00D202B9">
              <w:rPr>
                <w:sz w:val="18"/>
                <w:szCs w:val="18"/>
              </w:rPr>
              <w:t>67,231</w:t>
            </w:r>
          </w:p>
        </w:tc>
        <w:tc>
          <w:tcPr>
            <w:tcW w:w="0" w:type="auto"/>
            <w:tcMar>
              <w:top w:w="0" w:type="dxa"/>
              <w:left w:w="108" w:type="dxa"/>
              <w:bottom w:w="0" w:type="dxa"/>
              <w:right w:w="108" w:type="dxa"/>
            </w:tcMar>
            <w:vAlign w:val="center"/>
          </w:tcPr>
          <w:p w14:paraId="1246CAAA" w14:textId="081F57D6" w:rsidR="00294B47" w:rsidRPr="00D202B9" w:rsidRDefault="00294B47" w:rsidP="00D202B9">
            <w:pPr>
              <w:spacing w:line="360" w:lineRule="auto"/>
              <w:jc w:val="center"/>
              <w:rPr>
                <w:color w:val="333333"/>
                <w:sz w:val="18"/>
                <w:szCs w:val="18"/>
              </w:rPr>
            </w:pPr>
            <w:r w:rsidRPr="00D202B9">
              <w:rPr>
                <w:sz w:val="18"/>
                <w:szCs w:val="18"/>
              </w:rPr>
              <w:t>69,920</w:t>
            </w:r>
          </w:p>
        </w:tc>
        <w:tc>
          <w:tcPr>
            <w:tcW w:w="0" w:type="auto"/>
            <w:tcMar>
              <w:top w:w="0" w:type="dxa"/>
              <w:left w:w="108" w:type="dxa"/>
              <w:bottom w:w="0" w:type="dxa"/>
              <w:right w:w="108" w:type="dxa"/>
            </w:tcMar>
            <w:vAlign w:val="center"/>
          </w:tcPr>
          <w:p w14:paraId="40D9A723" w14:textId="0ACF28A4" w:rsidR="00294B47" w:rsidRPr="00D202B9" w:rsidRDefault="00294B47" w:rsidP="00D202B9">
            <w:pPr>
              <w:spacing w:line="360" w:lineRule="auto"/>
              <w:jc w:val="center"/>
              <w:rPr>
                <w:color w:val="333333"/>
                <w:sz w:val="18"/>
                <w:szCs w:val="18"/>
              </w:rPr>
            </w:pPr>
            <w:r w:rsidRPr="00D202B9">
              <w:rPr>
                <w:sz w:val="18"/>
                <w:szCs w:val="18"/>
              </w:rPr>
              <w:t>72,659</w:t>
            </w:r>
          </w:p>
        </w:tc>
      </w:tr>
      <w:tr w:rsidR="008A169B" w:rsidRPr="00D202B9" w14:paraId="36CC2AD6" w14:textId="77777777" w:rsidTr="00D202B9">
        <w:trPr>
          <w:trHeight w:val="401"/>
          <w:jc w:val="center"/>
        </w:trPr>
        <w:tc>
          <w:tcPr>
            <w:tcW w:w="1292" w:type="dxa"/>
            <w:tcMar>
              <w:top w:w="0" w:type="dxa"/>
              <w:left w:w="108" w:type="dxa"/>
              <w:bottom w:w="0" w:type="dxa"/>
              <w:right w:w="108" w:type="dxa"/>
            </w:tcMar>
            <w:vAlign w:val="center"/>
          </w:tcPr>
          <w:p w14:paraId="52E7421B" w14:textId="77777777" w:rsidR="008A169B" w:rsidRPr="00D202B9" w:rsidRDefault="008A169B" w:rsidP="00D202B9">
            <w:pPr>
              <w:spacing w:line="360" w:lineRule="auto"/>
              <w:jc w:val="center"/>
              <w:rPr>
                <w:color w:val="333333"/>
                <w:sz w:val="18"/>
                <w:szCs w:val="18"/>
              </w:rPr>
            </w:pPr>
            <w:r w:rsidRPr="00D202B9">
              <w:rPr>
                <w:color w:val="000000"/>
                <w:sz w:val="18"/>
                <w:szCs w:val="18"/>
              </w:rPr>
              <w:t>Precio de la bolsa x150 gramos ($)</w:t>
            </w:r>
          </w:p>
        </w:tc>
        <w:tc>
          <w:tcPr>
            <w:tcW w:w="0" w:type="auto"/>
            <w:tcMar>
              <w:top w:w="0" w:type="dxa"/>
              <w:left w:w="108" w:type="dxa"/>
              <w:bottom w:w="0" w:type="dxa"/>
              <w:right w:w="108" w:type="dxa"/>
            </w:tcMar>
            <w:vAlign w:val="center"/>
          </w:tcPr>
          <w:p w14:paraId="0CDFD875" w14:textId="77777777" w:rsidR="008A169B" w:rsidRPr="00D202B9" w:rsidRDefault="008A169B" w:rsidP="00D202B9">
            <w:pPr>
              <w:spacing w:line="360" w:lineRule="auto"/>
              <w:jc w:val="center"/>
              <w:rPr>
                <w:color w:val="333333"/>
                <w:sz w:val="18"/>
                <w:szCs w:val="18"/>
              </w:rPr>
            </w:pPr>
            <w:r w:rsidRPr="00D202B9">
              <w:rPr>
                <w:color w:val="333333"/>
                <w:sz w:val="18"/>
                <w:szCs w:val="18"/>
              </w:rPr>
              <w:t>5.300</w:t>
            </w:r>
          </w:p>
        </w:tc>
        <w:tc>
          <w:tcPr>
            <w:tcW w:w="0" w:type="auto"/>
            <w:tcMar>
              <w:top w:w="0" w:type="dxa"/>
              <w:left w:w="108" w:type="dxa"/>
              <w:bottom w:w="0" w:type="dxa"/>
              <w:right w:w="108" w:type="dxa"/>
            </w:tcMar>
            <w:vAlign w:val="center"/>
          </w:tcPr>
          <w:p w14:paraId="027FC165" w14:textId="77777777" w:rsidR="008A169B" w:rsidRPr="00D202B9" w:rsidRDefault="008A169B" w:rsidP="00D202B9">
            <w:pPr>
              <w:spacing w:line="360" w:lineRule="auto"/>
              <w:jc w:val="center"/>
              <w:rPr>
                <w:color w:val="333333"/>
                <w:sz w:val="18"/>
                <w:szCs w:val="18"/>
              </w:rPr>
            </w:pPr>
            <w:r w:rsidRPr="00D202B9">
              <w:rPr>
                <w:color w:val="333333"/>
                <w:sz w:val="18"/>
                <w:szCs w:val="18"/>
              </w:rPr>
              <w:t>5.600</w:t>
            </w:r>
          </w:p>
        </w:tc>
        <w:tc>
          <w:tcPr>
            <w:tcW w:w="0" w:type="auto"/>
            <w:tcMar>
              <w:top w:w="0" w:type="dxa"/>
              <w:left w:w="108" w:type="dxa"/>
              <w:bottom w:w="0" w:type="dxa"/>
              <w:right w:w="108" w:type="dxa"/>
            </w:tcMar>
            <w:vAlign w:val="center"/>
          </w:tcPr>
          <w:p w14:paraId="7A2AFEB4" w14:textId="77777777" w:rsidR="008A169B" w:rsidRPr="00D202B9" w:rsidRDefault="008A169B" w:rsidP="00D202B9">
            <w:pPr>
              <w:spacing w:line="360" w:lineRule="auto"/>
              <w:jc w:val="center"/>
              <w:rPr>
                <w:color w:val="333333"/>
                <w:sz w:val="18"/>
                <w:szCs w:val="18"/>
              </w:rPr>
            </w:pPr>
            <w:r w:rsidRPr="00D202B9">
              <w:rPr>
                <w:color w:val="333333"/>
                <w:sz w:val="18"/>
                <w:szCs w:val="18"/>
              </w:rPr>
              <w:t>5.800</w:t>
            </w:r>
          </w:p>
        </w:tc>
        <w:tc>
          <w:tcPr>
            <w:tcW w:w="0" w:type="auto"/>
            <w:tcMar>
              <w:top w:w="0" w:type="dxa"/>
              <w:left w:w="108" w:type="dxa"/>
              <w:bottom w:w="0" w:type="dxa"/>
              <w:right w:w="108" w:type="dxa"/>
            </w:tcMar>
            <w:vAlign w:val="center"/>
          </w:tcPr>
          <w:p w14:paraId="5E7A3661" w14:textId="77777777" w:rsidR="008A169B" w:rsidRPr="00D202B9" w:rsidRDefault="008A169B" w:rsidP="00D202B9">
            <w:pPr>
              <w:spacing w:line="360" w:lineRule="auto"/>
              <w:jc w:val="center"/>
              <w:rPr>
                <w:color w:val="333333"/>
                <w:sz w:val="18"/>
                <w:szCs w:val="18"/>
              </w:rPr>
            </w:pPr>
            <w:r w:rsidRPr="00D202B9">
              <w:rPr>
                <w:color w:val="333333"/>
                <w:sz w:val="18"/>
                <w:szCs w:val="18"/>
              </w:rPr>
              <w:t>6.200</w:t>
            </w:r>
          </w:p>
        </w:tc>
        <w:tc>
          <w:tcPr>
            <w:tcW w:w="0" w:type="auto"/>
            <w:tcMar>
              <w:top w:w="0" w:type="dxa"/>
              <w:left w:w="108" w:type="dxa"/>
              <w:bottom w:w="0" w:type="dxa"/>
              <w:right w:w="108" w:type="dxa"/>
            </w:tcMar>
            <w:vAlign w:val="center"/>
          </w:tcPr>
          <w:p w14:paraId="118502E1" w14:textId="77777777" w:rsidR="008A169B" w:rsidRPr="00D202B9" w:rsidRDefault="008A169B" w:rsidP="00D202B9">
            <w:pPr>
              <w:spacing w:line="360" w:lineRule="auto"/>
              <w:jc w:val="center"/>
              <w:rPr>
                <w:color w:val="333333"/>
                <w:sz w:val="18"/>
                <w:szCs w:val="18"/>
              </w:rPr>
            </w:pPr>
            <w:r w:rsidRPr="00D202B9">
              <w:rPr>
                <w:color w:val="333333"/>
                <w:sz w:val="18"/>
                <w:szCs w:val="18"/>
              </w:rPr>
              <w:t>6.500</w:t>
            </w:r>
          </w:p>
        </w:tc>
      </w:tr>
      <w:tr w:rsidR="00D202B9" w:rsidRPr="00D202B9" w14:paraId="4042DD27" w14:textId="77777777" w:rsidTr="00D202B9">
        <w:trPr>
          <w:trHeight w:val="401"/>
          <w:jc w:val="center"/>
        </w:trPr>
        <w:tc>
          <w:tcPr>
            <w:tcW w:w="1292" w:type="dxa"/>
            <w:tcMar>
              <w:top w:w="0" w:type="dxa"/>
              <w:left w:w="108" w:type="dxa"/>
              <w:bottom w:w="0" w:type="dxa"/>
              <w:right w:w="108" w:type="dxa"/>
            </w:tcMar>
            <w:vAlign w:val="center"/>
          </w:tcPr>
          <w:p w14:paraId="519416F4" w14:textId="77777777" w:rsidR="00D202B9" w:rsidRPr="00D202B9" w:rsidRDefault="00D202B9" w:rsidP="00D202B9">
            <w:pPr>
              <w:spacing w:line="360" w:lineRule="auto"/>
              <w:jc w:val="center"/>
              <w:rPr>
                <w:color w:val="333333"/>
                <w:sz w:val="18"/>
                <w:szCs w:val="18"/>
              </w:rPr>
            </w:pPr>
            <w:r w:rsidRPr="00D202B9">
              <w:rPr>
                <w:color w:val="000000"/>
                <w:sz w:val="18"/>
                <w:szCs w:val="18"/>
              </w:rPr>
              <w:t>Valor total ($)</w:t>
            </w:r>
          </w:p>
        </w:tc>
        <w:tc>
          <w:tcPr>
            <w:tcW w:w="0" w:type="auto"/>
            <w:tcMar>
              <w:top w:w="0" w:type="dxa"/>
              <w:left w:w="108" w:type="dxa"/>
              <w:bottom w:w="0" w:type="dxa"/>
              <w:right w:w="108" w:type="dxa"/>
            </w:tcMar>
            <w:vAlign w:val="center"/>
          </w:tcPr>
          <w:p w14:paraId="394165DC" w14:textId="710A73A9" w:rsidR="00D202B9" w:rsidRPr="00D202B9" w:rsidRDefault="00D202B9" w:rsidP="00D202B9">
            <w:pPr>
              <w:spacing w:line="360" w:lineRule="auto"/>
              <w:jc w:val="center"/>
              <w:rPr>
                <w:color w:val="333333"/>
                <w:sz w:val="18"/>
                <w:szCs w:val="18"/>
              </w:rPr>
            </w:pPr>
            <w:r w:rsidRPr="00D202B9">
              <w:rPr>
                <w:sz w:val="18"/>
                <w:szCs w:val="18"/>
              </w:rPr>
              <w:t>$328,562,900</w:t>
            </w:r>
          </w:p>
        </w:tc>
        <w:tc>
          <w:tcPr>
            <w:tcW w:w="0" w:type="auto"/>
            <w:tcMar>
              <w:top w:w="0" w:type="dxa"/>
              <w:left w:w="108" w:type="dxa"/>
              <w:bottom w:w="0" w:type="dxa"/>
              <w:right w:w="108" w:type="dxa"/>
            </w:tcMar>
            <w:vAlign w:val="center"/>
          </w:tcPr>
          <w:p w14:paraId="1CED6CE2" w14:textId="6E7A25F2" w:rsidR="00D202B9" w:rsidRPr="00D202B9" w:rsidRDefault="00D202B9" w:rsidP="00D202B9">
            <w:pPr>
              <w:spacing w:line="360" w:lineRule="auto"/>
              <w:jc w:val="center"/>
              <w:rPr>
                <w:color w:val="333333"/>
                <w:sz w:val="18"/>
                <w:szCs w:val="18"/>
              </w:rPr>
            </w:pPr>
            <w:r w:rsidRPr="00D202B9">
              <w:rPr>
                <w:sz w:val="18"/>
                <w:szCs w:val="18"/>
              </w:rPr>
              <w:t>$361,720,800</w:t>
            </w:r>
          </w:p>
        </w:tc>
        <w:tc>
          <w:tcPr>
            <w:tcW w:w="0" w:type="auto"/>
            <w:tcMar>
              <w:top w:w="0" w:type="dxa"/>
              <w:left w:w="108" w:type="dxa"/>
              <w:bottom w:w="0" w:type="dxa"/>
              <w:right w:w="108" w:type="dxa"/>
            </w:tcMar>
            <w:vAlign w:val="center"/>
          </w:tcPr>
          <w:p w14:paraId="5B76EA46" w14:textId="50A64479" w:rsidR="00D202B9" w:rsidRPr="00D202B9" w:rsidRDefault="00D202B9" w:rsidP="00D202B9">
            <w:pPr>
              <w:spacing w:line="360" w:lineRule="auto"/>
              <w:jc w:val="center"/>
              <w:rPr>
                <w:color w:val="333333"/>
                <w:sz w:val="18"/>
                <w:szCs w:val="18"/>
              </w:rPr>
            </w:pPr>
            <w:r w:rsidRPr="00D202B9">
              <w:rPr>
                <w:sz w:val="18"/>
                <w:szCs w:val="18"/>
              </w:rPr>
              <w:t>$389,939,800</w:t>
            </w:r>
          </w:p>
        </w:tc>
        <w:tc>
          <w:tcPr>
            <w:tcW w:w="0" w:type="auto"/>
            <w:tcMar>
              <w:top w:w="0" w:type="dxa"/>
              <w:left w:w="108" w:type="dxa"/>
              <w:bottom w:w="0" w:type="dxa"/>
              <w:right w:w="108" w:type="dxa"/>
            </w:tcMar>
            <w:vAlign w:val="center"/>
          </w:tcPr>
          <w:p w14:paraId="7C0666E7" w14:textId="5D039B91" w:rsidR="00D202B9" w:rsidRPr="00D202B9" w:rsidRDefault="00D202B9" w:rsidP="00D202B9">
            <w:pPr>
              <w:spacing w:line="360" w:lineRule="auto"/>
              <w:jc w:val="center"/>
              <w:rPr>
                <w:color w:val="333333"/>
                <w:sz w:val="18"/>
                <w:szCs w:val="18"/>
              </w:rPr>
            </w:pPr>
            <w:r w:rsidRPr="00D202B9">
              <w:rPr>
                <w:sz w:val="18"/>
                <w:szCs w:val="18"/>
              </w:rPr>
              <w:t>$433,504,000</w:t>
            </w:r>
          </w:p>
        </w:tc>
        <w:tc>
          <w:tcPr>
            <w:tcW w:w="0" w:type="auto"/>
            <w:tcMar>
              <w:top w:w="0" w:type="dxa"/>
              <w:left w:w="108" w:type="dxa"/>
              <w:bottom w:w="0" w:type="dxa"/>
              <w:right w:w="108" w:type="dxa"/>
            </w:tcMar>
            <w:vAlign w:val="center"/>
          </w:tcPr>
          <w:p w14:paraId="1CA6A634" w14:textId="6EB57314" w:rsidR="00D202B9" w:rsidRPr="00D202B9" w:rsidRDefault="00D202B9" w:rsidP="00D202B9">
            <w:pPr>
              <w:spacing w:line="360" w:lineRule="auto"/>
              <w:jc w:val="center"/>
              <w:rPr>
                <w:color w:val="333333"/>
                <w:sz w:val="18"/>
                <w:szCs w:val="18"/>
              </w:rPr>
            </w:pPr>
            <w:r w:rsidRPr="00D202B9">
              <w:rPr>
                <w:sz w:val="18"/>
                <w:szCs w:val="18"/>
              </w:rPr>
              <w:t>$472,283,500</w:t>
            </w:r>
          </w:p>
        </w:tc>
      </w:tr>
      <w:tr w:rsidR="00D202B9" w:rsidRPr="00D202B9" w14:paraId="273341E5" w14:textId="77777777" w:rsidTr="00D202B9">
        <w:trPr>
          <w:trHeight w:val="426"/>
          <w:jc w:val="center"/>
        </w:trPr>
        <w:tc>
          <w:tcPr>
            <w:tcW w:w="1292" w:type="dxa"/>
            <w:tcMar>
              <w:top w:w="0" w:type="dxa"/>
              <w:left w:w="108" w:type="dxa"/>
              <w:bottom w:w="0" w:type="dxa"/>
              <w:right w:w="108" w:type="dxa"/>
            </w:tcMar>
            <w:vAlign w:val="center"/>
          </w:tcPr>
          <w:p w14:paraId="602AE6DA" w14:textId="77777777" w:rsidR="00D202B9" w:rsidRPr="00D202B9" w:rsidRDefault="00D202B9" w:rsidP="00D202B9">
            <w:pPr>
              <w:spacing w:line="360" w:lineRule="auto"/>
              <w:jc w:val="center"/>
              <w:rPr>
                <w:color w:val="333333"/>
                <w:sz w:val="18"/>
                <w:szCs w:val="18"/>
              </w:rPr>
            </w:pPr>
            <w:r w:rsidRPr="00D202B9">
              <w:rPr>
                <w:color w:val="333333"/>
                <w:sz w:val="18"/>
                <w:szCs w:val="18"/>
              </w:rPr>
              <w:t>TOTAL INGRESOS ($)</w:t>
            </w:r>
          </w:p>
        </w:tc>
        <w:tc>
          <w:tcPr>
            <w:tcW w:w="0" w:type="auto"/>
            <w:tcMar>
              <w:top w:w="0" w:type="dxa"/>
              <w:left w:w="108" w:type="dxa"/>
              <w:bottom w:w="0" w:type="dxa"/>
              <w:right w:w="108" w:type="dxa"/>
            </w:tcMar>
            <w:vAlign w:val="center"/>
          </w:tcPr>
          <w:p w14:paraId="68E7102F" w14:textId="7F54B945" w:rsidR="00D202B9" w:rsidRPr="00D202B9" w:rsidRDefault="00D202B9" w:rsidP="00D202B9">
            <w:pPr>
              <w:spacing w:line="360" w:lineRule="auto"/>
              <w:jc w:val="center"/>
              <w:rPr>
                <w:color w:val="333333"/>
                <w:sz w:val="18"/>
                <w:szCs w:val="18"/>
              </w:rPr>
            </w:pPr>
            <w:r w:rsidRPr="00D202B9">
              <w:rPr>
                <w:sz w:val="18"/>
                <w:szCs w:val="18"/>
              </w:rPr>
              <w:t>$328,562,900</w:t>
            </w:r>
          </w:p>
        </w:tc>
        <w:tc>
          <w:tcPr>
            <w:tcW w:w="0" w:type="auto"/>
            <w:tcMar>
              <w:top w:w="0" w:type="dxa"/>
              <w:left w:w="108" w:type="dxa"/>
              <w:bottom w:w="0" w:type="dxa"/>
              <w:right w:w="108" w:type="dxa"/>
            </w:tcMar>
            <w:vAlign w:val="center"/>
          </w:tcPr>
          <w:p w14:paraId="0364D6DC" w14:textId="736E493A" w:rsidR="00D202B9" w:rsidRPr="00D202B9" w:rsidRDefault="00D202B9" w:rsidP="00D202B9">
            <w:pPr>
              <w:spacing w:line="360" w:lineRule="auto"/>
              <w:jc w:val="center"/>
              <w:rPr>
                <w:color w:val="333333"/>
                <w:sz w:val="18"/>
                <w:szCs w:val="18"/>
              </w:rPr>
            </w:pPr>
            <w:r w:rsidRPr="00D202B9">
              <w:rPr>
                <w:sz w:val="18"/>
                <w:szCs w:val="18"/>
              </w:rPr>
              <w:t>$361,720,800</w:t>
            </w:r>
          </w:p>
        </w:tc>
        <w:tc>
          <w:tcPr>
            <w:tcW w:w="0" w:type="auto"/>
            <w:tcMar>
              <w:top w:w="0" w:type="dxa"/>
              <w:left w:w="108" w:type="dxa"/>
              <w:bottom w:w="0" w:type="dxa"/>
              <w:right w:w="108" w:type="dxa"/>
            </w:tcMar>
            <w:vAlign w:val="center"/>
          </w:tcPr>
          <w:p w14:paraId="4E936C18" w14:textId="2C148BB3" w:rsidR="00D202B9" w:rsidRPr="00D202B9" w:rsidRDefault="00D202B9" w:rsidP="00D202B9">
            <w:pPr>
              <w:spacing w:line="360" w:lineRule="auto"/>
              <w:jc w:val="center"/>
              <w:rPr>
                <w:color w:val="333333"/>
                <w:sz w:val="18"/>
                <w:szCs w:val="18"/>
              </w:rPr>
            </w:pPr>
            <w:r w:rsidRPr="00D202B9">
              <w:rPr>
                <w:sz w:val="18"/>
                <w:szCs w:val="18"/>
              </w:rPr>
              <w:t>$389,939,800</w:t>
            </w:r>
          </w:p>
        </w:tc>
        <w:tc>
          <w:tcPr>
            <w:tcW w:w="0" w:type="auto"/>
            <w:tcMar>
              <w:top w:w="0" w:type="dxa"/>
              <w:left w:w="108" w:type="dxa"/>
              <w:bottom w:w="0" w:type="dxa"/>
              <w:right w:w="108" w:type="dxa"/>
            </w:tcMar>
            <w:vAlign w:val="center"/>
          </w:tcPr>
          <w:p w14:paraId="08A6BB13" w14:textId="551F7501" w:rsidR="00D202B9" w:rsidRPr="00D202B9" w:rsidRDefault="00D202B9" w:rsidP="00D202B9">
            <w:pPr>
              <w:spacing w:line="360" w:lineRule="auto"/>
              <w:jc w:val="center"/>
              <w:rPr>
                <w:color w:val="333333"/>
                <w:sz w:val="18"/>
                <w:szCs w:val="18"/>
              </w:rPr>
            </w:pPr>
            <w:r w:rsidRPr="00D202B9">
              <w:rPr>
                <w:sz w:val="18"/>
                <w:szCs w:val="18"/>
              </w:rPr>
              <w:t>$433,504,000</w:t>
            </w:r>
          </w:p>
        </w:tc>
        <w:tc>
          <w:tcPr>
            <w:tcW w:w="0" w:type="auto"/>
            <w:tcMar>
              <w:top w:w="0" w:type="dxa"/>
              <w:left w:w="108" w:type="dxa"/>
              <w:bottom w:w="0" w:type="dxa"/>
              <w:right w:w="108" w:type="dxa"/>
            </w:tcMar>
            <w:vAlign w:val="center"/>
          </w:tcPr>
          <w:p w14:paraId="7F638005" w14:textId="38A4C542" w:rsidR="00D202B9" w:rsidRPr="00D202B9" w:rsidRDefault="00D202B9" w:rsidP="00D202B9">
            <w:pPr>
              <w:spacing w:line="360" w:lineRule="auto"/>
              <w:jc w:val="center"/>
              <w:rPr>
                <w:color w:val="333333"/>
                <w:sz w:val="18"/>
                <w:szCs w:val="18"/>
              </w:rPr>
            </w:pPr>
            <w:r w:rsidRPr="00D202B9">
              <w:rPr>
                <w:sz w:val="18"/>
                <w:szCs w:val="18"/>
              </w:rPr>
              <w:t>$472,283,500</w:t>
            </w:r>
          </w:p>
        </w:tc>
      </w:tr>
    </w:tbl>
    <w:p w14:paraId="4A7E9E63" w14:textId="77777777" w:rsidR="0048231A" w:rsidRPr="005E653B" w:rsidRDefault="0048231A" w:rsidP="00C550A2">
      <w:pPr>
        <w:spacing w:line="360" w:lineRule="auto"/>
        <w:ind w:firstLine="720"/>
        <w:jc w:val="center"/>
        <w:rPr>
          <w:bCs/>
        </w:rPr>
      </w:pPr>
      <w:r w:rsidRPr="005E653B">
        <w:rPr>
          <w:bCs/>
        </w:rPr>
        <w:t>Fuente: el autor</w:t>
      </w:r>
    </w:p>
    <w:p w14:paraId="14F0D912" w14:textId="53A9BE4B" w:rsidR="008A169B" w:rsidRDefault="008A169B" w:rsidP="00C550A2">
      <w:pPr>
        <w:spacing w:line="360" w:lineRule="auto"/>
      </w:pPr>
      <w:r w:rsidRPr="00DE45E8">
        <w:rPr>
          <w:b/>
        </w:rPr>
        <w:lastRenderedPageBreak/>
        <w:t>Política de cartera</w:t>
      </w:r>
      <w:r>
        <w:rPr>
          <w:b/>
        </w:rPr>
        <w:t xml:space="preserve">. </w:t>
      </w:r>
      <w:r w:rsidRPr="00DE45E8">
        <w:t>Con respecto a esta, se ha estimado que el valor de las ventas, siempre será de contado y no habrá crédito, porque</w:t>
      </w:r>
      <w:r>
        <w:rPr>
          <w:b/>
        </w:rPr>
        <w:t xml:space="preserve"> </w:t>
      </w:r>
      <w:r>
        <w:t>en primer lugar las ventas se efectuaran de contado debido a que la empresa, siempre necesita de disponibilidad de efectivo y en segundo lugar artículo que se ofrece no requiere esta condición por ser de bajo monto. Por lo tanto, la empresa no requiere  de una política de cartera.</w:t>
      </w:r>
    </w:p>
    <w:p w14:paraId="79D7A137" w14:textId="77777777" w:rsidR="002856CE" w:rsidRPr="002856CE" w:rsidRDefault="002856CE" w:rsidP="00C550A2">
      <w:pPr>
        <w:spacing w:line="360" w:lineRule="auto"/>
        <w:jc w:val="both"/>
        <w:rPr>
          <w:lang w:val="es-CO"/>
        </w:rPr>
      </w:pPr>
      <w:r w:rsidRPr="002856CE">
        <w:rPr>
          <w:b/>
          <w:bCs/>
          <w:lang w:val="es-CO"/>
        </w:rPr>
        <w:t>Estrategias para Alcanzar las Proyecciones:</w:t>
      </w:r>
    </w:p>
    <w:p w14:paraId="6050A60D" w14:textId="77777777" w:rsidR="002856CE" w:rsidRPr="002856CE" w:rsidRDefault="002856CE" w:rsidP="007B63EC">
      <w:pPr>
        <w:numPr>
          <w:ilvl w:val="0"/>
          <w:numId w:val="50"/>
        </w:numPr>
        <w:spacing w:line="360" w:lineRule="auto"/>
        <w:jc w:val="both"/>
        <w:rPr>
          <w:lang w:val="es-CO"/>
        </w:rPr>
      </w:pPr>
      <w:r w:rsidRPr="002856CE">
        <w:rPr>
          <w:b/>
          <w:bCs/>
          <w:lang w:val="es-CO"/>
        </w:rPr>
        <w:t>Expansión de la Línea de Productos:</w:t>
      </w:r>
      <w:r w:rsidRPr="002856CE">
        <w:rPr>
          <w:lang w:val="es-CO"/>
        </w:rPr>
        <w:t xml:space="preserve"> Introducir nuevas variedades de bizcochos de achira para atraer a diferentes segmentos de consumidores.</w:t>
      </w:r>
    </w:p>
    <w:p w14:paraId="10FF304B" w14:textId="77777777" w:rsidR="002856CE" w:rsidRPr="002856CE" w:rsidRDefault="002856CE" w:rsidP="007B63EC">
      <w:pPr>
        <w:numPr>
          <w:ilvl w:val="0"/>
          <w:numId w:val="50"/>
        </w:numPr>
        <w:spacing w:line="360" w:lineRule="auto"/>
        <w:jc w:val="both"/>
        <w:rPr>
          <w:lang w:val="es-CO"/>
        </w:rPr>
      </w:pPr>
      <w:r w:rsidRPr="002856CE">
        <w:rPr>
          <w:b/>
          <w:bCs/>
          <w:lang w:val="es-CO"/>
        </w:rPr>
        <w:t>Mejora Continua:</w:t>
      </w:r>
      <w:r w:rsidRPr="002856CE">
        <w:rPr>
          <w:lang w:val="es-CO"/>
        </w:rPr>
        <w:t xml:space="preserve"> Optimizar procesos de producción y distribución para aumentar la eficiencia y reducir costos.</w:t>
      </w:r>
    </w:p>
    <w:p w14:paraId="28EC727B" w14:textId="77777777" w:rsidR="002856CE" w:rsidRPr="002856CE" w:rsidRDefault="002856CE" w:rsidP="007B63EC">
      <w:pPr>
        <w:numPr>
          <w:ilvl w:val="0"/>
          <w:numId w:val="50"/>
        </w:numPr>
        <w:spacing w:line="360" w:lineRule="auto"/>
        <w:jc w:val="both"/>
        <w:rPr>
          <w:lang w:val="es-CO"/>
        </w:rPr>
      </w:pPr>
      <w:r w:rsidRPr="002856CE">
        <w:rPr>
          <w:b/>
          <w:bCs/>
          <w:lang w:val="es-CO"/>
        </w:rPr>
        <w:t>Marketing y Promoción:</w:t>
      </w:r>
      <w:r w:rsidRPr="002856CE">
        <w:rPr>
          <w:lang w:val="es-CO"/>
        </w:rPr>
        <w:t xml:space="preserve"> Intensificar las campañas de marketing y promociones para mantener un crecimiento sostenido en las ventas.</w:t>
      </w:r>
    </w:p>
    <w:p w14:paraId="11F0AC3B" w14:textId="77777777" w:rsidR="002856CE" w:rsidRPr="002856CE" w:rsidRDefault="002856CE" w:rsidP="007B63EC">
      <w:pPr>
        <w:numPr>
          <w:ilvl w:val="0"/>
          <w:numId w:val="50"/>
        </w:numPr>
        <w:spacing w:line="360" w:lineRule="auto"/>
        <w:jc w:val="both"/>
        <w:rPr>
          <w:lang w:val="es-CO"/>
        </w:rPr>
      </w:pPr>
      <w:r w:rsidRPr="002856CE">
        <w:rPr>
          <w:b/>
          <w:bCs/>
          <w:lang w:val="es-CO"/>
        </w:rPr>
        <w:t>Expansión Geográfica:</w:t>
      </w:r>
      <w:r w:rsidRPr="002856CE">
        <w:rPr>
          <w:lang w:val="es-CO"/>
        </w:rPr>
        <w:t xml:space="preserve"> Abrir nuevas tiendas físicas y fortalecer la presencia en canales de venta en línea para alcanzar un público más amplio.</w:t>
      </w:r>
    </w:p>
    <w:p w14:paraId="6AEB3D29" w14:textId="77777777" w:rsidR="002856CE" w:rsidRPr="002856CE" w:rsidRDefault="002856CE" w:rsidP="00C550A2">
      <w:pPr>
        <w:spacing w:line="360" w:lineRule="auto"/>
        <w:rPr>
          <w:lang w:val="es-CO"/>
        </w:rPr>
      </w:pPr>
    </w:p>
    <w:p w14:paraId="6E167CBD" w14:textId="1C3A9A24" w:rsidR="008A169B" w:rsidRPr="007864AC" w:rsidRDefault="008A169B" w:rsidP="007864AC">
      <w:pPr>
        <w:pStyle w:val="Ttulo3"/>
        <w:spacing w:line="360" w:lineRule="auto"/>
        <w:rPr>
          <w:rFonts w:ascii="Times New Roman" w:hAnsi="Times New Roman" w:cs="Times New Roman"/>
          <w:color w:val="auto"/>
        </w:rPr>
      </w:pPr>
      <w:bookmarkStart w:id="78" w:name="_Toc183367073"/>
      <w:r w:rsidRPr="007864AC">
        <w:rPr>
          <w:rFonts w:ascii="Times New Roman" w:hAnsi="Times New Roman" w:cs="Times New Roman"/>
          <w:color w:val="auto"/>
        </w:rPr>
        <w:t>Estudio Técnico</w:t>
      </w:r>
      <w:bookmarkEnd w:id="78"/>
    </w:p>
    <w:p w14:paraId="6FBC5E6A" w14:textId="4774E800" w:rsidR="008A169B" w:rsidRDefault="008A169B" w:rsidP="00C550A2">
      <w:pPr>
        <w:spacing w:line="360" w:lineRule="auto"/>
        <w:ind w:firstLine="720"/>
        <w:rPr>
          <w:b/>
        </w:rPr>
      </w:pPr>
      <w:r>
        <w:rPr>
          <w:b/>
        </w:rPr>
        <w:t xml:space="preserve">Modulo de operación. </w:t>
      </w:r>
    </w:p>
    <w:p w14:paraId="28732E6C" w14:textId="161021DE" w:rsidR="008A169B" w:rsidRDefault="008A169B" w:rsidP="00C550A2">
      <w:pPr>
        <w:spacing w:line="360" w:lineRule="auto"/>
        <w:ind w:firstLine="720"/>
        <w:jc w:val="both"/>
      </w:pPr>
      <w:r>
        <w:t>E</w:t>
      </w:r>
      <w:r w:rsidRPr="000938EF">
        <w:t>n</w:t>
      </w:r>
      <w:r w:rsidRPr="00934CC6">
        <w:t xml:space="preserve"> el módulo de operación se presentan dos aspectos básicos: </w:t>
      </w:r>
      <w:r w:rsidR="00EA4FF9">
        <w:t>primero</w:t>
      </w:r>
      <w:r w:rsidRPr="00934CC6">
        <w:t xml:space="preserve"> se detalla el proceso de producción y </w:t>
      </w:r>
      <w:r w:rsidR="00EA4FF9">
        <w:t xml:space="preserve">luego </w:t>
      </w:r>
      <w:r w:rsidRPr="00934CC6">
        <w:t>se destaca los elementos</w:t>
      </w:r>
      <w:r>
        <w:t xml:space="preserve"> o materia prima </w:t>
      </w:r>
      <w:r w:rsidRPr="00934CC6">
        <w:t xml:space="preserve">que </w:t>
      </w:r>
      <w:r>
        <w:t xml:space="preserve">se requieren dentro del proceso productivo: </w:t>
      </w:r>
    </w:p>
    <w:p w14:paraId="65C8B901" w14:textId="03EFEF0F" w:rsidR="008A169B" w:rsidRPr="00934CC6" w:rsidRDefault="008A169B" w:rsidP="00C550A2">
      <w:pPr>
        <w:spacing w:line="360" w:lineRule="auto"/>
        <w:ind w:firstLine="720"/>
        <w:jc w:val="both"/>
      </w:pPr>
      <w:r>
        <w:t>P</w:t>
      </w:r>
      <w:r w:rsidRPr="00934CC6">
        <w:t>ara</w:t>
      </w:r>
      <w:r>
        <w:t xml:space="preserve"> </w:t>
      </w:r>
      <w:r w:rsidRPr="00934CC6">
        <w:t>la elaboración de l</w:t>
      </w:r>
      <w:r>
        <w:t>os</w:t>
      </w:r>
      <w:r w:rsidRPr="00934CC6">
        <w:t xml:space="preserve"> </w:t>
      </w:r>
      <w:r>
        <w:t>bizcochos de</w:t>
      </w:r>
      <w:r w:rsidRPr="00934CC6">
        <w:t xml:space="preserve"> </w:t>
      </w:r>
      <w:r>
        <w:t xml:space="preserve">achira, </w:t>
      </w:r>
      <w:r w:rsidRPr="00934CC6">
        <w:t xml:space="preserve">se efectúa el siguiente proceso:   </w:t>
      </w:r>
    </w:p>
    <w:p w14:paraId="606E380C" w14:textId="47590479" w:rsidR="008A169B" w:rsidRDefault="008A169B" w:rsidP="007B63EC">
      <w:pPr>
        <w:pStyle w:val="Prrafodelista"/>
        <w:numPr>
          <w:ilvl w:val="0"/>
          <w:numId w:val="22"/>
        </w:numPr>
        <w:spacing w:line="360" w:lineRule="auto"/>
        <w:jc w:val="both"/>
      </w:pPr>
      <w:r>
        <w:t>Cuajada fresca</w:t>
      </w:r>
      <w:r w:rsidR="005557AC">
        <w:t>.</w:t>
      </w:r>
      <w:r>
        <w:t xml:space="preserve"> </w:t>
      </w:r>
    </w:p>
    <w:p w14:paraId="7F6918A5" w14:textId="77777777" w:rsidR="008A169B" w:rsidRDefault="008A169B" w:rsidP="007B63EC">
      <w:pPr>
        <w:pStyle w:val="Prrafodelista"/>
        <w:numPr>
          <w:ilvl w:val="0"/>
          <w:numId w:val="22"/>
        </w:numPr>
        <w:spacing w:line="360" w:lineRule="auto"/>
        <w:jc w:val="both"/>
      </w:pPr>
      <w:r>
        <w:t>Libra y media de almidón de yuca</w:t>
      </w:r>
    </w:p>
    <w:p w14:paraId="7DE36E8B" w14:textId="77777777" w:rsidR="008A169B" w:rsidRDefault="008A169B" w:rsidP="007B63EC">
      <w:pPr>
        <w:pStyle w:val="Prrafodelista"/>
        <w:numPr>
          <w:ilvl w:val="0"/>
          <w:numId w:val="22"/>
        </w:numPr>
        <w:spacing w:line="360" w:lineRule="auto"/>
      </w:pPr>
      <w:r>
        <w:t>Mantequilla: Resulta del proceso de deshidratación de la cuajada</w:t>
      </w:r>
    </w:p>
    <w:p w14:paraId="1914CD66" w14:textId="77777777" w:rsidR="008A169B" w:rsidRDefault="008A169B" w:rsidP="007B63EC">
      <w:pPr>
        <w:pStyle w:val="Prrafodelista"/>
        <w:numPr>
          <w:ilvl w:val="0"/>
          <w:numId w:val="22"/>
        </w:numPr>
        <w:spacing w:line="360" w:lineRule="auto"/>
        <w:jc w:val="both"/>
      </w:pPr>
      <w:r>
        <w:t xml:space="preserve">Cinco yemas de huevo </w:t>
      </w:r>
    </w:p>
    <w:p w14:paraId="4E18821E" w14:textId="77777777" w:rsidR="008A169B" w:rsidRDefault="008A169B" w:rsidP="007B63EC">
      <w:pPr>
        <w:pStyle w:val="Prrafodelista"/>
        <w:numPr>
          <w:ilvl w:val="0"/>
          <w:numId w:val="22"/>
        </w:numPr>
        <w:spacing w:line="360" w:lineRule="auto"/>
        <w:jc w:val="both"/>
      </w:pPr>
      <w:r>
        <w:t xml:space="preserve">Sal al gusto </w:t>
      </w:r>
    </w:p>
    <w:p w14:paraId="5AA9A641" w14:textId="77777777" w:rsidR="00421360" w:rsidRDefault="00421360" w:rsidP="00421360">
      <w:pPr>
        <w:pStyle w:val="Prrafodelista"/>
        <w:spacing w:line="360" w:lineRule="auto"/>
        <w:jc w:val="both"/>
      </w:pPr>
    </w:p>
    <w:p w14:paraId="16645A78" w14:textId="77777777" w:rsidR="00421360" w:rsidRDefault="00421360" w:rsidP="00421360">
      <w:pPr>
        <w:pStyle w:val="Prrafodelista"/>
        <w:spacing w:line="360" w:lineRule="auto"/>
        <w:jc w:val="both"/>
      </w:pPr>
    </w:p>
    <w:p w14:paraId="56B06716" w14:textId="77777777" w:rsidR="00421360" w:rsidRDefault="00421360" w:rsidP="00421360">
      <w:pPr>
        <w:pStyle w:val="Prrafodelista"/>
        <w:spacing w:line="360" w:lineRule="auto"/>
        <w:jc w:val="both"/>
      </w:pPr>
    </w:p>
    <w:p w14:paraId="69F41D3F" w14:textId="77777777" w:rsidR="007A460F" w:rsidRDefault="007A460F" w:rsidP="007A460F">
      <w:pPr>
        <w:spacing w:line="360" w:lineRule="auto"/>
        <w:rPr>
          <w:sz w:val="20"/>
          <w:szCs w:val="20"/>
        </w:rPr>
      </w:pPr>
    </w:p>
    <w:p w14:paraId="3CA326A2" w14:textId="77777777" w:rsidR="003B127C" w:rsidRDefault="003B127C" w:rsidP="007A460F">
      <w:pPr>
        <w:spacing w:line="360" w:lineRule="auto"/>
        <w:rPr>
          <w:sz w:val="20"/>
          <w:szCs w:val="20"/>
        </w:rPr>
      </w:pPr>
    </w:p>
    <w:p w14:paraId="538E64F0" w14:textId="5512FC69" w:rsidR="00D41832" w:rsidRPr="007A460F" w:rsidRDefault="00421360" w:rsidP="007A460F">
      <w:pPr>
        <w:spacing w:line="360" w:lineRule="auto"/>
        <w:jc w:val="center"/>
        <w:rPr>
          <w:bCs/>
          <w:sz w:val="20"/>
          <w:szCs w:val="20"/>
        </w:rPr>
      </w:pPr>
      <w:bookmarkStart w:id="79" w:name="_Toc183367097"/>
      <w:r w:rsidRPr="007A460F">
        <w:rPr>
          <w:sz w:val="20"/>
          <w:szCs w:val="20"/>
        </w:rPr>
        <w:lastRenderedPageBreak/>
        <w:t xml:space="preserve">Figura </w:t>
      </w:r>
      <w:r w:rsidRPr="007A460F">
        <w:rPr>
          <w:i/>
          <w:iCs/>
          <w:sz w:val="20"/>
          <w:szCs w:val="20"/>
        </w:rPr>
        <w:fldChar w:fldCharType="begin"/>
      </w:r>
      <w:r w:rsidRPr="007A460F">
        <w:rPr>
          <w:sz w:val="20"/>
          <w:szCs w:val="20"/>
        </w:rPr>
        <w:instrText xml:space="preserve"> SEQ Figura \* ARABIC </w:instrText>
      </w:r>
      <w:r w:rsidRPr="007A460F">
        <w:rPr>
          <w:i/>
          <w:iCs/>
          <w:sz w:val="20"/>
          <w:szCs w:val="20"/>
        </w:rPr>
        <w:fldChar w:fldCharType="separate"/>
      </w:r>
      <w:r w:rsidRPr="007A460F">
        <w:rPr>
          <w:noProof/>
          <w:sz w:val="20"/>
          <w:szCs w:val="20"/>
        </w:rPr>
        <w:t>12</w:t>
      </w:r>
      <w:r w:rsidRPr="007A460F">
        <w:rPr>
          <w:i/>
          <w:iCs/>
          <w:sz w:val="20"/>
          <w:szCs w:val="20"/>
        </w:rPr>
        <w:fldChar w:fldCharType="end"/>
      </w:r>
      <w:r w:rsidR="008A169B" w:rsidRPr="007A460F">
        <w:rPr>
          <w:bCs/>
          <w:sz w:val="20"/>
          <w:szCs w:val="20"/>
        </w:rPr>
        <w:t>. Diagrama de elaboración del bizcocho de achira</w:t>
      </w:r>
      <w:bookmarkEnd w:id="79"/>
    </w:p>
    <w:p w14:paraId="1E85C297" w14:textId="3F031518" w:rsidR="004B40D2" w:rsidRDefault="004B40D2" w:rsidP="00C550A2">
      <w:pPr>
        <w:pStyle w:val="Prrafodelista"/>
        <w:spacing w:line="360" w:lineRule="auto"/>
        <w:jc w:val="center"/>
        <w:rPr>
          <w:bCs/>
        </w:rPr>
      </w:pPr>
      <w:r>
        <w:rPr>
          <w:bCs/>
          <w:noProof/>
        </w:rPr>
        <w:drawing>
          <wp:inline distT="0" distB="0" distL="0" distR="0" wp14:anchorId="65D17D9B" wp14:editId="3F50993D">
            <wp:extent cx="1529533" cy="7629633"/>
            <wp:effectExtent l="0" t="0" r="0" b="0"/>
            <wp:docPr id="1187197808"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5381" cy="7708685"/>
                    </a:xfrm>
                    <a:prstGeom prst="rect">
                      <a:avLst/>
                    </a:prstGeom>
                    <a:noFill/>
                  </pic:spPr>
                </pic:pic>
              </a:graphicData>
            </a:graphic>
          </wp:inline>
        </w:drawing>
      </w:r>
    </w:p>
    <w:p w14:paraId="427E4A07" w14:textId="3318B886" w:rsidR="004B40D2" w:rsidRDefault="004B40D2" w:rsidP="00C550A2">
      <w:pPr>
        <w:pStyle w:val="Prrafodelista"/>
        <w:spacing w:line="360" w:lineRule="auto"/>
        <w:jc w:val="center"/>
        <w:rPr>
          <w:bCs/>
        </w:rPr>
      </w:pPr>
      <w:r>
        <w:rPr>
          <w:bCs/>
        </w:rPr>
        <w:t>Fuente: el autor</w:t>
      </w:r>
    </w:p>
    <w:p w14:paraId="1A53FF7E" w14:textId="18E587E5" w:rsidR="008A169B" w:rsidRDefault="003C47F5" w:rsidP="00C550A2">
      <w:pPr>
        <w:pStyle w:val="NormalWeb"/>
        <w:spacing w:line="360" w:lineRule="auto"/>
        <w:ind w:firstLine="720"/>
        <w:jc w:val="both"/>
        <w:rPr>
          <w:bCs/>
        </w:rPr>
      </w:pPr>
      <w:r>
        <w:rPr>
          <w:bCs/>
        </w:rPr>
        <w:lastRenderedPageBreak/>
        <w:t>La</w:t>
      </w:r>
      <w:r w:rsidR="008A169B">
        <w:rPr>
          <w:bCs/>
        </w:rPr>
        <w:t xml:space="preserve"> elaboración del</w:t>
      </w:r>
      <w:r>
        <w:rPr>
          <w:bCs/>
        </w:rPr>
        <w:t xml:space="preserve"> producto</w:t>
      </w:r>
      <w:r w:rsidR="008A169B">
        <w:rPr>
          <w:bCs/>
        </w:rPr>
        <w:t xml:space="preserve"> se puede hacer durante tres días a la semana en siete horas al día. La producción se hará de la siguiente manera: </w:t>
      </w:r>
    </w:p>
    <w:p w14:paraId="237D4CDB" w14:textId="0B881BEF" w:rsidR="008A169B" w:rsidRDefault="008A169B" w:rsidP="007B63EC">
      <w:pPr>
        <w:pStyle w:val="NormalWeb"/>
        <w:numPr>
          <w:ilvl w:val="0"/>
          <w:numId w:val="23"/>
        </w:numPr>
        <w:spacing w:line="360" w:lineRule="auto"/>
        <w:rPr>
          <w:bCs/>
        </w:rPr>
      </w:pPr>
      <w:r>
        <w:rPr>
          <w:bCs/>
        </w:rPr>
        <w:t xml:space="preserve">Materia prima para obtener </w:t>
      </w:r>
      <w:r w:rsidR="00C66066">
        <w:rPr>
          <w:bCs/>
        </w:rPr>
        <w:t>21</w:t>
      </w:r>
      <w:r w:rsidR="00B06F0C">
        <w:rPr>
          <w:bCs/>
        </w:rPr>
        <w:t>6</w:t>
      </w:r>
      <w:r>
        <w:rPr>
          <w:bCs/>
        </w:rPr>
        <w:t xml:space="preserve"> bolsas seis veces a la semana de 150 gramos</w:t>
      </w:r>
    </w:p>
    <w:p w14:paraId="18FA3D5C" w14:textId="44718990" w:rsidR="008A169B" w:rsidRDefault="008A169B" w:rsidP="007B63EC">
      <w:pPr>
        <w:pStyle w:val="NormalWeb"/>
        <w:numPr>
          <w:ilvl w:val="0"/>
          <w:numId w:val="23"/>
        </w:numPr>
        <w:spacing w:line="360" w:lineRule="auto"/>
        <w:jc w:val="both"/>
        <w:rPr>
          <w:bCs/>
        </w:rPr>
      </w:pPr>
      <w:r>
        <w:rPr>
          <w:bCs/>
        </w:rPr>
        <w:t>En la semana se elaboran 1.</w:t>
      </w:r>
      <w:r w:rsidR="00C66066">
        <w:rPr>
          <w:bCs/>
        </w:rPr>
        <w:t>29</w:t>
      </w:r>
      <w:r w:rsidR="00AE3185">
        <w:rPr>
          <w:bCs/>
        </w:rPr>
        <w:t>6</w:t>
      </w:r>
      <w:r>
        <w:rPr>
          <w:bCs/>
        </w:rPr>
        <w:t xml:space="preserve"> bolsas x 150 gramos  </w:t>
      </w:r>
    </w:p>
    <w:p w14:paraId="5310B70E" w14:textId="1788AA54" w:rsidR="008A169B" w:rsidRDefault="008A169B" w:rsidP="007B63EC">
      <w:pPr>
        <w:pStyle w:val="NormalWeb"/>
        <w:numPr>
          <w:ilvl w:val="0"/>
          <w:numId w:val="23"/>
        </w:numPr>
        <w:spacing w:line="360" w:lineRule="auto"/>
        <w:jc w:val="both"/>
        <w:rPr>
          <w:bCs/>
        </w:rPr>
      </w:pPr>
      <w:r>
        <w:rPr>
          <w:bCs/>
        </w:rPr>
        <w:t xml:space="preserve">En el mes son </w:t>
      </w:r>
      <w:r w:rsidR="00C97376">
        <w:rPr>
          <w:bCs/>
        </w:rPr>
        <w:t>5.166</w:t>
      </w:r>
      <w:r>
        <w:rPr>
          <w:bCs/>
        </w:rPr>
        <w:t xml:space="preserve"> bolsas de 150 gramos    </w:t>
      </w:r>
    </w:p>
    <w:p w14:paraId="434B7C9C" w14:textId="78539E36" w:rsidR="008A169B" w:rsidRPr="00DB6CC5" w:rsidRDefault="008A169B" w:rsidP="007B63EC">
      <w:pPr>
        <w:pStyle w:val="NormalWeb"/>
        <w:numPr>
          <w:ilvl w:val="0"/>
          <w:numId w:val="23"/>
        </w:numPr>
        <w:spacing w:line="360" w:lineRule="auto"/>
        <w:jc w:val="both"/>
        <w:rPr>
          <w:bCs/>
        </w:rPr>
      </w:pPr>
      <w:r>
        <w:rPr>
          <w:bCs/>
        </w:rPr>
        <w:t xml:space="preserve">En el primer año se pueden producir </w:t>
      </w:r>
      <w:r w:rsidR="00AB14DE">
        <w:rPr>
          <w:bCs/>
        </w:rPr>
        <w:t>61.993</w:t>
      </w:r>
      <w:r>
        <w:rPr>
          <w:bCs/>
        </w:rPr>
        <w:t xml:space="preserve"> bolsas de 150 gramos </w:t>
      </w:r>
    </w:p>
    <w:p w14:paraId="6EF1E786" w14:textId="77777777" w:rsidR="008A169B" w:rsidRDefault="008A169B" w:rsidP="007864AC">
      <w:pPr>
        <w:pStyle w:val="Ttulo3"/>
        <w:spacing w:line="360" w:lineRule="auto"/>
        <w:rPr>
          <w:b w:val="0"/>
          <w:bCs w:val="0"/>
        </w:rPr>
      </w:pPr>
      <w:bookmarkStart w:id="80" w:name="_Toc183367074"/>
      <w:r w:rsidRPr="007864AC">
        <w:rPr>
          <w:rFonts w:ascii="Times New Roman" w:hAnsi="Times New Roman" w:cs="Times New Roman"/>
          <w:color w:val="auto"/>
        </w:rPr>
        <w:t>Ficha técnica del producto</w:t>
      </w:r>
      <w:bookmarkEnd w:id="80"/>
    </w:p>
    <w:p w14:paraId="69684C82" w14:textId="75299376" w:rsidR="008A169B" w:rsidRPr="00E51038" w:rsidRDefault="007A460F" w:rsidP="00C550A2">
      <w:pPr>
        <w:pStyle w:val="NormalWeb"/>
        <w:spacing w:line="360" w:lineRule="auto"/>
        <w:jc w:val="center"/>
        <w:rPr>
          <w:b/>
          <w:bCs/>
        </w:rPr>
      </w:pPr>
      <w:bookmarkStart w:id="81" w:name="_Toc183367131"/>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13</w:t>
      </w:r>
      <w:r w:rsidRPr="00FF085C">
        <w:rPr>
          <w:i/>
          <w:iCs/>
        </w:rPr>
        <w:fldChar w:fldCharType="end"/>
      </w:r>
      <w:r w:rsidRPr="0085780D">
        <w:rPr>
          <w:i/>
          <w:iCs/>
        </w:rPr>
        <w:t>.</w:t>
      </w:r>
      <w:r>
        <w:rPr>
          <w:i/>
          <w:iCs/>
        </w:rPr>
        <w:t xml:space="preserve"> </w:t>
      </w:r>
      <w:r w:rsidRPr="007A460F">
        <w:t>Ficha técnica DE ALTAMIRA</w:t>
      </w:r>
      <w:bookmarkEnd w:id="8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1945"/>
        <w:gridCol w:w="2537"/>
        <w:gridCol w:w="1471"/>
      </w:tblGrid>
      <w:tr w:rsidR="008A169B" w:rsidRPr="009C6F77" w14:paraId="376F4694" w14:textId="77777777" w:rsidTr="004C440B">
        <w:trPr>
          <w:gridAfter w:val="1"/>
          <w:wAfter w:w="1471" w:type="dxa"/>
          <w:jc w:val="center"/>
        </w:trPr>
        <w:tc>
          <w:tcPr>
            <w:tcW w:w="1715" w:type="dxa"/>
          </w:tcPr>
          <w:p w14:paraId="614BFF13" w14:textId="77777777" w:rsidR="008A169B" w:rsidRPr="009C6F77" w:rsidRDefault="008A169B" w:rsidP="00C550A2">
            <w:pPr>
              <w:pStyle w:val="NormalWeb"/>
              <w:spacing w:after="240" w:line="360" w:lineRule="auto"/>
              <w:jc w:val="both"/>
              <w:rPr>
                <w:b/>
                <w:bCs/>
              </w:rPr>
            </w:pPr>
            <w:r w:rsidRPr="009C6F77">
              <w:rPr>
                <w:b/>
                <w:bCs/>
              </w:rPr>
              <w:t xml:space="preserve">Producto: Bizcocho de achira  </w:t>
            </w:r>
          </w:p>
        </w:tc>
        <w:tc>
          <w:tcPr>
            <w:tcW w:w="1945" w:type="dxa"/>
          </w:tcPr>
          <w:p w14:paraId="3B8572AA" w14:textId="77777777" w:rsidR="008A169B" w:rsidRPr="009C6F77" w:rsidRDefault="008A169B" w:rsidP="00C550A2">
            <w:pPr>
              <w:pStyle w:val="NormalWeb"/>
              <w:spacing w:after="240" w:line="360" w:lineRule="auto"/>
              <w:jc w:val="both"/>
              <w:rPr>
                <w:b/>
                <w:bCs/>
              </w:rPr>
            </w:pPr>
            <w:r w:rsidRPr="009C6F77">
              <w:rPr>
                <w:b/>
                <w:bCs/>
              </w:rPr>
              <w:t xml:space="preserve">Referencia del producto:  </w:t>
            </w:r>
          </w:p>
        </w:tc>
        <w:tc>
          <w:tcPr>
            <w:tcW w:w="2510" w:type="dxa"/>
          </w:tcPr>
          <w:p w14:paraId="098CB9C7" w14:textId="77777777" w:rsidR="008A169B" w:rsidRPr="009C6F77" w:rsidRDefault="008A169B" w:rsidP="00C550A2">
            <w:pPr>
              <w:pStyle w:val="NormalWeb"/>
              <w:spacing w:after="240" w:line="360" w:lineRule="auto"/>
              <w:jc w:val="both"/>
              <w:rPr>
                <w:b/>
                <w:bCs/>
              </w:rPr>
            </w:pPr>
          </w:p>
          <w:p w14:paraId="76BFCED9" w14:textId="77777777" w:rsidR="008A169B" w:rsidRPr="009C6F77" w:rsidRDefault="008A169B" w:rsidP="00C550A2">
            <w:pPr>
              <w:pStyle w:val="NormalWeb"/>
              <w:spacing w:after="240" w:line="360" w:lineRule="auto"/>
              <w:jc w:val="both"/>
              <w:rPr>
                <w:b/>
                <w:bCs/>
              </w:rPr>
            </w:pPr>
            <w:r w:rsidRPr="009C6F77">
              <w:rPr>
                <w:b/>
                <w:bCs/>
              </w:rPr>
              <w:t>CARACTERISTICAS</w:t>
            </w:r>
          </w:p>
        </w:tc>
      </w:tr>
      <w:tr w:rsidR="008A169B" w:rsidRPr="009C6F77" w14:paraId="77A02D9D" w14:textId="77777777" w:rsidTr="004C440B">
        <w:trPr>
          <w:jc w:val="center"/>
        </w:trPr>
        <w:tc>
          <w:tcPr>
            <w:tcW w:w="1715" w:type="dxa"/>
          </w:tcPr>
          <w:p w14:paraId="42F37D66" w14:textId="77777777" w:rsidR="008A169B" w:rsidRPr="009C6F77" w:rsidRDefault="008A169B" w:rsidP="000325AB">
            <w:pPr>
              <w:pStyle w:val="NormalWeb"/>
              <w:spacing w:after="240"/>
              <w:jc w:val="center"/>
              <w:rPr>
                <w:b/>
                <w:bCs/>
              </w:rPr>
            </w:pPr>
            <w:r w:rsidRPr="009C6F77">
              <w:rPr>
                <w:b/>
                <w:bCs/>
              </w:rPr>
              <w:t>Insumos principales:</w:t>
            </w:r>
          </w:p>
        </w:tc>
        <w:tc>
          <w:tcPr>
            <w:tcW w:w="1945" w:type="dxa"/>
          </w:tcPr>
          <w:p w14:paraId="121E7F89" w14:textId="77777777" w:rsidR="008A169B" w:rsidRPr="009C6F77" w:rsidRDefault="008A169B" w:rsidP="000325AB">
            <w:pPr>
              <w:pStyle w:val="NormalWeb"/>
              <w:spacing w:after="240"/>
              <w:jc w:val="center"/>
              <w:rPr>
                <w:b/>
                <w:bCs/>
              </w:rPr>
            </w:pPr>
            <w:r w:rsidRPr="009C6F77">
              <w:rPr>
                <w:b/>
                <w:bCs/>
              </w:rPr>
              <w:t>MEDIDA</w:t>
            </w:r>
          </w:p>
        </w:tc>
        <w:tc>
          <w:tcPr>
            <w:tcW w:w="2510" w:type="dxa"/>
          </w:tcPr>
          <w:p w14:paraId="370F5734" w14:textId="77777777" w:rsidR="008A169B" w:rsidRPr="009C6F77" w:rsidRDefault="008A169B" w:rsidP="000325AB">
            <w:pPr>
              <w:pStyle w:val="NormalWeb"/>
              <w:spacing w:after="240"/>
              <w:jc w:val="center"/>
              <w:rPr>
                <w:b/>
                <w:bCs/>
              </w:rPr>
            </w:pPr>
            <w:r w:rsidRPr="009C6F77">
              <w:rPr>
                <w:b/>
                <w:bCs/>
              </w:rPr>
              <w:t>Referencia</w:t>
            </w:r>
          </w:p>
        </w:tc>
        <w:tc>
          <w:tcPr>
            <w:tcW w:w="1471" w:type="dxa"/>
          </w:tcPr>
          <w:p w14:paraId="629134B7" w14:textId="77777777" w:rsidR="008A169B" w:rsidRPr="009C6F77" w:rsidRDefault="008A169B" w:rsidP="000325AB">
            <w:pPr>
              <w:pStyle w:val="NormalWeb"/>
              <w:spacing w:after="240"/>
              <w:jc w:val="center"/>
              <w:rPr>
                <w:b/>
                <w:bCs/>
              </w:rPr>
            </w:pPr>
            <w:r w:rsidRPr="009C6F77">
              <w:rPr>
                <w:b/>
                <w:bCs/>
              </w:rPr>
              <w:t>Unidad</w:t>
            </w:r>
          </w:p>
        </w:tc>
      </w:tr>
      <w:tr w:rsidR="008A169B" w:rsidRPr="009C6F77" w14:paraId="499F7B35" w14:textId="77777777" w:rsidTr="004C440B">
        <w:trPr>
          <w:jc w:val="center"/>
        </w:trPr>
        <w:tc>
          <w:tcPr>
            <w:tcW w:w="1715" w:type="dxa"/>
          </w:tcPr>
          <w:p w14:paraId="5702D7C5" w14:textId="77777777" w:rsidR="008A169B" w:rsidRPr="009C6F77" w:rsidRDefault="008A169B" w:rsidP="000325AB">
            <w:pPr>
              <w:pStyle w:val="NormalWeb"/>
              <w:spacing w:after="240"/>
              <w:jc w:val="center"/>
              <w:rPr>
                <w:bCs/>
              </w:rPr>
            </w:pPr>
            <w:r w:rsidRPr="009C6F77">
              <w:rPr>
                <w:bCs/>
              </w:rPr>
              <w:t>Cuajada</w:t>
            </w:r>
          </w:p>
        </w:tc>
        <w:tc>
          <w:tcPr>
            <w:tcW w:w="1945" w:type="dxa"/>
          </w:tcPr>
          <w:p w14:paraId="231C8499" w14:textId="77777777" w:rsidR="008A169B" w:rsidRPr="009C6F77" w:rsidRDefault="008A169B" w:rsidP="000325AB">
            <w:pPr>
              <w:pStyle w:val="NormalWeb"/>
              <w:spacing w:after="240"/>
              <w:jc w:val="center"/>
              <w:rPr>
                <w:bCs/>
              </w:rPr>
            </w:pPr>
            <w:r w:rsidRPr="009C6F77">
              <w:rPr>
                <w:bCs/>
              </w:rPr>
              <w:t>Gramos</w:t>
            </w:r>
          </w:p>
        </w:tc>
        <w:tc>
          <w:tcPr>
            <w:tcW w:w="2510" w:type="dxa"/>
          </w:tcPr>
          <w:p w14:paraId="1817A7DE" w14:textId="77777777" w:rsidR="008A169B" w:rsidRPr="009C6F77" w:rsidRDefault="008A169B" w:rsidP="000325AB">
            <w:pPr>
              <w:pStyle w:val="NormalWeb"/>
              <w:spacing w:after="240"/>
              <w:jc w:val="center"/>
              <w:rPr>
                <w:bCs/>
              </w:rPr>
            </w:pPr>
            <w:r w:rsidRPr="009C6F77">
              <w:rPr>
                <w:bCs/>
              </w:rPr>
              <w:t>Medida</w:t>
            </w:r>
          </w:p>
        </w:tc>
        <w:tc>
          <w:tcPr>
            <w:tcW w:w="1471" w:type="dxa"/>
          </w:tcPr>
          <w:p w14:paraId="5E8FB1A9" w14:textId="77777777" w:rsidR="008A169B" w:rsidRPr="009C6F77" w:rsidRDefault="008A169B" w:rsidP="000325AB">
            <w:pPr>
              <w:pStyle w:val="NormalWeb"/>
              <w:spacing w:after="240"/>
              <w:jc w:val="center"/>
              <w:rPr>
                <w:bCs/>
              </w:rPr>
            </w:pPr>
            <w:r w:rsidRPr="009C6F77">
              <w:rPr>
                <w:bCs/>
              </w:rPr>
              <w:t>20 gramos</w:t>
            </w:r>
          </w:p>
        </w:tc>
      </w:tr>
      <w:tr w:rsidR="008A169B" w:rsidRPr="009C6F77" w14:paraId="21BD9456" w14:textId="77777777" w:rsidTr="004C440B">
        <w:trPr>
          <w:jc w:val="center"/>
        </w:trPr>
        <w:tc>
          <w:tcPr>
            <w:tcW w:w="1715" w:type="dxa"/>
          </w:tcPr>
          <w:p w14:paraId="06467FCB" w14:textId="77777777" w:rsidR="008A169B" w:rsidRPr="009C6F77" w:rsidRDefault="008A169B" w:rsidP="000325AB">
            <w:pPr>
              <w:pStyle w:val="NormalWeb"/>
              <w:spacing w:after="240"/>
              <w:jc w:val="center"/>
              <w:rPr>
                <w:bCs/>
              </w:rPr>
            </w:pPr>
            <w:r w:rsidRPr="009C6F77">
              <w:rPr>
                <w:bCs/>
              </w:rPr>
              <w:t>Almidón de yuca</w:t>
            </w:r>
          </w:p>
        </w:tc>
        <w:tc>
          <w:tcPr>
            <w:tcW w:w="1945" w:type="dxa"/>
          </w:tcPr>
          <w:p w14:paraId="59A13290" w14:textId="77777777" w:rsidR="008A169B" w:rsidRPr="009C6F77" w:rsidRDefault="008A169B" w:rsidP="000325AB">
            <w:pPr>
              <w:pStyle w:val="NormalWeb"/>
              <w:spacing w:after="240"/>
              <w:jc w:val="center"/>
              <w:rPr>
                <w:bCs/>
              </w:rPr>
            </w:pPr>
            <w:r w:rsidRPr="009C6F77">
              <w:rPr>
                <w:bCs/>
              </w:rPr>
              <w:t>Gramos</w:t>
            </w:r>
          </w:p>
        </w:tc>
        <w:tc>
          <w:tcPr>
            <w:tcW w:w="2510" w:type="dxa"/>
          </w:tcPr>
          <w:p w14:paraId="181D9169" w14:textId="77777777" w:rsidR="008A169B" w:rsidRPr="009C6F77" w:rsidRDefault="008A169B" w:rsidP="000325AB">
            <w:pPr>
              <w:pStyle w:val="NormalWeb"/>
              <w:spacing w:after="240"/>
              <w:jc w:val="center"/>
              <w:rPr>
                <w:bCs/>
              </w:rPr>
            </w:pPr>
            <w:r w:rsidRPr="009C6F77">
              <w:rPr>
                <w:bCs/>
              </w:rPr>
              <w:t>Sabor</w:t>
            </w:r>
          </w:p>
        </w:tc>
        <w:tc>
          <w:tcPr>
            <w:tcW w:w="1471" w:type="dxa"/>
          </w:tcPr>
          <w:p w14:paraId="41602D7B" w14:textId="77777777" w:rsidR="008A169B" w:rsidRPr="009C6F77" w:rsidRDefault="008A169B" w:rsidP="000325AB">
            <w:pPr>
              <w:pStyle w:val="NormalWeb"/>
              <w:spacing w:after="240"/>
              <w:jc w:val="center"/>
              <w:rPr>
                <w:bCs/>
              </w:rPr>
            </w:pPr>
            <w:r w:rsidRPr="009C6F77">
              <w:rPr>
                <w:bCs/>
              </w:rPr>
              <w:t>10 gramos</w:t>
            </w:r>
          </w:p>
        </w:tc>
      </w:tr>
      <w:tr w:rsidR="008A169B" w:rsidRPr="009C6F77" w14:paraId="670822B6" w14:textId="77777777" w:rsidTr="004C440B">
        <w:trPr>
          <w:jc w:val="center"/>
        </w:trPr>
        <w:tc>
          <w:tcPr>
            <w:tcW w:w="1715" w:type="dxa"/>
          </w:tcPr>
          <w:p w14:paraId="00F07A1E" w14:textId="77777777" w:rsidR="008A169B" w:rsidRPr="009C6F77" w:rsidRDefault="008A169B" w:rsidP="000325AB">
            <w:pPr>
              <w:pStyle w:val="NormalWeb"/>
              <w:spacing w:after="240"/>
              <w:jc w:val="center"/>
              <w:rPr>
                <w:bCs/>
              </w:rPr>
            </w:pPr>
            <w:r w:rsidRPr="009C6F77">
              <w:rPr>
                <w:bCs/>
              </w:rPr>
              <w:t>Huevos</w:t>
            </w:r>
          </w:p>
        </w:tc>
        <w:tc>
          <w:tcPr>
            <w:tcW w:w="1945" w:type="dxa"/>
          </w:tcPr>
          <w:p w14:paraId="24898054" w14:textId="77777777" w:rsidR="008A169B" w:rsidRPr="009C6F77" w:rsidRDefault="008A169B" w:rsidP="000325AB">
            <w:pPr>
              <w:pStyle w:val="NormalWeb"/>
              <w:spacing w:after="240"/>
              <w:jc w:val="center"/>
              <w:rPr>
                <w:bCs/>
              </w:rPr>
            </w:pPr>
            <w:r w:rsidRPr="009C6F77">
              <w:rPr>
                <w:bCs/>
              </w:rPr>
              <w:t>Gramos</w:t>
            </w:r>
          </w:p>
        </w:tc>
        <w:tc>
          <w:tcPr>
            <w:tcW w:w="2510" w:type="dxa"/>
          </w:tcPr>
          <w:p w14:paraId="4A0CEF88" w14:textId="77777777" w:rsidR="008A169B" w:rsidRPr="009C6F77" w:rsidRDefault="008A169B" w:rsidP="000325AB">
            <w:pPr>
              <w:pStyle w:val="NormalWeb"/>
              <w:spacing w:after="240"/>
              <w:jc w:val="center"/>
              <w:rPr>
                <w:bCs/>
              </w:rPr>
            </w:pPr>
            <w:r w:rsidRPr="009C6F77">
              <w:rPr>
                <w:bCs/>
              </w:rPr>
              <w:t>Color</w:t>
            </w:r>
          </w:p>
        </w:tc>
        <w:tc>
          <w:tcPr>
            <w:tcW w:w="1471" w:type="dxa"/>
          </w:tcPr>
          <w:p w14:paraId="6D4E11A7" w14:textId="77777777" w:rsidR="008A169B" w:rsidRPr="009C6F77" w:rsidRDefault="008A169B" w:rsidP="000325AB">
            <w:pPr>
              <w:pStyle w:val="NormalWeb"/>
              <w:spacing w:after="240"/>
              <w:jc w:val="center"/>
              <w:rPr>
                <w:bCs/>
              </w:rPr>
            </w:pPr>
            <w:r w:rsidRPr="009C6F77">
              <w:rPr>
                <w:bCs/>
              </w:rPr>
              <w:t>Sabor,  color, apariencia.</w:t>
            </w:r>
          </w:p>
        </w:tc>
      </w:tr>
      <w:tr w:rsidR="008A169B" w:rsidRPr="009C6F77" w14:paraId="7065939D" w14:textId="77777777" w:rsidTr="004C440B">
        <w:trPr>
          <w:jc w:val="center"/>
        </w:trPr>
        <w:tc>
          <w:tcPr>
            <w:tcW w:w="1715" w:type="dxa"/>
          </w:tcPr>
          <w:p w14:paraId="3E288173" w14:textId="77777777" w:rsidR="008A169B" w:rsidRPr="009C6F77" w:rsidRDefault="008A169B" w:rsidP="000325AB">
            <w:pPr>
              <w:pStyle w:val="NormalWeb"/>
              <w:spacing w:after="240"/>
              <w:jc w:val="center"/>
              <w:rPr>
                <w:bCs/>
              </w:rPr>
            </w:pPr>
            <w:r w:rsidRPr="009C6F77">
              <w:rPr>
                <w:bCs/>
              </w:rPr>
              <w:t>Sal</w:t>
            </w:r>
          </w:p>
        </w:tc>
        <w:tc>
          <w:tcPr>
            <w:tcW w:w="1945" w:type="dxa"/>
          </w:tcPr>
          <w:p w14:paraId="32FAF0BF" w14:textId="77777777" w:rsidR="008A169B" w:rsidRPr="009C6F77" w:rsidRDefault="008A169B" w:rsidP="000325AB">
            <w:pPr>
              <w:pStyle w:val="NormalWeb"/>
              <w:spacing w:after="240"/>
              <w:jc w:val="center"/>
              <w:rPr>
                <w:bCs/>
              </w:rPr>
            </w:pPr>
            <w:r w:rsidRPr="009C6F77">
              <w:rPr>
                <w:bCs/>
              </w:rPr>
              <w:t>Gramos</w:t>
            </w:r>
          </w:p>
        </w:tc>
        <w:tc>
          <w:tcPr>
            <w:tcW w:w="2510" w:type="dxa"/>
          </w:tcPr>
          <w:p w14:paraId="5FF28C4D" w14:textId="77777777" w:rsidR="008A169B" w:rsidRPr="009C6F77" w:rsidRDefault="008A169B" w:rsidP="000325AB">
            <w:pPr>
              <w:pStyle w:val="NormalWeb"/>
              <w:spacing w:after="240"/>
              <w:jc w:val="center"/>
              <w:rPr>
                <w:bCs/>
              </w:rPr>
            </w:pPr>
            <w:r w:rsidRPr="009C6F77">
              <w:rPr>
                <w:bCs/>
              </w:rPr>
              <w:t>Presentación</w:t>
            </w:r>
          </w:p>
        </w:tc>
        <w:tc>
          <w:tcPr>
            <w:tcW w:w="1471" w:type="dxa"/>
          </w:tcPr>
          <w:p w14:paraId="76FD59A9" w14:textId="77777777" w:rsidR="008A169B" w:rsidRPr="009C6F77" w:rsidRDefault="008A169B" w:rsidP="000325AB">
            <w:pPr>
              <w:pStyle w:val="NormalWeb"/>
              <w:spacing w:after="240"/>
              <w:jc w:val="center"/>
              <w:rPr>
                <w:bCs/>
              </w:rPr>
            </w:pPr>
            <w:r w:rsidRPr="009C6F77">
              <w:rPr>
                <w:bCs/>
              </w:rPr>
              <w:t>Personal</w:t>
            </w:r>
          </w:p>
        </w:tc>
      </w:tr>
      <w:tr w:rsidR="008A169B" w:rsidRPr="009C6F77" w14:paraId="5E5B606A" w14:textId="77777777" w:rsidTr="004C440B">
        <w:trPr>
          <w:jc w:val="center"/>
        </w:trPr>
        <w:tc>
          <w:tcPr>
            <w:tcW w:w="1715" w:type="dxa"/>
          </w:tcPr>
          <w:p w14:paraId="03DCEB8B" w14:textId="77777777" w:rsidR="008A169B" w:rsidRPr="009C6F77" w:rsidRDefault="008A169B" w:rsidP="000325AB">
            <w:pPr>
              <w:pStyle w:val="NormalWeb"/>
              <w:spacing w:after="240"/>
              <w:jc w:val="center"/>
              <w:rPr>
                <w:bCs/>
              </w:rPr>
            </w:pPr>
          </w:p>
        </w:tc>
        <w:tc>
          <w:tcPr>
            <w:tcW w:w="1945" w:type="dxa"/>
          </w:tcPr>
          <w:p w14:paraId="4D44F090" w14:textId="77777777" w:rsidR="008A169B" w:rsidRPr="009C6F77" w:rsidRDefault="008A169B" w:rsidP="000325AB">
            <w:pPr>
              <w:pStyle w:val="NormalWeb"/>
              <w:spacing w:after="240"/>
              <w:jc w:val="center"/>
              <w:rPr>
                <w:bCs/>
              </w:rPr>
            </w:pPr>
          </w:p>
        </w:tc>
        <w:tc>
          <w:tcPr>
            <w:tcW w:w="2510" w:type="dxa"/>
          </w:tcPr>
          <w:p w14:paraId="68CD9F93" w14:textId="77777777" w:rsidR="008A169B" w:rsidRPr="009C6F77" w:rsidRDefault="008A169B" w:rsidP="000325AB">
            <w:pPr>
              <w:pStyle w:val="NormalWeb"/>
              <w:spacing w:after="240"/>
              <w:jc w:val="center"/>
              <w:rPr>
                <w:bCs/>
              </w:rPr>
            </w:pPr>
            <w:r w:rsidRPr="009C6F77">
              <w:rPr>
                <w:bCs/>
              </w:rPr>
              <w:t>Entrega</w:t>
            </w:r>
          </w:p>
        </w:tc>
        <w:tc>
          <w:tcPr>
            <w:tcW w:w="1471" w:type="dxa"/>
          </w:tcPr>
          <w:p w14:paraId="336FAD62" w14:textId="77777777" w:rsidR="008A169B" w:rsidRPr="009C6F77" w:rsidRDefault="008A169B" w:rsidP="000325AB">
            <w:pPr>
              <w:pStyle w:val="NormalWeb"/>
              <w:spacing w:after="240"/>
              <w:jc w:val="center"/>
              <w:rPr>
                <w:bCs/>
              </w:rPr>
            </w:pPr>
            <w:r w:rsidRPr="009C6F77">
              <w:rPr>
                <w:bCs/>
              </w:rPr>
              <w:t>Directa</w:t>
            </w:r>
          </w:p>
        </w:tc>
      </w:tr>
      <w:tr w:rsidR="008A169B" w:rsidRPr="009C6F77" w14:paraId="27D2D8ED" w14:textId="77777777" w:rsidTr="004C440B">
        <w:trPr>
          <w:jc w:val="center"/>
        </w:trPr>
        <w:tc>
          <w:tcPr>
            <w:tcW w:w="1715" w:type="dxa"/>
          </w:tcPr>
          <w:p w14:paraId="728EBE36" w14:textId="77777777" w:rsidR="008A169B" w:rsidRPr="009C6F77" w:rsidRDefault="008A169B" w:rsidP="000325AB">
            <w:pPr>
              <w:pStyle w:val="NormalWeb"/>
              <w:spacing w:after="240"/>
              <w:jc w:val="both"/>
              <w:rPr>
                <w:b/>
                <w:bCs/>
              </w:rPr>
            </w:pPr>
          </w:p>
        </w:tc>
        <w:tc>
          <w:tcPr>
            <w:tcW w:w="1945" w:type="dxa"/>
          </w:tcPr>
          <w:p w14:paraId="6924198C" w14:textId="77777777" w:rsidR="008A169B" w:rsidRPr="009C6F77" w:rsidRDefault="008A169B" w:rsidP="000325AB">
            <w:pPr>
              <w:pStyle w:val="NormalWeb"/>
              <w:spacing w:after="240"/>
              <w:jc w:val="both"/>
              <w:rPr>
                <w:b/>
                <w:bCs/>
              </w:rPr>
            </w:pPr>
          </w:p>
        </w:tc>
        <w:tc>
          <w:tcPr>
            <w:tcW w:w="2510" w:type="dxa"/>
          </w:tcPr>
          <w:p w14:paraId="28F4FA7C" w14:textId="77777777" w:rsidR="008A169B" w:rsidRPr="009C6F77" w:rsidRDefault="008A169B" w:rsidP="000325AB">
            <w:pPr>
              <w:pStyle w:val="NormalWeb"/>
              <w:spacing w:after="240"/>
              <w:jc w:val="center"/>
              <w:rPr>
                <w:bCs/>
              </w:rPr>
            </w:pPr>
            <w:r w:rsidRPr="009C6F77">
              <w:rPr>
                <w:bCs/>
              </w:rPr>
              <w:t>Empaque</w:t>
            </w:r>
          </w:p>
        </w:tc>
        <w:tc>
          <w:tcPr>
            <w:tcW w:w="1471" w:type="dxa"/>
          </w:tcPr>
          <w:p w14:paraId="593A2CBB" w14:textId="77777777" w:rsidR="008A169B" w:rsidRPr="009C6F77" w:rsidRDefault="008A169B" w:rsidP="000325AB">
            <w:pPr>
              <w:pStyle w:val="NormalWeb"/>
              <w:spacing w:after="240"/>
              <w:jc w:val="both"/>
              <w:rPr>
                <w:bCs/>
              </w:rPr>
            </w:pPr>
            <w:r w:rsidRPr="009C6F77">
              <w:rPr>
                <w:bCs/>
              </w:rPr>
              <w:t xml:space="preserve">Bolsa x 150 gramos </w:t>
            </w:r>
          </w:p>
        </w:tc>
      </w:tr>
      <w:tr w:rsidR="008A169B" w:rsidRPr="009C6F77" w14:paraId="7C5CE4DC" w14:textId="77777777" w:rsidTr="004C440B">
        <w:trPr>
          <w:jc w:val="center"/>
        </w:trPr>
        <w:tc>
          <w:tcPr>
            <w:tcW w:w="1715" w:type="dxa"/>
          </w:tcPr>
          <w:p w14:paraId="5ED8D184" w14:textId="77777777" w:rsidR="008A169B" w:rsidRPr="009C6F77" w:rsidRDefault="008A169B" w:rsidP="000325AB">
            <w:pPr>
              <w:pStyle w:val="NormalWeb"/>
              <w:spacing w:after="240"/>
              <w:jc w:val="both"/>
              <w:rPr>
                <w:b/>
                <w:bCs/>
              </w:rPr>
            </w:pPr>
          </w:p>
        </w:tc>
        <w:tc>
          <w:tcPr>
            <w:tcW w:w="1945" w:type="dxa"/>
          </w:tcPr>
          <w:p w14:paraId="3EEA917D" w14:textId="77777777" w:rsidR="008A169B" w:rsidRPr="009C6F77" w:rsidRDefault="008A169B" w:rsidP="000325AB">
            <w:pPr>
              <w:pStyle w:val="NormalWeb"/>
              <w:spacing w:after="240"/>
              <w:jc w:val="both"/>
              <w:rPr>
                <w:b/>
                <w:bCs/>
              </w:rPr>
            </w:pPr>
          </w:p>
        </w:tc>
        <w:tc>
          <w:tcPr>
            <w:tcW w:w="2510" w:type="dxa"/>
          </w:tcPr>
          <w:p w14:paraId="47DC4EC3" w14:textId="77777777" w:rsidR="008A169B" w:rsidRPr="009C6F77" w:rsidRDefault="008A169B" w:rsidP="000325AB">
            <w:pPr>
              <w:pStyle w:val="NormalWeb"/>
              <w:spacing w:after="240"/>
              <w:jc w:val="center"/>
              <w:rPr>
                <w:bCs/>
              </w:rPr>
            </w:pPr>
            <w:r w:rsidRPr="009C6F77">
              <w:rPr>
                <w:bCs/>
              </w:rPr>
              <w:t>Uso o función</w:t>
            </w:r>
          </w:p>
        </w:tc>
        <w:tc>
          <w:tcPr>
            <w:tcW w:w="1471" w:type="dxa"/>
          </w:tcPr>
          <w:p w14:paraId="69C66D52" w14:textId="5A5B491D" w:rsidR="008A169B" w:rsidRPr="009C6F77" w:rsidRDefault="008A169B" w:rsidP="000325AB">
            <w:pPr>
              <w:pStyle w:val="NormalWeb"/>
              <w:spacing w:after="240"/>
              <w:jc w:val="both"/>
              <w:rPr>
                <w:bCs/>
              </w:rPr>
            </w:pPr>
            <w:r w:rsidRPr="009C6F77">
              <w:rPr>
                <w:bCs/>
              </w:rPr>
              <w:t>Alimento</w:t>
            </w:r>
          </w:p>
        </w:tc>
      </w:tr>
    </w:tbl>
    <w:p w14:paraId="12C4D8B7" w14:textId="5BE9245D" w:rsidR="008A169B" w:rsidRDefault="004156BF" w:rsidP="00C550A2">
      <w:pPr>
        <w:pStyle w:val="Prrafodelista"/>
        <w:spacing w:line="360" w:lineRule="auto"/>
        <w:jc w:val="center"/>
        <w:rPr>
          <w:bCs/>
        </w:rPr>
      </w:pPr>
      <w:r>
        <w:rPr>
          <w:bCs/>
        </w:rPr>
        <w:t>Fuente: el autor</w:t>
      </w:r>
    </w:p>
    <w:p w14:paraId="24BAA3A6" w14:textId="68A1B7A1" w:rsidR="008A169B" w:rsidRDefault="008A169B" w:rsidP="00C550A2">
      <w:pPr>
        <w:pStyle w:val="Prrafodelista"/>
        <w:spacing w:line="360" w:lineRule="auto"/>
        <w:ind w:firstLine="720"/>
        <w:jc w:val="both"/>
        <w:rPr>
          <w:bCs/>
        </w:rPr>
      </w:pPr>
      <w:r w:rsidRPr="00056F22">
        <w:rPr>
          <w:bCs/>
        </w:rPr>
        <w:t xml:space="preserve">El producto está totalmente concebido en lo teórico y en lo práctico, obedeciendo al proceso técnico que se anexa, para ser puesto en las tiendas </w:t>
      </w:r>
      <w:r w:rsidR="004B2B42">
        <w:rPr>
          <w:bCs/>
        </w:rPr>
        <w:t>y</w:t>
      </w:r>
      <w:r w:rsidRPr="00056F22">
        <w:rPr>
          <w:bCs/>
        </w:rPr>
        <w:t xml:space="preserve"> que sea consumido por los </w:t>
      </w:r>
      <w:r>
        <w:rPr>
          <w:bCs/>
        </w:rPr>
        <w:t>cli</w:t>
      </w:r>
      <w:r w:rsidRPr="00056F22">
        <w:rPr>
          <w:bCs/>
        </w:rPr>
        <w:t>entes. Se facilita su degustación, para que se llegue a nuevos</w:t>
      </w:r>
      <w:r>
        <w:rPr>
          <w:bCs/>
        </w:rPr>
        <w:t xml:space="preserve"> clientes</w:t>
      </w:r>
      <w:r w:rsidRPr="00056F22">
        <w:rPr>
          <w:bCs/>
        </w:rPr>
        <w:t xml:space="preserve"> del mercado, se espera que el mismo tenga aceptabilidad en el mercado por su sabor y </w:t>
      </w:r>
      <w:r>
        <w:rPr>
          <w:bCs/>
        </w:rPr>
        <w:t xml:space="preserve">ser crocante.  </w:t>
      </w:r>
      <w:r w:rsidRPr="00056F22">
        <w:rPr>
          <w:bCs/>
        </w:rPr>
        <w:t xml:space="preserve">    </w:t>
      </w:r>
    </w:p>
    <w:p w14:paraId="2724CF81" w14:textId="77777777" w:rsidR="008A169B" w:rsidRDefault="008A169B" w:rsidP="00C550A2">
      <w:pPr>
        <w:pStyle w:val="Prrafodelista"/>
        <w:spacing w:line="360" w:lineRule="auto"/>
        <w:rPr>
          <w:bCs/>
        </w:rPr>
      </w:pPr>
    </w:p>
    <w:p w14:paraId="4A39442E" w14:textId="77777777" w:rsidR="008A169B" w:rsidRDefault="008A169B" w:rsidP="00C550A2">
      <w:pPr>
        <w:pStyle w:val="Prrafodelista"/>
        <w:spacing w:line="360" w:lineRule="auto"/>
        <w:jc w:val="both"/>
        <w:rPr>
          <w:bCs/>
        </w:rPr>
      </w:pPr>
      <w:r w:rsidRPr="00056F22">
        <w:rPr>
          <w:bCs/>
        </w:rPr>
        <w:t>ALISTAMIENTO:   En este primer paso se alista el área de producción, la</w:t>
      </w:r>
      <w:r>
        <w:rPr>
          <w:bCs/>
        </w:rPr>
        <w:t>s</w:t>
      </w:r>
      <w:r w:rsidRPr="00056F22">
        <w:rPr>
          <w:bCs/>
        </w:rPr>
        <w:t xml:space="preserve"> mesa</w:t>
      </w:r>
      <w:r>
        <w:rPr>
          <w:bCs/>
        </w:rPr>
        <w:t>s</w:t>
      </w:r>
      <w:r w:rsidRPr="00056F22">
        <w:rPr>
          <w:bCs/>
        </w:rPr>
        <w:t>, los insumos:</w:t>
      </w:r>
      <w:r>
        <w:rPr>
          <w:bCs/>
        </w:rPr>
        <w:t xml:space="preserve"> cuajada, almidón de yuca, huevos y sal</w:t>
      </w:r>
      <w:r w:rsidRPr="00056F22">
        <w:rPr>
          <w:bCs/>
        </w:rPr>
        <w:t>. Los mismos se van a utilizar de acuerdo al producto que se desea producir de manera que no haga falta nada y se pueda continuar con el proceso. (</w:t>
      </w:r>
      <w:r>
        <w:rPr>
          <w:bCs/>
        </w:rPr>
        <w:t>10</w:t>
      </w:r>
      <w:r w:rsidRPr="00056F22">
        <w:rPr>
          <w:bCs/>
        </w:rPr>
        <w:t xml:space="preserve"> minutos)</w:t>
      </w:r>
      <w:r>
        <w:rPr>
          <w:bCs/>
        </w:rPr>
        <w:t xml:space="preserve">. </w:t>
      </w:r>
    </w:p>
    <w:p w14:paraId="11F97B05" w14:textId="77777777" w:rsidR="008A169B" w:rsidRPr="00056F22" w:rsidRDefault="008A169B" w:rsidP="00C550A2">
      <w:pPr>
        <w:pStyle w:val="Prrafodelista"/>
        <w:spacing w:line="360" w:lineRule="auto"/>
        <w:rPr>
          <w:bCs/>
        </w:rPr>
      </w:pPr>
    </w:p>
    <w:p w14:paraId="2AF12E48" w14:textId="0EE40DE5" w:rsidR="008A169B" w:rsidRDefault="008A169B" w:rsidP="00C550A2">
      <w:pPr>
        <w:pStyle w:val="Prrafodelista"/>
        <w:spacing w:line="360" w:lineRule="auto"/>
        <w:jc w:val="both"/>
        <w:rPr>
          <w:bCs/>
        </w:rPr>
      </w:pPr>
      <w:r w:rsidRPr="00056F22">
        <w:rPr>
          <w:bCs/>
        </w:rPr>
        <w:t>DOSIFICACIÓN:   Como se tiene ya una medida establecida de cada uno de los insumos para</w:t>
      </w:r>
      <w:r>
        <w:rPr>
          <w:bCs/>
        </w:rPr>
        <w:t xml:space="preserve"> el bizcocho de achira en forma artesanal</w:t>
      </w:r>
      <w:r w:rsidRPr="00056F22">
        <w:rPr>
          <w:bCs/>
        </w:rPr>
        <w:t>, la persona encargada de producción,  deberá de acuerdo a lo anterior</w:t>
      </w:r>
      <w:r>
        <w:rPr>
          <w:bCs/>
        </w:rPr>
        <w:t>,</w:t>
      </w:r>
      <w:r w:rsidRPr="00056F22">
        <w:rPr>
          <w:bCs/>
        </w:rPr>
        <w:t xml:space="preserve"> ejecutar la producción, tomando cada uno de los insumos y dosificar usando la gram</w:t>
      </w:r>
      <w:r>
        <w:rPr>
          <w:bCs/>
        </w:rPr>
        <w:t>e</w:t>
      </w:r>
      <w:r w:rsidRPr="00056F22">
        <w:rPr>
          <w:bCs/>
        </w:rPr>
        <w:t>ra</w:t>
      </w:r>
      <w:r w:rsidR="001C769C">
        <w:rPr>
          <w:bCs/>
        </w:rPr>
        <w:t>.</w:t>
      </w:r>
      <w:r w:rsidRPr="00056F22">
        <w:rPr>
          <w:bCs/>
        </w:rPr>
        <w:t xml:space="preserve"> </w:t>
      </w:r>
    </w:p>
    <w:p w14:paraId="0189543B" w14:textId="77777777" w:rsidR="008A169B" w:rsidRPr="00056F22" w:rsidRDefault="008A169B" w:rsidP="00C550A2">
      <w:pPr>
        <w:pStyle w:val="Prrafodelista"/>
        <w:spacing w:line="360" w:lineRule="auto"/>
        <w:rPr>
          <w:bCs/>
        </w:rPr>
      </w:pPr>
    </w:p>
    <w:p w14:paraId="0C710745" w14:textId="77777777" w:rsidR="008A169B" w:rsidRDefault="008A169B" w:rsidP="00C550A2">
      <w:pPr>
        <w:pStyle w:val="Prrafodelista"/>
        <w:spacing w:line="360" w:lineRule="auto"/>
        <w:jc w:val="both"/>
        <w:rPr>
          <w:bCs/>
        </w:rPr>
      </w:pPr>
      <w:r w:rsidRPr="00056F22">
        <w:rPr>
          <w:bCs/>
        </w:rPr>
        <w:t>PREPARACIÓN: La elaboración del</w:t>
      </w:r>
      <w:r>
        <w:rPr>
          <w:bCs/>
        </w:rPr>
        <w:t xml:space="preserve"> bizcocho de achira</w:t>
      </w:r>
      <w:r w:rsidRPr="00056F22">
        <w:rPr>
          <w:bCs/>
        </w:rPr>
        <w:t xml:space="preserve"> </w:t>
      </w:r>
      <w:r>
        <w:rPr>
          <w:bCs/>
        </w:rPr>
        <w:t>involucra</w:t>
      </w:r>
      <w:r w:rsidRPr="00056F22">
        <w:rPr>
          <w:bCs/>
        </w:rPr>
        <w:t xml:space="preserve"> un manejo en el cuál: los ingredientes</w:t>
      </w:r>
      <w:r>
        <w:rPr>
          <w:bCs/>
        </w:rPr>
        <w:t xml:space="preserve"> deben ser de alta calidad</w:t>
      </w:r>
      <w:r w:rsidRPr="00056F22">
        <w:rPr>
          <w:bCs/>
        </w:rPr>
        <w:t xml:space="preserve"> y </w:t>
      </w:r>
      <w:r>
        <w:rPr>
          <w:bCs/>
        </w:rPr>
        <w:t xml:space="preserve">suficientes, para lograr la elaboración del producto enunciado, y debe tener una persona o personas, en la fabricación del mismo con experiencia </w:t>
      </w:r>
      <w:r w:rsidRPr="00056F22">
        <w:rPr>
          <w:bCs/>
        </w:rPr>
        <w:t>en este campo, debe efectuar las mezclas indicadas y usar las herramientas adecuadas. (30 minutos)</w:t>
      </w:r>
      <w:r>
        <w:rPr>
          <w:bCs/>
        </w:rPr>
        <w:t xml:space="preserve">. </w:t>
      </w:r>
    </w:p>
    <w:p w14:paraId="67309F82" w14:textId="77777777" w:rsidR="008A169B" w:rsidRPr="00056F22" w:rsidRDefault="008A169B" w:rsidP="00C550A2">
      <w:pPr>
        <w:pStyle w:val="Prrafodelista"/>
        <w:spacing w:line="360" w:lineRule="auto"/>
        <w:rPr>
          <w:bCs/>
        </w:rPr>
      </w:pPr>
    </w:p>
    <w:p w14:paraId="4F642178" w14:textId="77777777" w:rsidR="008A169B" w:rsidRDefault="008A169B" w:rsidP="00C550A2">
      <w:pPr>
        <w:pStyle w:val="Prrafodelista"/>
        <w:spacing w:line="360" w:lineRule="auto"/>
        <w:jc w:val="both"/>
        <w:rPr>
          <w:bCs/>
        </w:rPr>
      </w:pPr>
      <w:r w:rsidRPr="00056F22">
        <w:rPr>
          <w:bCs/>
        </w:rPr>
        <w:t xml:space="preserve">MOLDEADO: </w:t>
      </w:r>
      <w:r>
        <w:rPr>
          <w:bCs/>
        </w:rPr>
        <w:t>Esta fase se efectúa, una vez se tenga la masa lista, esta parte efectúa con las propias manos</w:t>
      </w:r>
      <w:r w:rsidRPr="00056F22">
        <w:rPr>
          <w:bCs/>
        </w:rPr>
        <w:t>.(30 minutos)</w:t>
      </w:r>
      <w:r>
        <w:rPr>
          <w:bCs/>
        </w:rPr>
        <w:t xml:space="preserve">. </w:t>
      </w:r>
    </w:p>
    <w:p w14:paraId="4F64D5A7" w14:textId="77777777" w:rsidR="008A169B" w:rsidRPr="00056F22" w:rsidRDefault="008A169B" w:rsidP="00C550A2">
      <w:pPr>
        <w:pStyle w:val="Prrafodelista"/>
        <w:spacing w:line="360" w:lineRule="auto"/>
        <w:rPr>
          <w:bCs/>
        </w:rPr>
      </w:pPr>
    </w:p>
    <w:p w14:paraId="6A65586F" w14:textId="77777777" w:rsidR="008A169B" w:rsidRDefault="008A169B" w:rsidP="00C550A2">
      <w:pPr>
        <w:pStyle w:val="Prrafodelista"/>
        <w:spacing w:line="360" w:lineRule="auto"/>
        <w:jc w:val="both"/>
        <w:rPr>
          <w:bCs/>
        </w:rPr>
      </w:pPr>
      <w:r w:rsidRPr="00056F22">
        <w:rPr>
          <w:bCs/>
        </w:rPr>
        <w:t>EMPACADO: Una vez se</w:t>
      </w:r>
      <w:r>
        <w:rPr>
          <w:bCs/>
        </w:rPr>
        <w:t xml:space="preserve"> obtiene el bizcocho</w:t>
      </w:r>
      <w:r w:rsidRPr="00056F22">
        <w:rPr>
          <w:bCs/>
        </w:rPr>
        <w:t xml:space="preserve">, </w:t>
      </w:r>
      <w:r>
        <w:rPr>
          <w:bCs/>
        </w:rPr>
        <w:t>se pueden e</w:t>
      </w:r>
      <w:r w:rsidRPr="00056F22">
        <w:rPr>
          <w:bCs/>
        </w:rPr>
        <w:t xml:space="preserve">mpacar. </w:t>
      </w:r>
      <w:r>
        <w:rPr>
          <w:bCs/>
        </w:rPr>
        <w:t xml:space="preserve">En bolsas de 150 gramos. </w:t>
      </w:r>
    </w:p>
    <w:p w14:paraId="794998B2" w14:textId="77777777" w:rsidR="000325AB" w:rsidRDefault="000325AB" w:rsidP="00C550A2">
      <w:pPr>
        <w:pStyle w:val="Prrafodelista"/>
        <w:spacing w:line="360" w:lineRule="auto"/>
        <w:jc w:val="both"/>
        <w:rPr>
          <w:bCs/>
        </w:rPr>
      </w:pPr>
    </w:p>
    <w:p w14:paraId="4BCD0BBA" w14:textId="77777777" w:rsidR="008A169B" w:rsidRDefault="008A169B" w:rsidP="00C550A2">
      <w:pPr>
        <w:spacing w:line="360" w:lineRule="auto"/>
        <w:rPr>
          <w:b/>
          <w:bCs/>
        </w:rPr>
      </w:pPr>
      <w:r w:rsidRPr="009866DF">
        <w:rPr>
          <w:b/>
          <w:bCs/>
        </w:rPr>
        <w:t>Equipo a requerir para la operación</w:t>
      </w:r>
      <w:r>
        <w:rPr>
          <w:b/>
          <w:bCs/>
        </w:rPr>
        <w:t xml:space="preserve">: </w:t>
      </w:r>
    </w:p>
    <w:p w14:paraId="1447BD35" w14:textId="77777777" w:rsidR="008A169B" w:rsidRPr="001F42ED" w:rsidRDefault="008A169B" w:rsidP="007B63EC">
      <w:pPr>
        <w:pStyle w:val="Prrafodelista"/>
        <w:numPr>
          <w:ilvl w:val="0"/>
          <w:numId w:val="24"/>
        </w:numPr>
        <w:spacing w:line="360" w:lineRule="auto"/>
        <w:jc w:val="both"/>
        <w:rPr>
          <w:bCs/>
        </w:rPr>
      </w:pPr>
      <w:r w:rsidRPr="001F42ED">
        <w:rPr>
          <w:bCs/>
        </w:rPr>
        <w:t xml:space="preserve">Mesas de trabajo: Se usan para la colocación, pesado, moldeado, y manipulación de los alimentos. </w:t>
      </w:r>
    </w:p>
    <w:p w14:paraId="1F325D8B" w14:textId="77777777" w:rsidR="008A169B" w:rsidRPr="001F42ED" w:rsidRDefault="008A169B" w:rsidP="007B63EC">
      <w:pPr>
        <w:pStyle w:val="Prrafodelista"/>
        <w:numPr>
          <w:ilvl w:val="0"/>
          <w:numId w:val="24"/>
        </w:numPr>
        <w:spacing w:line="360" w:lineRule="auto"/>
        <w:jc w:val="both"/>
        <w:rPr>
          <w:bCs/>
        </w:rPr>
      </w:pPr>
      <w:r w:rsidRPr="001F42ED">
        <w:rPr>
          <w:bCs/>
        </w:rPr>
        <w:t xml:space="preserve">Mezcladora: se mezclan los ingredientes, batido y refinado de la masa. En este proceso se forma el gluten. </w:t>
      </w:r>
    </w:p>
    <w:p w14:paraId="6A3B5551" w14:textId="77777777" w:rsidR="008A169B" w:rsidRPr="001F42ED" w:rsidRDefault="008A169B" w:rsidP="007B63EC">
      <w:pPr>
        <w:pStyle w:val="Prrafodelista"/>
        <w:numPr>
          <w:ilvl w:val="0"/>
          <w:numId w:val="24"/>
        </w:numPr>
        <w:spacing w:line="360" w:lineRule="auto"/>
        <w:jc w:val="both"/>
        <w:rPr>
          <w:bCs/>
        </w:rPr>
      </w:pPr>
      <w:r w:rsidRPr="001F42ED">
        <w:rPr>
          <w:bCs/>
        </w:rPr>
        <w:t xml:space="preserve">Horno: Es un horno elaborado en forma artesanal, es el equipo por así decirlo que hace la diferencia en el producto. El horno es donde se efectúa la cocción de los bizcochos.      </w:t>
      </w:r>
    </w:p>
    <w:p w14:paraId="0144EAA2" w14:textId="6DCBED93" w:rsidR="008A169B" w:rsidRPr="00B527DB" w:rsidRDefault="004C4B67" w:rsidP="00C550A2">
      <w:pPr>
        <w:spacing w:line="360" w:lineRule="auto"/>
        <w:rPr>
          <w:b/>
          <w:bCs/>
        </w:rPr>
      </w:pPr>
      <w:r w:rsidRPr="00B527DB">
        <w:rPr>
          <w:b/>
          <w:bCs/>
        </w:rPr>
        <w:t xml:space="preserve">Equipos a necesitar: </w:t>
      </w:r>
    </w:p>
    <w:p w14:paraId="4BE9F309" w14:textId="1F6425B4" w:rsidR="008A169B" w:rsidRPr="00EC0CB8" w:rsidRDefault="008A169B" w:rsidP="007B63EC">
      <w:pPr>
        <w:pStyle w:val="Prrafodelista"/>
        <w:numPr>
          <w:ilvl w:val="0"/>
          <w:numId w:val="51"/>
        </w:numPr>
        <w:spacing w:line="360" w:lineRule="auto"/>
        <w:jc w:val="both"/>
        <w:rPr>
          <w:bCs/>
        </w:rPr>
      </w:pPr>
      <w:r w:rsidRPr="00EC0CB8">
        <w:rPr>
          <w:bCs/>
        </w:rPr>
        <w:lastRenderedPageBreak/>
        <w:t>Horno comercial de barro120 centímetros de diámetro $</w:t>
      </w:r>
      <w:r w:rsidR="00DF0EB9">
        <w:rPr>
          <w:bCs/>
        </w:rPr>
        <w:t>20</w:t>
      </w:r>
      <w:r w:rsidRPr="00EC0CB8">
        <w:rPr>
          <w:bCs/>
        </w:rPr>
        <w:t>.500.000</w:t>
      </w:r>
    </w:p>
    <w:p w14:paraId="691D8439" w14:textId="53C0A956" w:rsidR="008A169B" w:rsidRPr="00EC0CB8" w:rsidRDefault="008A169B" w:rsidP="007B63EC">
      <w:pPr>
        <w:pStyle w:val="Prrafodelista"/>
        <w:numPr>
          <w:ilvl w:val="0"/>
          <w:numId w:val="51"/>
        </w:numPr>
        <w:spacing w:line="360" w:lineRule="auto"/>
        <w:jc w:val="both"/>
        <w:rPr>
          <w:bCs/>
        </w:rPr>
      </w:pPr>
      <w:r w:rsidRPr="00EC0CB8">
        <w:rPr>
          <w:bCs/>
        </w:rPr>
        <w:t>Mesas de trabajo $ 2.</w:t>
      </w:r>
      <w:r w:rsidR="00A14917">
        <w:rPr>
          <w:bCs/>
        </w:rPr>
        <w:t>5</w:t>
      </w:r>
      <w:r w:rsidRPr="00EC0CB8">
        <w:rPr>
          <w:bCs/>
        </w:rPr>
        <w:t>00.000 cada una, son tres.</w:t>
      </w:r>
    </w:p>
    <w:p w14:paraId="2C666FDA" w14:textId="5D1F3EAD" w:rsidR="008A169B" w:rsidRPr="00EC0CB8" w:rsidRDefault="008A169B" w:rsidP="007B63EC">
      <w:pPr>
        <w:pStyle w:val="Prrafodelista"/>
        <w:numPr>
          <w:ilvl w:val="0"/>
          <w:numId w:val="51"/>
        </w:numPr>
        <w:spacing w:line="360" w:lineRule="auto"/>
        <w:jc w:val="both"/>
        <w:rPr>
          <w:bCs/>
        </w:rPr>
      </w:pPr>
      <w:r w:rsidRPr="00EC0CB8">
        <w:rPr>
          <w:bCs/>
        </w:rPr>
        <w:t xml:space="preserve">Mezcladora de alimentos $ </w:t>
      </w:r>
      <w:r w:rsidR="00A14917">
        <w:rPr>
          <w:bCs/>
        </w:rPr>
        <w:t>6</w:t>
      </w:r>
      <w:r w:rsidRPr="00EC0CB8">
        <w:rPr>
          <w:bCs/>
        </w:rPr>
        <w:t xml:space="preserve">.500.000 </w:t>
      </w:r>
    </w:p>
    <w:p w14:paraId="782658A9" w14:textId="60E97CC7" w:rsidR="00A56BE1" w:rsidRDefault="008A169B" w:rsidP="007B63EC">
      <w:pPr>
        <w:pStyle w:val="Prrafodelista"/>
        <w:numPr>
          <w:ilvl w:val="0"/>
          <w:numId w:val="51"/>
        </w:numPr>
        <w:spacing w:line="360" w:lineRule="auto"/>
        <w:jc w:val="both"/>
        <w:rPr>
          <w:bCs/>
        </w:rPr>
      </w:pPr>
      <w:r w:rsidRPr="00577679">
        <w:rPr>
          <w:bCs/>
        </w:rPr>
        <w:t>Computador y multifuncional $ 1.</w:t>
      </w:r>
      <w:r w:rsidR="00402B3C" w:rsidRPr="00577679">
        <w:rPr>
          <w:bCs/>
        </w:rPr>
        <w:t>9</w:t>
      </w:r>
      <w:r w:rsidRPr="00577679">
        <w:rPr>
          <w:bCs/>
        </w:rPr>
        <w:t>50.000</w:t>
      </w:r>
    </w:p>
    <w:p w14:paraId="6B101B3F" w14:textId="77777777" w:rsidR="00BC4DD1" w:rsidRPr="00577679" w:rsidRDefault="00BC4DD1" w:rsidP="00BC4DD1">
      <w:pPr>
        <w:pStyle w:val="Prrafodelista"/>
        <w:spacing w:line="360" w:lineRule="auto"/>
        <w:jc w:val="both"/>
        <w:rPr>
          <w:bCs/>
        </w:rPr>
      </w:pPr>
    </w:p>
    <w:p w14:paraId="532120BB" w14:textId="1E42133B" w:rsidR="008A169B" w:rsidRDefault="00BC4DD1" w:rsidP="00C550A2">
      <w:pPr>
        <w:pStyle w:val="Prrafodelista"/>
        <w:spacing w:line="360" w:lineRule="auto"/>
        <w:jc w:val="center"/>
        <w:rPr>
          <w:bCs/>
        </w:rPr>
      </w:pPr>
      <w:bookmarkStart w:id="82" w:name="_Toc183367132"/>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14</w:t>
      </w:r>
      <w:r w:rsidRPr="00FF085C">
        <w:rPr>
          <w:i/>
          <w:iCs/>
        </w:rPr>
        <w:fldChar w:fldCharType="end"/>
      </w:r>
      <w:r w:rsidRPr="0085780D">
        <w:rPr>
          <w:i/>
          <w:iCs/>
        </w:rPr>
        <w:t xml:space="preserve">. </w:t>
      </w:r>
      <w:r w:rsidR="008A169B" w:rsidRPr="00823E42">
        <w:rPr>
          <w:bCs/>
        </w:rPr>
        <w:t xml:space="preserve">Activos </w:t>
      </w:r>
      <w:r w:rsidR="008A169B">
        <w:rPr>
          <w:bCs/>
        </w:rPr>
        <w:t xml:space="preserve">Fijos </w:t>
      </w:r>
      <w:r w:rsidR="008A169B" w:rsidRPr="00823E42">
        <w:rPr>
          <w:bCs/>
        </w:rPr>
        <w:t>del Plan de Negocios</w:t>
      </w:r>
      <w:bookmarkEnd w:id="82"/>
    </w:p>
    <w:tbl>
      <w:tblPr>
        <w:tblW w:w="9600" w:type="dxa"/>
        <w:tblLook w:val="04A0" w:firstRow="1" w:lastRow="0" w:firstColumn="1" w:lastColumn="0" w:noHBand="0" w:noVBand="1"/>
      </w:tblPr>
      <w:tblGrid>
        <w:gridCol w:w="1200"/>
        <w:gridCol w:w="1200"/>
        <w:gridCol w:w="1200"/>
        <w:gridCol w:w="1200"/>
        <w:gridCol w:w="1200"/>
        <w:gridCol w:w="1200"/>
        <w:gridCol w:w="1200"/>
        <w:gridCol w:w="1200"/>
      </w:tblGrid>
      <w:tr w:rsidR="00DF0EB9" w:rsidRPr="00DF0EB9" w14:paraId="1CA83EA6" w14:textId="77777777" w:rsidTr="00DF0EB9">
        <w:trPr>
          <w:trHeight w:val="280"/>
        </w:trPr>
        <w:tc>
          <w:tcPr>
            <w:tcW w:w="1200" w:type="dxa"/>
            <w:tcBorders>
              <w:top w:val="single" w:sz="8" w:space="0" w:color="000000"/>
              <w:left w:val="single" w:sz="8" w:space="0" w:color="000000"/>
              <w:bottom w:val="nil"/>
              <w:right w:val="single" w:sz="8" w:space="0" w:color="000000"/>
            </w:tcBorders>
            <w:shd w:val="clear" w:color="auto" w:fill="auto"/>
            <w:vAlign w:val="center"/>
            <w:hideMark/>
          </w:tcPr>
          <w:p w14:paraId="00365247" w14:textId="77777777" w:rsidR="00DF0EB9" w:rsidRPr="000311B1" w:rsidRDefault="00DF0EB9" w:rsidP="00C550A2">
            <w:pPr>
              <w:spacing w:line="360" w:lineRule="auto"/>
              <w:jc w:val="center"/>
              <w:rPr>
                <w:rFonts w:eastAsia="Times New Roman"/>
                <w:b/>
                <w:bCs/>
                <w:color w:val="000000"/>
                <w:sz w:val="14"/>
                <w:szCs w:val="14"/>
                <w:lang w:val="es-CO" w:eastAsia="en-US"/>
              </w:rPr>
            </w:pPr>
            <w:r w:rsidRPr="00DF0EB9">
              <w:rPr>
                <w:rFonts w:eastAsia="Times New Roman"/>
                <w:b/>
                <w:bCs/>
                <w:color w:val="000000"/>
                <w:sz w:val="14"/>
                <w:szCs w:val="10"/>
                <w:lang w:eastAsia="en-US"/>
              </w:rPr>
              <w:t> </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FF2B76" w14:textId="77777777" w:rsidR="00DF0EB9" w:rsidRPr="00DF0EB9" w:rsidRDefault="00DF0EB9" w:rsidP="00C550A2">
            <w:pPr>
              <w:spacing w:line="360" w:lineRule="auto"/>
              <w:jc w:val="center"/>
              <w:rPr>
                <w:rFonts w:eastAsia="Times New Roman"/>
                <w:b/>
                <w:bCs/>
                <w:color w:val="000000"/>
                <w:sz w:val="14"/>
                <w:szCs w:val="14"/>
                <w:lang w:val="en-US" w:eastAsia="en-US"/>
              </w:rPr>
            </w:pPr>
            <w:r w:rsidRPr="00DF0EB9">
              <w:rPr>
                <w:rFonts w:eastAsia="Times New Roman"/>
                <w:b/>
                <w:bCs/>
                <w:color w:val="000000"/>
                <w:sz w:val="14"/>
                <w:szCs w:val="10"/>
                <w:lang w:eastAsia="en-US"/>
              </w:rPr>
              <w:t>Fecha de compra</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331426" w14:textId="77777777" w:rsidR="00DF0EB9" w:rsidRPr="00DF0EB9" w:rsidRDefault="00DF0EB9" w:rsidP="00C550A2">
            <w:pPr>
              <w:spacing w:line="360" w:lineRule="auto"/>
              <w:jc w:val="center"/>
              <w:rPr>
                <w:rFonts w:eastAsia="Times New Roman"/>
                <w:b/>
                <w:bCs/>
                <w:color w:val="000000"/>
                <w:sz w:val="14"/>
                <w:szCs w:val="14"/>
                <w:lang w:val="en-US" w:eastAsia="en-US"/>
              </w:rPr>
            </w:pPr>
            <w:r w:rsidRPr="00DF0EB9">
              <w:rPr>
                <w:rFonts w:eastAsia="Times New Roman"/>
                <w:b/>
                <w:bCs/>
                <w:color w:val="000000"/>
                <w:sz w:val="14"/>
                <w:szCs w:val="10"/>
                <w:lang w:eastAsia="en-US"/>
              </w:rPr>
              <w:t>Periodo de amortización</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98EC90" w14:textId="77777777" w:rsidR="00DF0EB9" w:rsidRPr="00DF0EB9" w:rsidRDefault="00DF0EB9" w:rsidP="00C550A2">
            <w:pPr>
              <w:spacing w:line="360" w:lineRule="auto"/>
              <w:jc w:val="center"/>
              <w:rPr>
                <w:rFonts w:eastAsia="Times New Roman"/>
                <w:b/>
                <w:bCs/>
                <w:color w:val="000000"/>
                <w:sz w:val="14"/>
                <w:szCs w:val="14"/>
                <w:lang w:val="en-US" w:eastAsia="en-US"/>
              </w:rPr>
            </w:pPr>
            <w:r w:rsidRPr="00DF0EB9">
              <w:rPr>
                <w:rFonts w:eastAsia="Times New Roman"/>
                <w:b/>
                <w:bCs/>
                <w:color w:val="000000"/>
                <w:sz w:val="14"/>
                <w:szCs w:val="10"/>
                <w:lang w:eastAsia="en-US"/>
              </w:rPr>
              <w:t>Sistema de depreciación</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B84CB1" w14:textId="77777777" w:rsidR="00DF0EB9" w:rsidRPr="00DF0EB9" w:rsidRDefault="00DF0EB9" w:rsidP="00C550A2">
            <w:pPr>
              <w:spacing w:line="360" w:lineRule="auto"/>
              <w:jc w:val="center"/>
              <w:rPr>
                <w:rFonts w:eastAsia="Times New Roman"/>
                <w:b/>
                <w:bCs/>
                <w:color w:val="000000"/>
                <w:sz w:val="14"/>
                <w:szCs w:val="14"/>
                <w:lang w:val="en-US" w:eastAsia="en-US"/>
              </w:rPr>
            </w:pPr>
            <w:r w:rsidRPr="00DF0EB9">
              <w:rPr>
                <w:rFonts w:eastAsia="Times New Roman"/>
                <w:b/>
                <w:bCs/>
                <w:color w:val="000000"/>
                <w:sz w:val="14"/>
                <w:szCs w:val="10"/>
                <w:lang w:eastAsia="en-US"/>
              </w:rPr>
              <w:t>% crédito</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631039" w14:textId="77777777" w:rsidR="00DF0EB9" w:rsidRPr="00DF0EB9" w:rsidRDefault="00DF0EB9" w:rsidP="00C550A2">
            <w:pPr>
              <w:spacing w:line="360" w:lineRule="auto"/>
              <w:jc w:val="center"/>
              <w:rPr>
                <w:rFonts w:eastAsia="Times New Roman"/>
                <w:b/>
                <w:bCs/>
                <w:color w:val="000000"/>
                <w:sz w:val="14"/>
                <w:szCs w:val="14"/>
                <w:lang w:val="en-US" w:eastAsia="en-US"/>
              </w:rPr>
            </w:pPr>
            <w:r w:rsidRPr="00DF0EB9">
              <w:rPr>
                <w:rFonts w:eastAsia="Times New Roman"/>
                <w:b/>
                <w:bCs/>
                <w:color w:val="000000"/>
                <w:sz w:val="14"/>
                <w:szCs w:val="10"/>
                <w:lang w:eastAsia="en-US"/>
              </w:rPr>
              <w:t>UNIDAD</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722018" w14:textId="77777777" w:rsidR="00DF0EB9" w:rsidRPr="00DF0EB9" w:rsidRDefault="00DF0EB9" w:rsidP="00C550A2">
            <w:pPr>
              <w:spacing w:line="360" w:lineRule="auto"/>
              <w:jc w:val="center"/>
              <w:rPr>
                <w:rFonts w:eastAsia="Times New Roman"/>
                <w:b/>
                <w:bCs/>
                <w:color w:val="000000"/>
                <w:sz w:val="14"/>
                <w:szCs w:val="14"/>
                <w:lang w:val="en-US" w:eastAsia="en-US"/>
              </w:rPr>
            </w:pPr>
            <w:r w:rsidRPr="00DF0EB9">
              <w:rPr>
                <w:rFonts w:eastAsia="Times New Roman"/>
                <w:b/>
                <w:bCs/>
                <w:color w:val="000000"/>
                <w:sz w:val="14"/>
                <w:szCs w:val="10"/>
                <w:lang w:eastAsia="en-US"/>
              </w:rPr>
              <w:t>CANTIDAD</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45F3D6" w14:textId="77777777" w:rsidR="00DF0EB9" w:rsidRPr="00DF0EB9" w:rsidRDefault="00DF0EB9" w:rsidP="00C550A2">
            <w:pPr>
              <w:spacing w:line="360" w:lineRule="auto"/>
              <w:jc w:val="center"/>
              <w:rPr>
                <w:rFonts w:eastAsia="Times New Roman"/>
                <w:b/>
                <w:bCs/>
                <w:color w:val="000000"/>
                <w:sz w:val="14"/>
                <w:szCs w:val="14"/>
                <w:lang w:val="en-US" w:eastAsia="en-US"/>
              </w:rPr>
            </w:pPr>
            <w:r w:rsidRPr="00DF0EB9">
              <w:rPr>
                <w:rFonts w:eastAsia="Times New Roman"/>
                <w:b/>
                <w:bCs/>
                <w:color w:val="000000"/>
                <w:sz w:val="14"/>
                <w:szCs w:val="10"/>
                <w:lang w:eastAsia="en-US"/>
              </w:rPr>
              <w:t>PRECIO POR UNIDAD</w:t>
            </w:r>
          </w:p>
        </w:tc>
      </w:tr>
      <w:tr w:rsidR="00DF0EB9" w:rsidRPr="00DF0EB9" w14:paraId="5A1FE87B" w14:textId="77777777" w:rsidTr="00DF0EB9">
        <w:trPr>
          <w:trHeight w:val="2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781AFA" w14:textId="77777777" w:rsidR="00DF0EB9" w:rsidRPr="00DF0EB9" w:rsidRDefault="00DF0EB9" w:rsidP="00C550A2">
            <w:pPr>
              <w:spacing w:line="360" w:lineRule="auto"/>
              <w:jc w:val="center"/>
              <w:rPr>
                <w:rFonts w:eastAsia="Times New Roman"/>
                <w:b/>
                <w:bCs/>
                <w:color w:val="000000"/>
                <w:sz w:val="14"/>
                <w:szCs w:val="14"/>
                <w:lang w:val="en-US" w:eastAsia="en-US"/>
              </w:rPr>
            </w:pPr>
            <w:r w:rsidRPr="00DF0EB9">
              <w:rPr>
                <w:rFonts w:eastAsia="Times New Roman"/>
                <w:b/>
                <w:bCs/>
                <w:color w:val="000000"/>
                <w:sz w:val="14"/>
                <w:szCs w:val="10"/>
                <w:lang w:eastAsia="en-US"/>
              </w:rPr>
              <w:t>Nombre</w:t>
            </w: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03AFDD43" w14:textId="77777777" w:rsidR="00DF0EB9" w:rsidRPr="00DF0EB9" w:rsidRDefault="00DF0EB9" w:rsidP="00C550A2">
            <w:pPr>
              <w:spacing w:line="360" w:lineRule="auto"/>
              <w:rPr>
                <w:rFonts w:eastAsia="Times New Roman"/>
                <w:b/>
                <w:bCs/>
                <w:color w:val="000000"/>
                <w:sz w:val="14"/>
                <w:szCs w:val="14"/>
                <w:lang w:val="en-US" w:eastAsia="en-US"/>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0CC8114F" w14:textId="77777777" w:rsidR="00DF0EB9" w:rsidRPr="00DF0EB9" w:rsidRDefault="00DF0EB9" w:rsidP="00C550A2">
            <w:pPr>
              <w:spacing w:line="360" w:lineRule="auto"/>
              <w:rPr>
                <w:rFonts w:eastAsia="Times New Roman"/>
                <w:b/>
                <w:bCs/>
                <w:color w:val="000000"/>
                <w:sz w:val="14"/>
                <w:szCs w:val="14"/>
                <w:lang w:val="en-US" w:eastAsia="en-US"/>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724CBF7D" w14:textId="77777777" w:rsidR="00DF0EB9" w:rsidRPr="00DF0EB9" w:rsidRDefault="00DF0EB9" w:rsidP="00C550A2">
            <w:pPr>
              <w:spacing w:line="360" w:lineRule="auto"/>
              <w:rPr>
                <w:rFonts w:eastAsia="Times New Roman"/>
                <w:b/>
                <w:bCs/>
                <w:color w:val="000000"/>
                <w:sz w:val="14"/>
                <w:szCs w:val="14"/>
                <w:lang w:val="en-US" w:eastAsia="en-US"/>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055B1CAB" w14:textId="77777777" w:rsidR="00DF0EB9" w:rsidRPr="00DF0EB9" w:rsidRDefault="00DF0EB9" w:rsidP="00C550A2">
            <w:pPr>
              <w:spacing w:line="360" w:lineRule="auto"/>
              <w:rPr>
                <w:rFonts w:eastAsia="Times New Roman"/>
                <w:b/>
                <w:bCs/>
                <w:color w:val="000000"/>
                <w:sz w:val="14"/>
                <w:szCs w:val="14"/>
                <w:lang w:val="en-US" w:eastAsia="en-US"/>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13678226" w14:textId="77777777" w:rsidR="00DF0EB9" w:rsidRPr="00DF0EB9" w:rsidRDefault="00DF0EB9" w:rsidP="00C550A2">
            <w:pPr>
              <w:spacing w:line="360" w:lineRule="auto"/>
              <w:rPr>
                <w:rFonts w:eastAsia="Times New Roman"/>
                <w:b/>
                <w:bCs/>
                <w:color w:val="000000"/>
                <w:sz w:val="14"/>
                <w:szCs w:val="14"/>
                <w:lang w:val="en-US" w:eastAsia="en-US"/>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04F89DDC" w14:textId="77777777" w:rsidR="00DF0EB9" w:rsidRPr="00DF0EB9" w:rsidRDefault="00DF0EB9" w:rsidP="00C550A2">
            <w:pPr>
              <w:spacing w:line="360" w:lineRule="auto"/>
              <w:rPr>
                <w:rFonts w:eastAsia="Times New Roman"/>
                <w:b/>
                <w:bCs/>
                <w:color w:val="000000"/>
                <w:sz w:val="14"/>
                <w:szCs w:val="14"/>
                <w:lang w:val="en-US" w:eastAsia="en-US"/>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50CCC149" w14:textId="77777777" w:rsidR="00DF0EB9" w:rsidRPr="00DF0EB9" w:rsidRDefault="00DF0EB9" w:rsidP="00C550A2">
            <w:pPr>
              <w:spacing w:line="360" w:lineRule="auto"/>
              <w:rPr>
                <w:rFonts w:eastAsia="Times New Roman"/>
                <w:b/>
                <w:bCs/>
                <w:color w:val="000000"/>
                <w:sz w:val="14"/>
                <w:szCs w:val="14"/>
                <w:lang w:val="en-US" w:eastAsia="en-US"/>
              </w:rPr>
            </w:pPr>
          </w:p>
        </w:tc>
      </w:tr>
      <w:tr w:rsidR="00DF0EB9" w:rsidRPr="00DF0EB9" w14:paraId="06745479" w14:textId="77777777" w:rsidTr="00DF0EB9">
        <w:trPr>
          <w:trHeight w:val="430"/>
        </w:trPr>
        <w:tc>
          <w:tcPr>
            <w:tcW w:w="960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26A428"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Maquinaria y equipos</w:t>
            </w:r>
          </w:p>
        </w:tc>
      </w:tr>
      <w:tr w:rsidR="00DF0EB9" w:rsidRPr="00DF0EB9" w14:paraId="5CC0DB68" w14:textId="77777777" w:rsidTr="00DF0EB9">
        <w:trPr>
          <w:trHeight w:val="2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D95370" w14:textId="77777777" w:rsidR="00DF0EB9" w:rsidRPr="00DF0EB9" w:rsidRDefault="00DF0EB9" w:rsidP="00C550A2">
            <w:pPr>
              <w:spacing w:line="360" w:lineRule="auto"/>
              <w:jc w:val="both"/>
              <w:rPr>
                <w:rFonts w:eastAsia="Times New Roman"/>
                <w:color w:val="000000"/>
                <w:sz w:val="16"/>
                <w:szCs w:val="16"/>
                <w:lang w:val="en-US" w:eastAsia="en-US"/>
              </w:rPr>
            </w:pPr>
            <w:r w:rsidRPr="00DF0EB9">
              <w:rPr>
                <w:rFonts w:eastAsia="Times New Roman"/>
                <w:color w:val="000000"/>
                <w:sz w:val="16"/>
                <w:szCs w:val="16"/>
                <w:lang w:eastAsia="en-US"/>
              </w:rPr>
              <w:t>Computador</w:t>
            </w:r>
          </w:p>
        </w:tc>
        <w:tc>
          <w:tcPr>
            <w:tcW w:w="1200" w:type="dxa"/>
            <w:tcBorders>
              <w:top w:val="nil"/>
              <w:left w:val="nil"/>
              <w:bottom w:val="single" w:sz="8" w:space="0" w:color="000000"/>
              <w:right w:val="single" w:sz="8" w:space="0" w:color="000000"/>
            </w:tcBorders>
            <w:shd w:val="clear" w:color="auto" w:fill="auto"/>
            <w:vAlign w:val="center"/>
            <w:hideMark/>
          </w:tcPr>
          <w:p w14:paraId="2762D358"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1552A0C7"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5</w:t>
            </w:r>
          </w:p>
        </w:tc>
        <w:tc>
          <w:tcPr>
            <w:tcW w:w="1200" w:type="dxa"/>
            <w:tcBorders>
              <w:top w:val="nil"/>
              <w:left w:val="nil"/>
              <w:bottom w:val="single" w:sz="8" w:space="0" w:color="000000"/>
              <w:right w:val="single" w:sz="8" w:space="0" w:color="000000"/>
            </w:tcBorders>
            <w:shd w:val="clear" w:color="auto" w:fill="auto"/>
            <w:vAlign w:val="center"/>
            <w:hideMark/>
          </w:tcPr>
          <w:p w14:paraId="1DEEA28D"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Lineal</w:t>
            </w:r>
          </w:p>
        </w:tc>
        <w:tc>
          <w:tcPr>
            <w:tcW w:w="1200" w:type="dxa"/>
            <w:tcBorders>
              <w:top w:val="nil"/>
              <w:left w:val="nil"/>
              <w:bottom w:val="single" w:sz="8" w:space="0" w:color="000000"/>
              <w:right w:val="single" w:sz="8" w:space="0" w:color="000000"/>
            </w:tcBorders>
            <w:shd w:val="clear" w:color="auto" w:fill="auto"/>
            <w:vAlign w:val="center"/>
            <w:hideMark/>
          </w:tcPr>
          <w:p w14:paraId="66DEADCC"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07BE5C41"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UNIDAD</w:t>
            </w:r>
          </w:p>
        </w:tc>
        <w:tc>
          <w:tcPr>
            <w:tcW w:w="1200" w:type="dxa"/>
            <w:tcBorders>
              <w:top w:val="nil"/>
              <w:left w:val="nil"/>
              <w:bottom w:val="single" w:sz="8" w:space="0" w:color="000000"/>
              <w:right w:val="single" w:sz="8" w:space="0" w:color="000000"/>
            </w:tcBorders>
            <w:shd w:val="clear" w:color="auto" w:fill="auto"/>
            <w:vAlign w:val="center"/>
            <w:hideMark/>
          </w:tcPr>
          <w:p w14:paraId="2CE5E7BB"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4</w:t>
            </w:r>
          </w:p>
        </w:tc>
        <w:tc>
          <w:tcPr>
            <w:tcW w:w="1200" w:type="dxa"/>
            <w:tcBorders>
              <w:top w:val="nil"/>
              <w:left w:val="nil"/>
              <w:bottom w:val="single" w:sz="8" w:space="0" w:color="000000"/>
              <w:right w:val="single" w:sz="8" w:space="0" w:color="000000"/>
            </w:tcBorders>
            <w:shd w:val="clear" w:color="auto" w:fill="auto"/>
            <w:vAlign w:val="center"/>
            <w:hideMark/>
          </w:tcPr>
          <w:p w14:paraId="0AF7BAAB"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$1,500,000</w:t>
            </w:r>
          </w:p>
        </w:tc>
      </w:tr>
      <w:tr w:rsidR="00DF0EB9" w:rsidRPr="00DF0EB9" w14:paraId="04C89636" w14:textId="77777777" w:rsidTr="00DF0EB9">
        <w:trPr>
          <w:trHeight w:val="2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DAE01D7" w14:textId="77777777" w:rsidR="00DF0EB9" w:rsidRPr="00DF0EB9" w:rsidRDefault="00DF0EB9" w:rsidP="00C550A2">
            <w:pPr>
              <w:spacing w:line="360" w:lineRule="auto"/>
              <w:jc w:val="both"/>
              <w:rPr>
                <w:rFonts w:eastAsia="Times New Roman"/>
                <w:color w:val="000000"/>
                <w:sz w:val="16"/>
                <w:szCs w:val="16"/>
                <w:lang w:val="en-US" w:eastAsia="en-US"/>
              </w:rPr>
            </w:pPr>
            <w:r w:rsidRPr="00DF0EB9">
              <w:rPr>
                <w:rFonts w:eastAsia="Times New Roman"/>
                <w:color w:val="000000"/>
                <w:sz w:val="16"/>
                <w:szCs w:val="16"/>
                <w:lang w:eastAsia="en-US"/>
              </w:rPr>
              <w:t>Multifuncional</w:t>
            </w:r>
          </w:p>
        </w:tc>
        <w:tc>
          <w:tcPr>
            <w:tcW w:w="1200" w:type="dxa"/>
            <w:tcBorders>
              <w:top w:val="nil"/>
              <w:left w:val="nil"/>
              <w:bottom w:val="single" w:sz="8" w:space="0" w:color="000000"/>
              <w:right w:val="single" w:sz="8" w:space="0" w:color="000000"/>
            </w:tcBorders>
            <w:shd w:val="clear" w:color="auto" w:fill="auto"/>
            <w:vAlign w:val="center"/>
            <w:hideMark/>
          </w:tcPr>
          <w:p w14:paraId="478985DF"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01E1A417"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5</w:t>
            </w:r>
          </w:p>
        </w:tc>
        <w:tc>
          <w:tcPr>
            <w:tcW w:w="1200" w:type="dxa"/>
            <w:tcBorders>
              <w:top w:val="nil"/>
              <w:left w:val="nil"/>
              <w:bottom w:val="single" w:sz="8" w:space="0" w:color="000000"/>
              <w:right w:val="single" w:sz="8" w:space="0" w:color="000000"/>
            </w:tcBorders>
            <w:shd w:val="clear" w:color="auto" w:fill="auto"/>
            <w:vAlign w:val="center"/>
            <w:hideMark/>
          </w:tcPr>
          <w:p w14:paraId="4860C54C"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Lineal</w:t>
            </w:r>
          </w:p>
        </w:tc>
        <w:tc>
          <w:tcPr>
            <w:tcW w:w="1200" w:type="dxa"/>
            <w:tcBorders>
              <w:top w:val="nil"/>
              <w:left w:val="nil"/>
              <w:bottom w:val="single" w:sz="8" w:space="0" w:color="000000"/>
              <w:right w:val="single" w:sz="8" w:space="0" w:color="000000"/>
            </w:tcBorders>
            <w:shd w:val="clear" w:color="auto" w:fill="auto"/>
            <w:vAlign w:val="center"/>
            <w:hideMark/>
          </w:tcPr>
          <w:p w14:paraId="437DBE44"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49F91663"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UNIDAD</w:t>
            </w:r>
          </w:p>
        </w:tc>
        <w:tc>
          <w:tcPr>
            <w:tcW w:w="1200" w:type="dxa"/>
            <w:tcBorders>
              <w:top w:val="nil"/>
              <w:left w:val="nil"/>
              <w:bottom w:val="single" w:sz="8" w:space="0" w:color="000000"/>
              <w:right w:val="single" w:sz="8" w:space="0" w:color="000000"/>
            </w:tcBorders>
            <w:shd w:val="clear" w:color="auto" w:fill="auto"/>
            <w:vAlign w:val="center"/>
            <w:hideMark/>
          </w:tcPr>
          <w:p w14:paraId="73DCAC14"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2</w:t>
            </w:r>
          </w:p>
        </w:tc>
        <w:tc>
          <w:tcPr>
            <w:tcW w:w="1200" w:type="dxa"/>
            <w:tcBorders>
              <w:top w:val="nil"/>
              <w:left w:val="nil"/>
              <w:bottom w:val="single" w:sz="8" w:space="0" w:color="000000"/>
              <w:right w:val="single" w:sz="8" w:space="0" w:color="000000"/>
            </w:tcBorders>
            <w:shd w:val="clear" w:color="auto" w:fill="auto"/>
            <w:vAlign w:val="center"/>
            <w:hideMark/>
          </w:tcPr>
          <w:p w14:paraId="73C26C7B"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$450,000</w:t>
            </w:r>
          </w:p>
        </w:tc>
      </w:tr>
      <w:tr w:rsidR="00DF0EB9" w:rsidRPr="00DF0EB9" w14:paraId="25F8DFF9" w14:textId="77777777" w:rsidTr="00DF0EB9">
        <w:trPr>
          <w:trHeight w:val="2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E373BE8" w14:textId="77777777" w:rsidR="00DF0EB9" w:rsidRPr="00DF0EB9" w:rsidRDefault="00DF0EB9" w:rsidP="00C550A2">
            <w:pPr>
              <w:spacing w:line="360" w:lineRule="auto"/>
              <w:jc w:val="both"/>
              <w:rPr>
                <w:rFonts w:eastAsia="Times New Roman"/>
                <w:color w:val="000000"/>
                <w:sz w:val="16"/>
                <w:szCs w:val="16"/>
                <w:lang w:val="en-US" w:eastAsia="en-US"/>
              </w:rPr>
            </w:pPr>
            <w:r w:rsidRPr="00DF0EB9">
              <w:rPr>
                <w:rFonts w:eastAsia="Times New Roman"/>
                <w:color w:val="000000"/>
                <w:sz w:val="16"/>
                <w:szCs w:val="16"/>
                <w:lang w:eastAsia="en-US"/>
              </w:rPr>
              <w:t>Teléfono</w:t>
            </w:r>
          </w:p>
        </w:tc>
        <w:tc>
          <w:tcPr>
            <w:tcW w:w="1200" w:type="dxa"/>
            <w:tcBorders>
              <w:top w:val="nil"/>
              <w:left w:val="nil"/>
              <w:bottom w:val="single" w:sz="8" w:space="0" w:color="000000"/>
              <w:right w:val="single" w:sz="8" w:space="0" w:color="000000"/>
            </w:tcBorders>
            <w:shd w:val="clear" w:color="auto" w:fill="auto"/>
            <w:vAlign w:val="center"/>
            <w:hideMark/>
          </w:tcPr>
          <w:p w14:paraId="48020627"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val="en-US"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10B2DBF7"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5</w:t>
            </w:r>
          </w:p>
        </w:tc>
        <w:tc>
          <w:tcPr>
            <w:tcW w:w="1200" w:type="dxa"/>
            <w:tcBorders>
              <w:top w:val="nil"/>
              <w:left w:val="nil"/>
              <w:bottom w:val="single" w:sz="8" w:space="0" w:color="000000"/>
              <w:right w:val="single" w:sz="8" w:space="0" w:color="000000"/>
            </w:tcBorders>
            <w:shd w:val="clear" w:color="auto" w:fill="auto"/>
            <w:vAlign w:val="center"/>
            <w:hideMark/>
          </w:tcPr>
          <w:p w14:paraId="38AD4562"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Lineal</w:t>
            </w:r>
          </w:p>
        </w:tc>
        <w:tc>
          <w:tcPr>
            <w:tcW w:w="1200" w:type="dxa"/>
            <w:tcBorders>
              <w:top w:val="nil"/>
              <w:left w:val="nil"/>
              <w:bottom w:val="single" w:sz="8" w:space="0" w:color="000000"/>
              <w:right w:val="single" w:sz="8" w:space="0" w:color="000000"/>
            </w:tcBorders>
            <w:shd w:val="clear" w:color="auto" w:fill="auto"/>
            <w:vAlign w:val="center"/>
            <w:hideMark/>
          </w:tcPr>
          <w:p w14:paraId="6A4B9259"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703A40B0"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UNIDAD</w:t>
            </w:r>
          </w:p>
        </w:tc>
        <w:tc>
          <w:tcPr>
            <w:tcW w:w="1200" w:type="dxa"/>
            <w:tcBorders>
              <w:top w:val="nil"/>
              <w:left w:val="nil"/>
              <w:bottom w:val="single" w:sz="8" w:space="0" w:color="000000"/>
              <w:right w:val="single" w:sz="8" w:space="0" w:color="000000"/>
            </w:tcBorders>
            <w:shd w:val="clear" w:color="auto" w:fill="auto"/>
            <w:vAlign w:val="center"/>
            <w:hideMark/>
          </w:tcPr>
          <w:p w14:paraId="05D09069"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2</w:t>
            </w:r>
          </w:p>
        </w:tc>
        <w:tc>
          <w:tcPr>
            <w:tcW w:w="1200" w:type="dxa"/>
            <w:tcBorders>
              <w:top w:val="nil"/>
              <w:left w:val="nil"/>
              <w:bottom w:val="single" w:sz="8" w:space="0" w:color="000000"/>
              <w:right w:val="single" w:sz="8" w:space="0" w:color="000000"/>
            </w:tcBorders>
            <w:shd w:val="clear" w:color="auto" w:fill="auto"/>
            <w:vAlign w:val="center"/>
            <w:hideMark/>
          </w:tcPr>
          <w:p w14:paraId="2D40B1FC"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$500,000</w:t>
            </w:r>
          </w:p>
        </w:tc>
      </w:tr>
      <w:tr w:rsidR="00DF0EB9" w:rsidRPr="00DF0EB9" w14:paraId="649222E5" w14:textId="77777777" w:rsidTr="00DF0EB9">
        <w:trPr>
          <w:trHeight w:val="4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7B51B9D" w14:textId="77777777" w:rsidR="00DF0EB9" w:rsidRPr="00DF0EB9" w:rsidRDefault="00DF0EB9" w:rsidP="00C550A2">
            <w:pPr>
              <w:spacing w:line="360" w:lineRule="auto"/>
              <w:jc w:val="both"/>
              <w:rPr>
                <w:rFonts w:eastAsia="Times New Roman"/>
                <w:color w:val="000000"/>
                <w:sz w:val="16"/>
                <w:szCs w:val="16"/>
                <w:lang w:val="en-US" w:eastAsia="en-US"/>
              </w:rPr>
            </w:pPr>
            <w:r w:rsidRPr="00DF0EB9">
              <w:rPr>
                <w:rFonts w:eastAsia="Times New Roman"/>
                <w:color w:val="000000"/>
                <w:sz w:val="16"/>
                <w:szCs w:val="16"/>
                <w:lang w:eastAsia="en-US"/>
              </w:rPr>
              <w:t xml:space="preserve">Horno comercial de barro. </w:t>
            </w:r>
          </w:p>
        </w:tc>
        <w:tc>
          <w:tcPr>
            <w:tcW w:w="1200" w:type="dxa"/>
            <w:tcBorders>
              <w:top w:val="nil"/>
              <w:left w:val="nil"/>
              <w:bottom w:val="single" w:sz="8" w:space="0" w:color="000000"/>
              <w:right w:val="single" w:sz="8" w:space="0" w:color="000000"/>
            </w:tcBorders>
            <w:shd w:val="clear" w:color="auto" w:fill="auto"/>
            <w:vAlign w:val="center"/>
            <w:hideMark/>
          </w:tcPr>
          <w:p w14:paraId="59F12CCD"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val="en-US"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14509B5A"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w:t>
            </w:r>
          </w:p>
        </w:tc>
        <w:tc>
          <w:tcPr>
            <w:tcW w:w="1200" w:type="dxa"/>
            <w:tcBorders>
              <w:top w:val="nil"/>
              <w:left w:val="nil"/>
              <w:bottom w:val="single" w:sz="8" w:space="0" w:color="000000"/>
              <w:right w:val="single" w:sz="8" w:space="0" w:color="000000"/>
            </w:tcBorders>
            <w:shd w:val="clear" w:color="auto" w:fill="auto"/>
            <w:vAlign w:val="center"/>
            <w:hideMark/>
          </w:tcPr>
          <w:p w14:paraId="73648E3B"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 xml:space="preserve">Lineal </w:t>
            </w:r>
          </w:p>
        </w:tc>
        <w:tc>
          <w:tcPr>
            <w:tcW w:w="1200" w:type="dxa"/>
            <w:tcBorders>
              <w:top w:val="nil"/>
              <w:left w:val="nil"/>
              <w:bottom w:val="single" w:sz="8" w:space="0" w:color="000000"/>
              <w:right w:val="single" w:sz="8" w:space="0" w:color="000000"/>
            </w:tcBorders>
            <w:shd w:val="clear" w:color="auto" w:fill="auto"/>
            <w:vAlign w:val="center"/>
            <w:hideMark/>
          </w:tcPr>
          <w:p w14:paraId="73B152A9"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74BD0684"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 xml:space="preserve">UNIDAD </w:t>
            </w:r>
          </w:p>
        </w:tc>
        <w:tc>
          <w:tcPr>
            <w:tcW w:w="1200" w:type="dxa"/>
            <w:tcBorders>
              <w:top w:val="nil"/>
              <w:left w:val="nil"/>
              <w:bottom w:val="single" w:sz="8" w:space="0" w:color="000000"/>
              <w:right w:val="single" w:sz="8" w:space="0" w:color="000000"/>
            </w:tcBorders>
            <w:shd w:val="clear" w:color="auto" w:fill="auto"/>
            <w:vAlign w:val="center"/>
            <w:hideMark/>
          </w:tcPr>
          <w:p w14:paraId="12AFF02A"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w:t>
            </w:r>
          </w:p>
        </w:tc>
        <w:tc>
          <w:tcPr>
            <w:tcW w:w="1200" w:type="dxa"/>
            <w:tcBorders>
              <w:top w:val="nil"/>
              <w:left w:val="nil"/>
              <w:bottom w:val="single" w:sz="8" w:space="0" w:color="000000"/>
              <w:right w:val="single" w:sz="8" w:space="0" w:color="000000"/>
            </w:tcBorders>
            <w:shd w:val="clear" w:color="auto" w:fill="auto"/>
            <w:vAlign w:val="center"/>
            <w:hideMark/>
          </w:tcPr>
          <w:p w14:paraId="029D38A1"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$20,500,000</w:t>
            </w:r>
          </w:p>
        </w:tc>
      </w:tr>
      <w:tr w:rsidR="00DF0EB9" w:rsidRPr="00DF0EB9" w14:paraId="005E2E27" w14:textId="77777777" w:rsidTr="00DF0EB9">
        <w:trPr>
          <w:trHeight w:val="29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551A40D" w14:textId="77777777" w:rsidR="00DF0EB9" w:rsidRPr="00DF0EB9" w:rsidRDefault="00DF0EB9" w:rsidP="00C550A2">
            <w:pPr>
              <w:spacing w:line="360" w:lineRule="auto"/>
              <w:jc w:val="both"/>
              <w:rPr>
                <w:rFonts w:eastAsia="Times New Roman"/>
                <w:color w:val="000000"/>
                <w:sz w:val="16"/>
                <w:szCs w:val="16"/>
                <w:lang w:val="en-US" w:eastAsia="en-US"/>
              </w:rPr>
            </w:pPr>
            <w:r w:rsidRPr="00DF0EB9">
              <w:rPr>
                <w:rFonts w:eastAsia="Times New Roman"/>
                <w:color w:val="000000"/>
                <w:sz w:val="16"/>
                <w:szCs w:val="16"/>
                <w:lang w:eastAsia="en-US"/>
              </w:rPr>
              <w:t xml:space="preserve">Mesas de trabajo </w:t>
            </w:r>
          </w:p>
        </w:tc>
        <w:tc>
          <w:tcPr>
            <w:tcW w:w="1200" w:type="dxa"/>
            <w:tcBorders>
              <w:top w:val="nil"/>
              <w:left w:val="nil"/>
              <w:bottom w:val="single" w:sz="8" w:space="0" w:color="000000"/>
              <w:right w:val="single" w:sz="8" w:space="0" w:color="000000"/>
            </w:tcBorders>
            <w:shd w:val="clear" w:color="auto" w:fill="auto"/>
            <w:vAlign w:val="center"/>
            <w:hideMark/>
          </w:tcPr>
          <w:p w14:paraId="380F770A"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val="en-US"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44569F30"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w:t>
            </w:r>
          </w:p>
        </w:tc>
        <w:tc>
          <w:tcPr>
            <w:tcW w:w="1200" w:type="dxa"/>
            <w:tcBorders>
              <w:top w:val="nil"/>
              <w:left w:val="nil"/>
              <w:bottom w:val="single" w:sz="8" w:space="0" w:color="000000"/>
              <w:right w:val="single" w:sz="8" w:space="0" w:color="000000"/>
            </w:tcBorders>
            <w:shd w:val="clear" w:color="auto" w:fill="auto"/>
            <w:vAlign w:val="center"/>
            <w:hideMark/>
          </w:tcPr>
          <w:p w14:paraId="4A25C523"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 xml:space="preserve">Lineal </w:t>
            </w:r>
          </w:p>
        </w:tc>
        <w:tc>
          <w:tcPr>
            <w:tcW w:w="1200" w:type="dxa"/>
            <w:tcBorders>
              <w:top w:val="nil"/>
              <w:left w:val="nil"/>
              <w:bottom w:val="single" w:sz="8" w:space="0" w:color="000000"/>
              <w:right w:val="single" w:sz="8" w:space="0" w:color="000000"/>
            </w:tcBorders>
            <w:shd w:val="clear" w:color="auto" w:fill="auto"/>
            <w:vAlign w:val="center"/>
            <w:hideMark/>
          </w:tcPr>
          <w:p w14:paraId="26089B3F"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333876F6"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 xml:space="preserve">UNIDAD </w:t>
            </w:r>
          </w:p>
        </w:tc>
        <w:tc>
          <w:tcPr>
            <w:tcW w:w="1200" w:type="dxa"/>
            <w:tcBorders>
              <w:top w:val="nil"/>
              <w:left w:val="nil"/>
              <w:bottom w:val="single" w:sz="8" w:space="0" w:color="000000"/>
              <w:right w:val="single" w:sz="8" w:space="0" w:color="000000"/>
            </w:tcBorders>
            <w:shd w:val="clear" w:color="auto" w:fill="auto"/>
            <w:vAlign w:val="center"/>
            <w:hideMark/>
          </w:tcPr>
          <w:p w14:paraId="18388241"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3</w:t>
            </w:r>
          </w:p>
        </w:tc>
        <w:tc>
          <w:tcPr>
            <w:tcW w:w="1200" w:type="dxa"/>
            <w:tcBorders>
              <w:top w:val="nil"/>
              <w:left w:val="nil"/>
              <w:bottom w:val="single" w:sz="8" w:space="0" w:color="000000"/>
              <w:right w:val="single" w:sz="8" w:space="0" w:color="000000"/>
            </w:tcBorders>
            <w:shd w:val="clear" w:color="auto" w:fill="auto"/>
            <w:vAlign w:val="center"/>
            <w:hideMark/>
          </w:tcPr>
          <w:p w14:paraId="4AE9A4A5"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$7,500,000</w:t>
            </w:r>
          </w:p>
        </w:tc>
      </w:tr>
      <w:tr w:rsidR="00DF0EB9" w:rsidRPr="00DF0EB9" w14:paraId="0ED98367" w14:textId="77777777" w:rsidTr="00DF0EB9">
        <w:trPr>
          <w:trHeight w:val="4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81D4A56" w14:textId="77777777" w:rsidR="00DF0EB9" w:rsidRPr="00DF0EB9" w:rsidRDefault="00DF0EB9" w:rsidP="00C550A2">
            <w:pPr>
              <w:spacing w:line="360" w:lineRule="auto"/>
              <w:jc w:val="both"/>
              <w:rPr>
                <w:rFonts w:eastAsia="Times New Roman"/>
                <w:color w:val="000000"/>
                <w:sz w:val="16"/>
                <w:szCs w:val="16"/>
                <w:lang w:val="en-US" w:eastAsia="en-US"/>
              </w:rPr>
            </w:pPr>
            <w:r w:rsidRPr="00DF0EB9">
              <w:rPr>
                <w:rFonts w:eastAsia="Times New Roman"/>
                <w:color w:val="000000"/>
                <w:sz w:val="16"/>
                <w:szCs w:val="16"/>
                <w:lang w:eastAsia="en-US"/>
              </w:rPr>
              <w:t xml:space="preserve">Mezcladora de alimentos </w:t>
            </w:r>
          </w:p>
        </w:tc>
        <w:tc>
          <w:tcPr>
            <w:tcW w:w="1200" w:type="dxa"/>
            <w:tcBorders>
              <w:top w:val="nil"/>
              <w:left w:val="nil"/>
              <w:bottom w:val="single" w:sz="8" w:space="0" w:color="000000"/>
              <w:right w:val="single" w:sz="8" w:space="0" w:color="000000"/>
            </w:tcBorders>
            <w:shd w:val="clear" w:color="auto" w:fill="auto"/>
            <w:vAlign w:val="center"/>
            <w:hideMark/>
          </w:tcPr>
          <w:p w14:paraId="56B9999D"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val="en-US"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2946F221"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w:t>
            </w:r>
          </w:p>
        </w:tc>
        <w:tc>
          <w:tcPr>
            <w:tcW w:w="1200" w:type="dxa"/>
            <w:tcBorders>
              <w:top w:val="nil"/>
              <w:left w:val="nil"/>
              <w:bottom w:val="single" w:sz="8" w:space="0" w:color="000000"/>
              <w:right w:val="single" w:sz="8" w:space="0" w:color="000000"/>
            </w:tcBorders>
            <w:shd w:val="clear" w:color="auto" w:fill="auto"/>
            <w:vAlign w:val="center"/>
            <w:hideMark/>
          </w:tcPr>
          <w:p w14:paraId="21C3AA84"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 xml:space="preserve">Lineal </w:t>
            </w:r>
          </w:p>
        </w:tc>
        <w:tc>
          <w:tcPr>
            <w:tcW w:w="1200" w:type="dxa"/>
            <w:tcBorders>
              <w:top w:val="nil"/>
              <w:left w:val="nil"/>
              <w:bottom w:val="single" w:sz="8" w:space="0" w:color="000000"/>
              <w:right w:val="single" w:sz="8" w:space="0" w:color="000000"/>
            </w:tcBorders>
            <w:shd w:val="clear" w:color="auto" w:fill="auto"/>
            <w:vAlign w:val="center"/>
            <w:hideMark/>
          </w:tcPr>
          <w:p w14:paraId="6A714B37"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175F5ED7"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 xml:space="preserve">UNIDAD </w:t>
            </w:r>
          </w:p>
        </w:tc>
        <w:tc>
          <w:tcPr>
            <w:tcW w:w="1200" w:type="dxa"/>
            <w:tcBorders>
              <w:top w:val="nil"/>
              <w:left w:val="nil"/>
              <w:bottom w:val="single" w:sz="8" w:space="0" w:color="000000"/>
              <w:right w:val="single" w:sz="8" w:space="0" w:color="000000"/>
            </w:tcBorders>
            <w:shd w:val="clear" w:color="auto" w:fill="auto"/>
            <w:vAlign w:val="center"/>
            <w:hideMark/>
          </w:tcPr>
          <w:p w14:paraId="40C61A20"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w:t>
            </w:r>
          </w:p>
        </w:tc>
        <w:tc>
          <w:tcPr>
            <w:tcW w:w="1200" w:type="dxa"/>
            <w:tcBorders>
              <w:top w:val="nil"/>
              <w:left w:val="nil"/>
              <w:bottom w:val="single" w:sz="8" w:space="0" w:color="000000"/>
              <w:right w:val="single" w:sz="8" w:space="0" w:color="000000"/>
            </w:tcBorders>
            <w:shd w:val="clear" w:color="auto" w:fill="auto"/>
            <w:vAlign w:val="center"/>
            <w:hideMark/>
          </w:tcPr>
          <w:p w14:paraId="0AE50410"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$6,500,000</w:t>
            </w:r>
          </w:p>
        </w:tc>
      </w:tr>
      <w:tr w:rsidR="00DF0EB9" w:rsidRPr="00DF0EB9" w14:paraId="1BDB8469" w14:textId="77777777" w:rsidTr="00DF0EB9">
        <w:trPr>
          <w:trHeight w:val="430"/>
        </w:trPr>
        <w:tc>
          <w:tcPr>
            <w:tcW w:w="960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92B2A0"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Muebles y enseres</w:t>
            </w:r>
          </w:p>
        </w:tc>
      </w:tr>
      <w:tr w:rsidR="00DF0EB9" w:rsidRPr="00DF0EB9" w14:paraId="770F990E" w14:textId="77777777" w:rsidTr="00DF0EB9">
        <w:trPr>
          <w:trHeight w:val="4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F737348" w14:textId="77777777" w:rsidR="00DF0EB9" w:rsidRPr="00DF0EB9" w:rsidRDefault="00DF0EB9" w:rsidP="00C550A2">
            <w:pPr>
              <w:spacing w:line="360" w:lineRule="auto"/>
              <w:jc w:val="both"/>
              <w:rPr>
                <w:rFonts w:eastAsia="Times New Roman"/>
                <w:color w:val="000000"/>
                <w:sz w:val="16"/>
                <w:szCs w:val="16"/>
                <w:lang w:val="en-US" w:eastAsia="en-US"/>
              </w:rPr>
            </w:pPr>
            <w:r w:rsidRPr="00DF0EB9">
              <w:rPr>
                <w:rFonts w:eastAsia="Times New Roman"/>
                <w:color w:val="000000"/>
                <w:sz w:val="16"/>
                <w:szCs w:val="16"/>
                <w:lang w:eastAsia="en-US"/>
              </w:rPr>
              <w:t>Dotación de equipos</w:t>
            </w:r>
          </w:p>
        </w:tc>
        <w:tc>
          <w:tcPr>
            <w:tcW w:w="1200" w:type="dxa"/>
            <w:tcBorders>
              <w:top w:val="nil"/>
              <w:left w:val="nil"/>
              <w:bottom w:val="single" w:sz="8" w:space="0" w:color="000000"/>
              <w:right w:val="single" w:sz="8" w:space="0" w:color="000000"/>
            </w:tcBorders>
            <w:shd w:val="clear" w:color="auto" w:fill="auto"/>
            <w:vAlign w:val="center"/>
            <w:hideMark/>
          </w:tcPr>
          <w:p w14:paraId="1B1A6168"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val="en-US"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5E179ADC"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5</w:t>
            </w:r>
          </w:p>
        </w:tc>
        <w:tc>
          <w:tcPr>
            <w:tcW w:w="1200" w:type="dxa"/>
            <w:tcBorders>
              <w:top w:val="nil"/>
              <w:left w:val="nil"/>
              <w:bottom w:val="single" w:sz="8" w:space="0" w:color="000000"/>
              <w:right w:val="single" w:sz="8" w:space="0" w:color="000000"/>
            </w:tcBorders>
            <w:shd w:val="clear" w:color="auto" w:fill="auto"/>
            <w:vAlign w:val="center"/>
            <w:hideMark/>
          </w:tcPr>
          <w:p w14:paraId="4A9CE015"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Lineal</w:t>
            </w:r>
          </w:p>
        </w:tc>
        <w:tc>
          <w:tcPr>
            <w:tcW w:w="1200" w:type="dxa"/>
            <w:tcBorders>
              <w:top w:val="nil"/>
              <w:left w:val="nil"/>
              <w:bottom w:val="single" w:sz="8" w:space="0" w:color="000000"/>
              <w:right w:val="single" w:sz="8" w:space="0" w:color="000000"/>
            </w:tcBorders>
            <w:shd w:val="clear" w:color="auto" w:fill="auto"/>
            <w:vAlign w:val="center"/>
            <w:hideMark/>
          </w:tcPr>
          <w:p w14:paraId="7F4D709F" w14:textId="77777777" w:rsidR="00DF0EB9" w:rsidRPr="00DF0EB9" w:rsidRDefault="00DF0EB9" w:rsidP="00C550A2">
            <w:pPr>
              <w:spacing w:line="360" w:lineRule="auto"/>
              <w:jc w:val="both"/>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58E692A6"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UNIDAD</w:t>
            </w:r>
          </w:p>
        </w:tc>
        <w:tc>
          <w:tcPr>
            <w:tcW w:w="1200" w:type="dxa"/>
            <w:tcBorders>
              <w:top w:val="nil"/>
              <w:left w:val="nil"/>
              <w:bottom w:val="single" w:sz="8" w:space="0" w:color="000000"/>
              <w:right w:val="single" w:sz="8" w:space="0" w:color="000000"/>
            </w:tcBorders>
            <w:shd w:val="clear" w:color="auto" w:fill="auto"/>
            <w:vAlign w:val="center"/>
            <w:hideMark/>
          </w:tcPr>
          <w:p w14:paraId="2094D322"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8</w:t>
            </w:r>
          </w:p>
        </w:tc>
        <w:tc>
          <w:tcPr>
            <w:tcW w:w="1200" w:type="dxa"/>
            <w:tcBorders>
              <w:top w:val="nil"/>
              <w:left w:val="nil"/>
              <w:bottom w:val="single" w:sz="8" w:space="0" w:color="000000"/>
              <w:right w:val="single" w:sz="8" w:space="0" w:color="000000"/>
            </w:tcBorders>
            <w:shd w:val="clear" w:color="auto" w:fill="auto"/>
            <w:vAlign w:val="center"/>
            <w:hideMark/>
          </w:tcPr>
          <w:p w14:paraId="08747740"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$350,000</w:t>
            </w:r>
          </w:p>
        </w:tc>
      </w:tr>
      <w:tr w:rsidR="00DF0EB9" w:rsidRPr="00DF0EB9" w14:paraId="517B95B4" w14:textId="77777777" w:rsidTr="00DF0EB9">
        <w:trPr>
          <w:trHeight w:val="430"/>
        </w:trPr>
        <w:tc>
          <w:tcPr>
            <w:tcW w:w="9600"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6FA0E1"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Adecuación de instalaciones</w:t>
            </w:r>
          </w:p>
        </w:tc>
      </w:tr>
      <w:tr w:rsidR="00DF0EB9" w:rsidRPr="00DF0EB9" w14:paraId="11EAC918" w14:textId="77777777" w:rsidTr="00DF0EB9">
        <w:trPr>
          <w:trHeight w:val="4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2AFC8D"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Instalaciones  eléctricas</w:t>
            </w:r>
          </w:p>
        </w:tc>
        <w:tc>
          <w:tcPr>
            <w:tcW w:w="1200" w:type="dxa"/>
            <w:tcBorders>
              <w:top w:val="nil"/>
              <w:left w:val="nil"/>
              <w:bottom w:val="single" w:sz="8" w:space="0" w:color="000000"/>
              <w:right w:val="single" w:sz="8" w:space="0" w:color="000000"/>
            </w:tcBorders>
            <w:shd w:val="clear" w:color="auto" w:fill="auto"/>
            <w:vAlign w:val="center"/>
            <w:hideMark/>
          </w:tcPr>
          <w:p w14:paraId="45275EC0"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val="en-US"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126AC811"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5</w:t>
            </w:r>
          </w:p>
        </w:tc>
        <w:tc>
          <w:tcPr>
            <w:tcW w:w="1200" w:type="dxa"/>
            <w:tcBorders>
              <w:top w:val="nil"/>
              <w:left w:val="nil"/>
              <w:bottom w:val="single" w:sz="8" w:space="0" w:color="000000"/>
              <w:right w:val="single" w:sz="8" w:space="0" w:color="000000"/>
            </w:tcBorders>
            <w:shd w:val="clear" w:color="auto" w:fill="auto"/>
            <w:vAlign w:val="center"/>
            <w:hideMark/>
          </w:tcPr>
          <w:p w14:paraId="2589DF43"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Lineal</w:t>
            </w:r>
          </w:p>
        </w:tc>
        <w:tc>
          <w:tcPr>
            <w:tcW w:w="1200" w:type="dxa"/>
            <w:tcBorders>
              <w:top w:val="nil"/>
              <w:left w:val="nil"/>
              <w:bottom w:val="single" w:sz="8" w:space="0" w:color="000000"/>
              <w:right w:val="single" w:sz="8" w:space="0" w:color="000000"/>
            </w:tcBorders>
            <w:shd w:val="clear" w:color="auto" w:fill="auto"/>
            <w:vAlign w:val="center"/>
            <w:hideMark/>
          </w:tcPr>
          <w:p w14:paraId="3546D1D3"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78EC663D"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UNIDAD</w:t>
            </w:r>
          </w:p>
        </w:tc>
        <w:tc>
          <w:tcPr>
            <w:tcW w:w="1200" w:type="dxa"/>
            <w:tcBorders>
              <w:top w:val="nil"/>
              <w:left w:val="nil"/>
              <w:bottom w:val="single" w:sz="8" w:space="0" w:color="000000"/>
              <w:right w:val="single" w:sz="8" w:space="0" w:color="000000"/>
            </w:tcBorders>
            <w:shd w:val="clear" w:color="auto" w:fill="auto"/>
            <w:vAlign w:val="center"/>
            <w:hideMark/>
          </w:tcPr>
          <w:p w14:paraId="201B2327"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w:t>
            </w:r>
          </w:p>
        </w:tc>
        <w:tc>
          <w:tcPr>
            <w:tcW w:w="1200" w:type="dxa"/>
            <w:tcBorders>
              <w:top w:val="nil"/>
              <w:left w:val="nil"/>
              <w:bottom w:val="single" w:sz="8" w:space="0" w:color="000000"/>
              <w:right w:val="single" w:sz="8" w:space="0" w:color="000000"/>
            </w:tcBorders>
            <w:shd w:val="clear" w:color="auto" w:fill="auto"/>
            <w:vAlign w:val="center"/>
            <w:hideMark/>
          </w:tcPr>
          <w:p w14:paraId="4C2065B6"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$1,000,000</w:t>
            </w:r>
          </w:p>
        </w:tc>
      </w:tr>
      <w:tr w:rsidR="00DF0EB9" w:rsidRPr="00DF0EB9" w14:paraId="4DC678E8" w14:textId="77777777" w:rsidTr="00DF0EB9">
        <w:trPr>
          <w:trHeight w:val="4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314640"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Mano de obra instalación</w:t>
            </w:r>
          </w:p>
        </w:tc>
        <w:tc>
          <w:tcPr>
            <w:tcW w:w="1200" w:type="dxa"/>
            <w:tcBorders>
              <w:top w:val="nil"/>
              <w:left w:val="nil"/>
              <w:bottom w:val="single" w:sz="8" w:space="0" w:color="000000"/>
              <w:right w:val="single" w:sz="8" w:space="0" w:color="000000"/>
            </w:tcBorders>
            <w:shd w:val="clear" w:color="auto" w:fill="auto"/>
            <w:vAlign w:val="center"/>
            <w:hideMark/>
          </w:tcPr>
          <w:p w14:paraId="38610FB8"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val="en-US"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7EA4D317"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5</w:t>
            </w:r>
          </w:p>
        </w:tc>
        <w:tc>
          <w:tcPr>
            <w:tcW w:w="1200" w:type="dxa"/>
            <w:tcBorders>
              <w:top w:val="nil"/>
              <w:left w:val="nil"/>
              <w:bottom w:val="single" w:sz="8" w:space="0" w:color="000000"/>
              <w:right w:val="single" w:sz="8" w:space="0" w:color="000000"/>
            </w:tcBorders>
            <w:shd w:val="clear" w:color="auto" w:fill="auto"/>
            <w:vAlign w:val="center"/>
            <w:hideMark/>
          </w:tcPr>
          <w:p w14:paraId="144323FA"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Lineal</w:t>
            </w:r>
          </w:p>
        </w:tc>
        <w:tc>
          <w:tcPr>
            <w:tcW w:w="1200" w:type="dxa"/>
            <w:tcBorders>
              <w:top w:val="nil"/>
              <w:left w:val="nil"/>
              <w:bottom w:val="single" w:sz="8" w:space="0" w:color="000000"/>
              <w:right w:val="single" w:sz="8" w:space="0" w:color="000000"/>
            </w:tcBorders>
            <w:shd w:val="clear" w:color="auto" w:fill="auto"/>
            <w:vAlign w:val="center"/>
            <w:hideMark/>
          </w:tcPr>
          <w:p w14:paraId="6EC7E2CB"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05546FB3"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UNIDAD</w:t>
            </w:r>
          </w:p>
        </w:tc>
        <w:tc>
          <w:tcPr>
            <w:tcW w:w="1200" w:type="dxa"/>
            <w:tcBorders>
              <w:top w:val="nil"/>
              <w:left w:val="nil"/>
              <w:bottom w:val="single" w:sz="8" w:space="0" w:color="000000"/>
              <w:right w:val="single" w:sz="8" w:space="0" w:color="000000"/>
            </w:tcBorders>
            <w:shd w:val="clear" w:color="auto" w:fill="auto"/>
            <w:vAlign w:val="center"/>
            <w:hideMark/>
          </w:tcPr>
          <w:p w14:paraId="134DD383"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5</w:t>
            </w:r>
          </w:p>
        </w:tc>
        <w:tc>
          <w:tcPr>
            <w:tcW w:w="1200" w:type="dxa"/>
            <w:tcBorders>
              <w:top w:val="nil"/>
              <w:left w:val="nil"/>
              <w:bottom w:val="single" w:sz="8" w:space="0" w:color="000000"/>
              <w:right w:val="single" w:sz="8" w:space="0" w:color="000000"/>
            </w:tcBorders>
            <w:shd w:val="clear" w:color="auto" w:fill="auto"/>
            <w:vAlign w:val="center"/>
            <w:hideMark/>
          </w:tcPr>
          <w:p w14:paraId="2BB805E2"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$1,100,000</w:t>
            </w:r>
          </w:p>
        </w:tc>
      </w:tr>
      <w:tr w:rsidR="00DF0EB9" w:rsidRPr="00DF0EB9" w14:paraId="4FBC5C9D" w14:textId="77777777" w:rsidTr="00DF0EB9">
        <w:trPr>
          <w:trHeight w:val="4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21932E6"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Divisiones de oficina</w:t>
            </w:r>
          </w:p>
        </w:tc>
        <w:tc>
          <w:tcPr>
            <w:tcW w:w="1200" w:type="dxa"/>
            <w:tcBorders>
              <w:top w:val="nil"/>
              <w:left w:val="nil"/>
              <w:bottom w:val="single" w:sz="8" w:space="0" w:color="000000"/>
              <w:right w:val="single" w:sz="8" w:space="0" w:color="000000"/>
            </w:tcBorders>
            <w:shd w:val="clear" w:color="auto" w:fill="auto"/>
            <w:vAlign w:val="center"/>
            <w:hideMark/>
          </w:tcPr>
          <w:p w14:paraId="2BC27A7F"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val="en-US" w:eastAsia="en-US"/>
              </w:rPr>
              <w:t>Julio 1/2024</w:t>
            </w:r>
          </w:p>
        </w:tc>
        <w:tc>
          <w:tcPr>
            <w:tcW w:w="1200" w:type="dxa"/>
            <w:tcBorders>
              <w:top w:val="nil"/>
              <w:left w:val="nil"/>
              <w:bottom w:val="single" w:sz="8" w:space="0" w:color="000000"/>
              <w:right w:val="single" w:sz="8" w:space="0" w:color="000000"/>
            </w:tcBorders>
            <w:shd w:val="clear" w:color="auto" w:fill="auto"/>
            <w:vAlign w:val="center"/>
            <w:hideMark/>
          </w:tcPr>
          <w:p w14:paraId="5EE224EA"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5</w:t>
            </w:r>
          </w:p>
        </w:tc>
        <w:tc>
          <w:tcPr>
            <w:tcW w:w="1200" w:type="dxa"/>
            <w:tcBorders>
              <w:top w:val="nil"/>
              <w:left w:val="nil"/>
              <w:bottom w:val="single" w:sz="8" w:space="0" w:color="000000"/>
              <w:right w:val="single" w:sz="8" w:space="0" w:color="000000"/>
            </w:tcBorders>
            <w:shd w:val="clear" w:color="auto" w:fill="auto"/>
            <w:vAlign w:val="center"/>
            <w:hideMark/>
          </w:tcPr>
          <w:p w14:paraId="24AF097D" w14:textId="77777777" w:rsidR="00DF0EB9" w:rsidRPr="00DF0EB9" w:rsidRDefault="00DF0EB9" w:rsidP="00C550A2">
            <w:pPr>
              <w:spacing w:line="360" w:lineRule="auto"/>
              <w:jc w:val="center"/>
              <w:rPr>
                <w:rFonts w:eastAsia="Times New Roman"/>
                <w:b/>
                <w:bCs/>
                <w:color w:val="000000"/>
                <w:sz w:val="16"/>
                <w:szCs w:val="16"/>
                <w:lang w:val="en-US" w:eastAsia="en-US"/>
              </w:rPr>
            </w:pPr>
            <w:r w:rsidRPr="00DF0EB9">
              <w:rPr>
                <w:rFonts w:eastAsia="Times New Roman"/>
                <w:b/>
                <w:bCs/>
                <w:color w:val="000000"/>
                <w:sz w:val="16"/>
                <w:szCs w:val="16"/>
                <w:lang w:eastAsia="en-US"/>
              </w:rPr>
              <w:t>Lineal</w:t>
            </w:r>
          </w:p>
        </w:tc>
        <w:tc>
          <w:tcPr>
            <w:tcW w:w="1200" w:type="dxa"/>
            <w:tcBorders>
              <w:top w:val="nil"/>
              <w:left w:val="nil"/>
              <w:bottom w:val="single" w:sz="8" w:space="0" w:color="000000"/>
              <w:right w:val="single" w:sz="8" w:space="0" w:color="000000"/>
            </w:tcBorders>
            <w:shd w:val="clear" w:color="auto" w:fill="auto"/>
            <w:vAlign w:val="center"/>
            <w:hideMark/>
          </w:tcPr>
          <w:p w14:paraId="6A0BCA23" w14:textId="77777777" w:rsidR="00DF0EB9" w:rsidRPr="00DF0EB9" w:rsidRDefault="00DF0EB9" w:rsidP="00C550A2">
            <w:pPr>
              <w:spacing w:line="360" w:lineRule="auto"/>
              <w:ind w:firstLineChars="200" w:firstLine="320"/>
              <w:rPr>
                <w:rFonts w:eastAsia="Times New Roman"/>
                <w:color w:val="000000"/>
                <w:sz w:val="16"/>
                <w:szCs w:val="16"/>
                <w:lang w:val="en-US" w:eastAsia="en-US"/>
              </w:rPr>
            </w:pPr>
            <w:r w:rsidRPr="00DF0EB9">
              <w:rPr>
                <w:rFonts w:eastAsia="Times New Roman"/>
                <w:color w:val="000000"/>
                <w:sz w:val="16"/>
                <w:szCs w:val="16"/>
                <w:lang w:eastAsia="en-US"/>
              </w:rPr>
              <w:t>100%</w:t>
            </w:r>
          </w:p>
        </w:tc>
        <w:tc>
          <w:tcPr>
            <w:tcW w:w="1200" w:type="dxa"/>
            <w:tcBorders>
              <w:top w:val="nil"/>
              <w:left w:val="nil"/>
              <w:bottom w:val="single" w:sz="8" w:space="0" w:color="000000"/>
              <w:right w:val="single" w:sz="8" w:space="0" w:color="000000"/>
            </w:tcBorders>
            <w:shd w:val="clear" w:color="auto" w:fill="auto"/>
            <w:vAlign w:val="center"/>
            <w:hideMark/>
          </w:tcPr>
          <w:p w14:paraId="615696BA"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UNIDAD</w:t>
            </w:r>
          </w:p>
        </w:tc>
        <w:tc>
          <w:tcPr>
            <w:tcW w:w="1200" w:type="dxa"/>
            <w:tcBorders>
              <w:top w:val="nil"/>
              <w:left w:val="nil"/>
              <w:bottom w:val="single" w:sz="8" w:space="0" w:color="000000"/>
              <w:right w:val="single" w:sz="8" w:space="0" w:color="000000"/>
            </w:tcBorders>
            <w:shd w:val="clear" w:color="auto" w:fill="auto"/>
            <w:vAlign w:val="center"/>
            <w:hideMark/>
          </w:tcPr>
          <w:p w14:paraId="51E13AA1"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4</w:t>
            </w:r>
          </w:p>
        </w:tc>
        <w:tc>
          <w:tcPr>
            <w:tcW w:w="1200" w:type="dxa"/>
            <w:tcBorders>
              <w:top w:val="nil"/>
              <w:left w:val="nil"/>
              <w:bottom w:val="single" w:sz="8" w:space="0" w:color="000000"/>
              <w:right w:val="single" w:sz="8" w:space="0" w:color="000000"/>
            </w:tcBorders>
            <w:shd w:val="clear" w:color="auto" w:fill="auto"/>
            <w:vAlign w:val="center"/>
            <w:hideMark/>
          </w:tcPr>
          <w:p w14:paraId="48932341" w14:textId="77777777" w:rsidR="00DF0EB9" w:rsidRPr="00DF0EB9" w:rsidRDefault="00DF0EB9" w:rsidP="00C550A2">
            <w:pPr>
              <w:spacing w:line="360" w:lineRule="auto"/>
              <w:jc w:val="center"/>
              <w:rPr>
                <w:rFonts w:eastAsia="Times New Roman"/>
                <w:color w:val="000000"/>
                <w:sz w:val="16"/>
                <w:szCs w:val="16"/>
                <w:lang w:val="en-US" w:eastAsia="en-US"/>
              </w:rPr>
            </w:pPr>
            <w:r w:rsidRPr="00DF0EB9">
              <w:rPr>
                <w:rFonts w:eastAsia="Times New Roman"/>
                <w:color w:val="000000"/>
                <w:sz w:val="16"/>
                <w:szCs w:val="16"/>
                <w:lang w:eastAsia="en-US"/>
              </w:rPr>
              <w:t>$1,000,000</w:t>
            </w:r>
          </w:p>
        </w:tc>
      </w:tr>
    </w:tbl>
    <w:p w14:paraId="206B914C" w14:textId="58172C2F" w:rsidR="00DF0EB9" w:rsidRDefault="00DF0EB9" w:rsidP="00C550A2">
      <w:pPr>
        <w:pStyle w:val="Prrafodelista"/>
        <w:spacing w:line="360" w:lineRule="auto"/>
        <w:jc w:val="center"/>
        <w:rPr>
          <w:bCs/>
        </w:rPr>
      </w:pPr>
      <w:r>
        <w:rPr>
          <w:bCs/>
        </w:rPr>
        <w:t>Fuente: el autor</w:t>
      </w:r>
    </w:p>
    <w:p w14:paraId="38F195CD" w14:textId="77777777" w:rsidR="008A169B" w:rsidRDefault="008A169B" w:rsidP="00C550A2">
      <w:pPr>
        <w:pStyle w:val="Prrafodelista"/>
        <w:spacing w:line="360" w:lineRule="auto"/>
        <w:ind w:left="0"/>
        <w:jc w:val="both"/>
        <w:rPr>
          <w:bCs/>
        </w:rPr>
      </w:pPr>
      <w:r w:rsidRPr="00B46A74">
        <w:rPr>
          <w:b/>
          <w:bCs/>
        </w:rPr>
        <w:t xml:space="preserve">Plan de </w:t>
      </w:r>
      <w:r>
        <w:rPr>
          <w:b/>
          <w:bCs/>
        </w:rPr>
        <w:t>materia prima</w:t>
      </w:r>
      <w:r w:rsidRPr="00B46A74">
        <w:rPr>
          <w:b/>
          <w:bCs/>
        </w:rPr>
        <w:t xml:space="preserve">: </w:t>
      </w:r>
      <w:r w:rsidRPr="00DF0059">
        <w:rPr>
          <w:bCs/>
        </w:rPr>
        <w:t>Se requiere la materia prima</w:t>
      </w:r>
      <w:r w:rsidRPr="00B46A74">
        <w:rPr>
          <w:bCs/>
        </w:rPr>
        <w:t xml:space="preserve"> compras se establece para determinar la producción de</w:t>
      </w:r>
      <w:r>
        <w:rPr>
          <w:bCs/>
        </w:rPr>
        <w:t xml:space="preserve"> una bolsa de bizcocho de achira: </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1"/>
        <w:gridCol w:w="1428"/>
        <w:gridCol w:w="1222"/>
        <w:gridCol w:w="1300"/>
        <w:gridCol w:w="1872"/>
        <w:gridCol w:w="1632"/>
      </w:tblGrid>
      <w:tr w:rsidR="008A169B" w14:paraId="1C499EFE" w14:textId="77777777" w:rsidTr="004C440B">
        <w:trPr>
          <w:trHeight w:val="186"/>
          <w:jc w:val="center"/>
        </w:trPr>
        <w:tc>
          <w:tcPr>
            <w:tcW w:w="1751" w:type="dxa"/>
          </w:tcPr>
          <w:p w14:paraId="270CBA95" w14:textId="77777777" w:rsidR="008A169B" w:rsidRDefault="008A169B" w:rsidP="00C550A2">
            <w:pPr>
              <w:pStyle w:val="NormalWeb"/>
              <w:spacing w:line="360" w:lineRule="auto"/>
              <w:ind w:left="283"/>
              <w:jc w:val="center"/>
              <w:rPr>
                <w:rFonts w:ascii="Arial" w:hAnsi="Arial" w:cs="Arial"/>
              </w:rPr>
            </w:pPr>
          </w:p>
          <w:p w14:paraId="2E5EA931" w14:textId="77777777" w:rsidR="008A169B" w:rsidRPr="009C6F77" w:rsidRDefault="008A169B" w:rsidP="00C550A2">
            <w:pPr>
              <w:pStyle w:val="NormalWeb"/>
              <w:spacing w:line="360" w:lineRule="auto"/>
              <w:ind w:left="284"/>
              <w:jc w:val="center"/>
              <w:rPr>
                <w:b/>
              </w:rPr>
            </w:pPr>
            <w:r w:rsidRPr="009C6F77">
              <w:rPr>
                <w:b/>
              </w:rPr>
              <w:lastRenderedPageBreak/>
              <w:t>Materia prima</w:t>
            </w:r>
          </w:p>
        </w:tc>
        <w:tc>
          <w:tcPr>
            <w:tcW w:w="1451" w:type="dxa"/>
          </w:tcPr>
          <w:p w14:paraId="008D8616" w14:textId="77777777" w:rsidR="008A169B" w:rsidRPr="00B46A74" w:rsidRDefault="008A169B" w:rsidP="00C550A2">
            <w:pPr>
              <w:pStyle w:val="NormalWeb"/>
              <w:spacing w:line="360" w:lineRule="auto"/>
              <w:ind w:left="283"/>
              <w:jc w:val="center"/>
              <w:rPr>
                <w:b/>
                <w:sz w:val="16"/>
                <w:szCs w:val="16"/>
              </w:rPr>
            </w:pPr>
          </w:p>
          <w:p w14:paraId="505D9FD5" w14:textId="77777777" w:rsidR="008A169B" w:rsidRPr="00B46A74" w:rsidRDefault="008A169B" w:rsidP="00C550A2">
            <w:pPr>
              <w:pStyle w:val="NormalWeb"/>
              <w:spacing w:line="360" w:lineRule="auto"/>
              <w:ind w:left="283"/>
              <w:jc w:val="center"/>
              <w:rPr>
                <w:b/>
                <w:sz w:val="16"/>
                <w:szCs w:val="16"/>
              </w:rPr>
            </w:pPr>
          </w:p>
          <w:p w14:paraId="32C97DCE" w14:textId="77777777" w:rsidR="008A169B" w:rsidRPr="00B46A74" w:rsidRDefault="008A169B" w:rsidP="00C550A2">
            <w:pPr>
              <w:pStyle w:val="NormalWeb"/>
              <w:spacing w:line="360" w:lineRule="auto"/>
              <w:ind w:left="283"/>
              <w:jc w:val="center"/>
              <w:rPr>
                <w:b/>
                <w:sz w:val="16"/>
                <w:szCs w:val="16"/>
              </w:rPr>
            </w:pPr>
            <w:r w:rsidRPr="00B46A74">
              <w:rPr>
                <w:b/>
                <w:sz w:val="16"/>
                <w:szCs w:val="16"/>
              </w:rPr>
              <w:t>Cantidad</w:t>
            </w:r>
          </w:p>
        </w:tc>
        <w:tc>
          <w:tcPr>
            <w:tcW w:w="1229" w:type="dxa"/>
          </w:tcPr>
          <w:p w14:paraId="76EC1B74" w14:textId="77777777" w:rsidR="008A169B" w:rsidRPr="00B46A74" w:rsidRDefault="008A169B" w:rsidP="00C550A2">
            <w:pPr>
              <w:pStyle w:val="NormalWeb"/>
              <w:spacing w:line="360" w:lineRule="auto"/>
              <w:ind w:left="283"/>
              <w:jc w:val="center"/>
              <w:rPr>
                <w:b/>
                <w:sz w:val="16"/>
                <w:szCs w:val="16"/>
              </w:rPr>
            </w:pPr>
          </w:p>
          <w:p w14:paraId="5AE62641" w14:textId="77777777" w:rsidR="008A169B" w:rsidRPr="00B46A74" w:rsidRDefault="008A169B" w:rsidP="00C550A2">
            <w:pPr>
              <w:pStyle w:val="NormalWeb"/>
              <w:spacing w:line="360" w:lineRule="auto"/>
              <w:ind w:left="283"/>
              <w:jc w:val="center"/>
              <w:rPr>
                <w:b/>
                <w:sz w:val="16"/>
                <w:szCs w:val="16"/>
              </w:rPr>
            </w:pPr>
            <w:r w:rsidRPr="00B46A74">
              <w:rPr>
                <w:b/>
                <w:sz w:val="16"/>
                <w:szCs w:val="16"/>
              </w:rPr>
              <w:t>Cantidad unitaria</w:t>
            </w:r>
          </w:p>
        </w:tc>
        <w:tc>
          <w:tcPr>
            <w:tcW w:w="1230" w:type="dxa"/>
          </w:tcPr>
          <w:p w14:paraId="4A5661DB" w14:textId="77777777" w:rsidR="008A169B" w:rsidRPr="00B46A74" w:rsidRDefault="008A169B" w:rsidP="00C550A2">
            <w:pPr>
              <w:pStyle w:val="NormalWeb"/>
              <w:spacing w:line="360" w:lineRule="auto"/>
              <w:ind w:left="284"/>
              <w:jc w:val="center"/>
              <w:rPr>
                <w:b/>
                <w:sz w:val="16"/>
                <w:szCs w:val="16"/>
              </w:rPr>
            </w:pPr>
            <w:r w:rsidRPr="00B46A74">
              <w:rPr>
                <w:b/>
                <w:sz w:val="16"/>
                <w:szCs w:val="16"/>
              </w:rPr>
              <w:t xml:space="preserve">VR INSUMO </w:t>
            </w:r>
            <w:r>
              <w:rPr>
                <w:b/>
                <w:sz w:val="16"/>
                <w:szCs w:val="16"/>
              </w:rPr>
              <w:t xml:space="preserve">A EMPLEAR </w:t>
            </w:r>
          </w:p>
        </w:tc>
        <w:tc>
          <w:tcPr>
            <w:tcW w:w="1880" w:type="dxa"/>
          </w:tcPr>
          <w:p w14:paraId="6EF4EB04" w14:textId="77777777" w:rsidR="008A169B" w:rsidRDefault="008A169B" w:rsidP="00C550A2">
            <w:pPr>
              <w:pStyle w:val="NormalWeb"/>
              <w:spacing w:line="360" w:lineRule="auto"/>
              <w:ind w:left="284"/>
              <w:jc w:val="center"/>
              <w:rPr>
                <w:b/>
                <w:sz w:val="16"/>
                <w:szCs w:val="16"/>
              </w:rPr>
            </w:pPr>
          </w:p>
          <w:p w14:paraId="44E8FE33" w14:textId="77777777" w:rsidR="008A169B" w:rsidRDefault="008A169B" w:rsidP="00C550A2">
            <w:pPr>
              <w:pStyle w:val="NormalWeb"/>
              <w:spacing w:line="360" w:lineRule="auto"/>
              <w:ind w:left="284"/>
              <w:jc w:val="center"/>
              <w:rPr>
                <w:b/>
                <w:sz w:val="16"/>
                <w:szCs w:val="16"/>
              </w:rPr>
            </w:pPr>
          </w:p>
          <w:p w14:paraId="396CCD35" w14:textId="77777777" w:rsidR="008A169B" w:rsidRDefault="008A169B" w:rsidP="00C550A2">
            <w:pPr>
              <w:pStyle w:val="NormalWeb"/>
              <w:spacing w:line="360" w:lineRule="auto"/>
              <w:ind w:left="284"/>
              <w:jc w:val="center"/>
              <w:rPr>
                <w:b/>
                <w:sz w:val="16"/>
                <w:szCs w:val="16"/>
              </w:rPr>
            </w:pPr>
          </w:p>
          <w:p w14:paraId="1E094C90" w14:textId="77777777" w:rsidR="008A169B" w:rsidRPr="00B46A74" w:rsidRDefault="008A169B" w:rsidP="00C550A2">
            <w:pPr>
              <w:pStyle w:val="NormalWeb"/>
              <w:spacing w:line="360" w:lineRule="auto"/>
              <w:ind w:left="284"/>
              <w:jc w:val="center"/>
              <w:rPr>
                <w:b/>
                <w:sz w:val="16"/>
                <w:szCs w:val="16"/>
              </w:rPr>
            </w:pPr>
            <w:r w:rsidRPr="00B46A74">
              <w:rPr>
                <w:b/>
                <w:sz w:val="16"/>
                <w:szCs w:val="16"/>
              </w:rPr>
              <w:lastRenderedPageBreak/>
              <w:t>FORMA DE PRESENTACIÓN</w:t>
            </w:r>
          </w:p>
        </w:tc>
        <w:tc>
          <w:tcPr>
            <w:tcW w:w="1634" w:type="dxa"/>
          </w:tcPr>
          <w:p w14:paraId="65CAEFC6" w14:textId="77777777" w:rsidR="008A169B" w:rsidRDefault="008A169B" w:rsidP="00C550A2">
            <w:pPr>
              <w:pStyle w:val="NormalWeb"/>
              <w:spacing w:line="360" w:lineRule="auto"/>
              <w:ind w:left="283"/>
              <w:jc w:val="center"/>
              <w:rPr>
                <w:b/>
                <w:sz w:val="16"/>
                <w:szCs w:val="16"/>
              </w:rPr>
            </w:pPr>
          </w:p>
          <w:p w14:paraId="355D795D" w14:textId="77777777" w:rsidR="008A169B" w:rsidRDefault="008A169B" w:rsidP="00C550A2">
            <w:pPr>
              <w:pStyle w:val="NormalWeb"/>
              <w:spacing w:line="360" w:lineRule="auto"/>
              <w:ind w:left="283"/>
              <w:jc w:val="center"/>
              <w:rPr>
                <w:b/>
                <w:sz w:val="16"/>
                <w:szCs w:val="16"/>
              </w:rPr>
            </w:pPr>
          </w:p>
          <w:p w14:paraId="5E05B6FB" w14:textId="77777777" w:rsidR="008A169B" w:rsidRPr="00B46A74" w:rsidRDefault="008A169B" w:rsidP="00C550A2">
            <w:pPr>
              <w:pStyle w:val="NormalWeb"/>
              <w:spacing w:line="360" w:lineRule="auto"/>
              <w:ind w:left="284"/>
              <w:jc w:val="center"/>
              <w:rPr>
                <w:b/>
                <w:sz w:val="16"/>
                <w:szCs w:val="16"/>
              </w:rPr>
            </w:pPr>
            <w:r w:rsidRPr="00B46A74">
              <w:rPr>
                <w:b/>
                <w:sz w:val="16"/>
                <w:szCs w:val="16"/>
              </w:rPr>
              <w:t xml:space="preserve">MARGEN DE DESPERDICIO </w:t>
            </w:r>
          </w:p>
        </w:tc>
      </w:tr>
      <w:tr w:rsidR="008A169B" w14:paraId="5C6767DF" w14:textId="77777777" w:rsidTr="004C440B">
        <w:trPr>
          <w:trHeight w:val="658"/>
          <w:jc w:val="center"/>
        </w:trPr>
        <w:tc>
          <w:tcPr>
            <w:tcW w:w="1751" w:type="dxa"/>
          </w:tcPr>
          <w:p w14:paraId="4F6527A7" w14:textId="77777777" w:rsidR="008A169B" w:rsidRPr="0090696A" w:rsidRDefault="008A169B" w:rsidP="00C550A2">
            <w:pPr>
              <w:pStyle w:val="NormalWeb"/>
              <w:spacing w:after="240" w:line="360" w:lineRule="auto"/>
              <w:jc w:val="both"/>
              <w:rPr>
                <w:b/>
                <w:bCs/>
                <w:sz w:val="20"/>
                <w:szCs w:val="20"/>
              </w:rPr>
            </w:pPr>
            <w:r w:rsidRPr="0090696A">
              <w:rPr>
                <w:b/>
                <w:bCs/>
                <w:sz w:val="20"/>
                <w:szCs w:val="20"/>
              </w:rPr>
              <w:lastRenderedPageBreak/>
              <w:t>Cuajada</w:t>
            </w:r>
          </w:p>
        </w:tc>
        <w:tc>
          <w:tcPr>
            <w:tcW w:w="1451" w:type="dxa"/>
          </w:tcPr>
          <w:p w14:paraId="76AF000A" w14:textId="77777777" w:rsidR="008A169B" w:rsidRPr="0090696A" w:rsidRDefault="008A169B" w:rsidP="00C550A2">
            <w:pPr>
              <w:pStyle w:val="NormalWeb"/>
              <w:spacing w:line="360" w:lineRule="auto"/>
              <w:ind w:left="283"/>
              <w:jc w:val="center"/>
              <w:rPr>
                <w:sz w:val="20"/>
                <w:szCs w:val="20"/>
              </w:rPr>
            </w:pPr>
            <w:r>
              <w:rPr>
                <w:sz w:val="20"/>
                <w:szCs w:val="20"/>
              </w:rPr>
              <w:t>¾l</w:t>
            </w:r>
            <w:r w:rsidRPr="0090696A">
              <w:rPr>
                <w:sz w:val="20"/>
                <w:szCs w:val="20"/>
              </w:rPr>
              <w:t xml:space="preserve">ibra </w:t>
            </w:r>
          </w:p>
        </w:tc>
        <w:tc>
          <w:tcPr>
            <w:tcW w:w="1229" w:type="dxa"/>
          </w:tcPr>
          <w:p w14:paraId="32A17FB0" w14:textId="77777777" w:rsidR="008A169B" w:rsidRPr="0090696A" w:rsidRDefault="008A169B" w:rsidP="00C550A2">
            <w:pPr>
              <w:pStyle w:val="NormalWeb"/>
              <w:spacing w:line="360" w:lineRule="auto"/>
              <w:ind w:left="283"/>
              <w:jc w:val="center"/>
              <w:rPr>
                <w:sz w:val="20"/>
                <w:szCs w:val="20"/>
              </w:rPr>
            </w:pPr>
            <w:r>
              <w:rPr>
                <w:sz w:val="20"/>
                <w:szCs w:val="20"/>
              </w:rPr>
              <w:t>1</w:t>
            </w:r>
            <w:r w:rsidRPr="0090696A">
              <w:rPr>
                <w:sz w:val="20"/>
                <w:szCs w:val="20"/>
              </w:rPr>
              <w:t>.00</w:t>
            </w:r>
          </w:p>
        </w:tc>
        <w:tc>
          <w:tcPr>
            <w:tcW w:w="1230" w:type="dxa"/>
          </w:tcPr>
          <w:p w14:paraId="78AC46BF" w14:textId="5BD7E11A" w:rsidR="008A169B" w:rsidRPr="0090696A" w:rsidRDefault="008A169B" w:rsidP="00C550A2">
            <w:pPr>
              <w:pStyle w:val="NormalWeb"/>
              <w:spacing w:line="360" w:lineRule="auto"/>
              <w:ind w:left="283"/>
              <w:jc w:val="center"/>
              <w:rPr>
                <w:sz w:val="20"/>
                <w:szCs w:val="20"/>
              </w:rPr>
            </w:pPr>
            <w:r w:rsidRPr="0090696A">
              <w:rPr>
                <w:sz w:val="20"/>
                <w:szCs w:val="20"/>
              </w:rPr>
              <w:t>$</w:t>
            </w:r>
            <w:r w:rsidR="00B955E0">
              <w:rPr>
                <w:sz w:val="20"/>
                <w:szCs w:val="20"/>
              </w:rPr>
              <w:t>1</w:t>
            </w:r>
            <w:r w:rsidR="00000421">
              <w:rPr>
                <w:sz w:val="20"/>
                <w:szCs w:val="20"/>
              </w:rPr>
              <w:t>58</w:t>
            </w:r>
          </w:p>
        </w:tc>
        <w:tc>
          <w:tcPr>
            <w:tcW w:w="1880" w:type="dxa"/>
          </w:tcPr>
          <w:p w14:paraId="0422F5FE" w14:textId="77777777" w:rsidR="008A169B" w:rsidRPr="0090696A" w:rsidRDefault="008A169B" w:rsidP="00C550A2">
            <w:pPr>
              <w:pStyle w:val="NormalWeb"/>
              <w:spacing w:line="360" w:lineRule="auto"/>
              <w:ind w:left="284"/>
              <w:jc w:val="center"/>
            </w:pPr>
            <w:r>
              <w:t xml:space="preserve">Libra </w:t>
            </w:r>
          </w:p>
        </w:tc>
        <w:tc>
          <w:tcPr>
            <w:tcW w:w="1634" w:type="dxa"/>
          </w:tcPr>
          <w:p w14:paraId="4C43B444" w14:textId="77777777" w:rsidR="008A169B" w:rsidRPr="00BA1449" w:rsidRDefault="008A169B" w:rsidP="00C550A2">
            <w:pPr>
              <w:pStyle w:val="NormalWeb"/>
              <w:spacing w:line="360" w:lineRule="auto"/>
              <w:ind w:left="283"/>
              <w:jc w:val="center"/>
            </w:pPr>
            <w:r w:rsidRPr="00BA1449">
              <w:t>0%</w:t>
            </w:r>
          </w:p>
        </w:tc>
      </w:tr>
      <w:tr w:rsidR="008A169B" w14:paraId="2625B94E" w14:textId="77777777" w:rsidTr="004C440B">
        <w:trPr>
          <w:trHeight w:val="638"/>
          <w:jc w:val="center"/>
        </w:trPr>
        <w:tc>
          <w:tcPr>
            <w:tcW w:w="1751" w:type="dxa"/>
          </w:tcPr>
          <w:p w14:paraId="0608C7AF" w14:textId="77777777" w:rsidR="008A169B" w:rsidRPr="0090696A" w:rsidRDefault="008A169B" w:rsidP="00C550A2">
            <w:pPr>
              <w:pStyle w:val="NormalWeb"/>
              <w:spacing w:after="240" w:line="360" w:lineRule="auto"/>
              <w:jc w:val="both"/>
              <w:rPr>
                <w:b/>
                <w:bCs/>
                <w:sz w:val="20"/>
                <w:szCs w:val="20"/>
              </w:rPr>
            </w:pPr>
            <w:r w:rsidRPr="0090696A">
              <w:rPr>
                <w:b/>
                <w:bCs/>
                <w:sz w:val="20"/>
                <w:szCs w:val="20"/>
              </w:rPr>
              <w:t xml:space="preserve">Almidón de yuca </w:t>
            </w:r>
          </w:p>
        </w:tc>
        <w:tc>
          <w:tcPr>
            <w:tcW w:w="1451" w:type="dxa"/>
          </w:tcPr>
          <w:p w14:paraId="19E126BF" w14:textId="77777777" w:rsidR="008A169B" w:rsidRPr="0090696A" w:rsidRDefault="008A169B" w:rsidP="00C550A2">
            <w:pPr>
              <w:pStyle w:val="NormalWeb"/>
              <w:spacing w:line="360" w:lineRule="auto"/>
              <w:ind w:left="283"/>
              <w:jc w:val="center"/>
              <w:rPr>
                <w:sz w:val="20"/>
                <w:szCs w:val="20"/>
              </w:rPr>
            </w:pPr>
            <w:r>
              <w:rPr>
                <w:sz w:val="20"/>
                <w:szCs w:val="20"/>
              </w:rPr>
              <w:t>¾</w:t>
            </w:r>
            <w:r w:rsidRPr="0090696A">
              <w:rPr>
                <w:sz w:val="20"/>
                <w:szCs w:val="20"/>
              </w:rPr>
              <w:t xml:space="preserve">Libra </w:t>
            </w:r>
          </w:p>
        </w:tc>
        <w:tc>
          <w:tcPr>
            <w:tcW w:w="1229" w:type="dxa"/>
          </w:tcPr>
          <w:p w14:paraId="6D981A44" w14:textId="77777777" w:rsidR="008A169B" w:rsidRPr="0090696A" w:rsidRDefault="008A169B" w:rsidP="00C550A2">
            <w:pPr>
              <w:pStyle w:val="NormalWeb"/>
              <w:spacing w:line="360" w:lineRule="auto"/>
              <w:ind w:left="283"/>
              <w:jc w:val="center"/>
              <w:rPr>
                <w:sz w:val="20"/>
                <w:szCs w:val="20"/>
              </w:rPr>
            </w:pPr>
            <w:r w:rsidRPr="0090696A">
              <w:rPr>
                <w:sz w:val="20"/>
                <w:szCs w:val="20"/>
              </w:rPr>
              <w:t>1.00</w:t>
            </w:r>
          </w:p>
        </w:tc>
        <w:tc>
          <w:tcPr>
            <w:tcW w:w="1230" w:type="dxa"/>
          </w:tcPr>
          <w:p w14:paraId="7F349B56" w14:textId="515AA500" w:rsidR="008A169B" w:rsidRPr="0090696A" w:rsidRDefault="008A169B" w:rsidP="00C550A2">
            <w:pPr>
              <w:pStyle w:val="NormalWeb"/>
              <w:spacing w:line="360" w:lineRule="auto"/>
              <w:ind w:left="283"/>
              <w:jc w:val="center"/>
              <w:rPr>
                <w:sz w:val="20"/>
                <w:szCs w:val="20"/>
              </w:rPr>
            </w:pPr>
            <w:r w:rsidRPr="0090696A">
              <w:rPr>
                <w:sz w:val="20"/>
                <w:szCs w:val="20"/>
              </w:rPr>
              <w:t xml:space="preserve">$ </w:t>
            </w:r>
            <w:r w:rsidR="00E44A26">
              <w:rPr>
                <w:sz w:val="20"/>
                <w:szCs w:val="20"/>
              </w:rPr>
              <w:t>87</w:t>
            </w:r>
          </w:p>
        </w:tc>
        <w:tc>
          <w:tcPr>
            <w:tcW w:w="1880" w:type="dxa"/>
          </w:tcPr>
          <w:p w14:paraId="20381D2B" w14:textId="77777777" w:rsidR="008A169B" w:rsidRDefault="008A169B" w:rsidP="00C550A2">
            <w:pPr>
              <w:spacing w:line="360" w:lineRule="auto"/>
              <w:jc w:val="center"/>
            </w:pPr>
            <w:r w:rsidRPr="00CD2BA1">
              <w:t xml:space="preserve">Bolsas x </w:t>
            </w:r>
            <w:r>
              <w:t>500</w:t>
            </w:r>
            <w:r w:rsidRPr="00CD2BA1">
              <w:t xml:space="preserve"> gramos</w:t>
            </w:r>
          </w:p>
        </w:tc>
        <w:tc>
          <w:tcPr>
            <w:tcW w:w="1634" w:type="dxa"/>
          </w:tcPr>
          <w:p w14:paraId="23C3B5E4" w14:textId="77777777" w:rsidR="008A169B" w:rsidRPr="00BA1449" w:rsidRDefault="008A169B" w:rsidP="00C550A2">
            <w:pPr>
              <w:pStyle w:val="NormalWeb"/>
              <w:spacing w:line="360" w:lineRule="auto"/>
              <w:ind w:left="283"/>
              <w:jc w:val="center"/>
            </w:pPr>
            <w:r w:rsidRPr="00BA1449">
              <w:t>0%</w:t>
            </w:r>
          </w:p>
        </w:tc>
      </w:tr>
      <w:tr w:rsidR="008A169B" w14:paraId="7A6EB51E" w14:textId="77777777" w:rsidTr="004C440B">
        <w:trPr>
          <w:trHeight w:val="638"/>
          <w:jc w:val="center"/>
        </w:trPr>
        <w:tc>
          <w:tcPr>
            <w:tcW w:w="1751" w:type="dxa"/>
          </w:tcPr>
          <w:p w14:paraId="1042B823" w14:textId="77777777" w:rsidR="008A169B" w:rsidRPr="0090696A" w:rsidRDefault="008A169B" w:rsidP="00C550A2">
            <w:pPr>
              <w:pStyle w:val="NormalWeb"/>
              <w:spacing w:after="240" w:line="360" w:lineRule="auto"/>
              <w:jc w:val="both"/>
              <w:rPr>
                <w:b/>
                <w:bCs/>
                <w:sz w:val="20"/>
                <w:szCs w:val="20"/>
              </w:rPr>
            </w:pPr>
            <w:r w:rsidRPr="0090696A">
              <w:rPr>
                <w:b/>
                <w:bCs/>
                <w:sz w:val="20"/>
                <w:szCs w:val="20"/>
              </w:rPr>
              <w:t xml:space="preserve">Huevos </w:t>
            </w:r>
          </w:p>
        </w:tc>
        <w:tc>
          <w:tcPr>
            <w:tcW w:w="1451" w:type="dxa"/>
          </w:tcPr>
          <w:p w14:paraId="6A9EBF2D" w14:textId="77777777" w:rsidR="008A169B" w:rsidRPr="0090696A" w:rsidRDefault="008A169B" w:rsidP="00C550A2">
            <w:pPr>
              <w:pStyle w:val="NormalWeb"/>
              <w:spacing w:line="360" w:lineRule="auto"/>
              <w:ind w:left="283"/>
              <w:jc w:val="center"/>
              <w:rPr>
                <w:sz w:val="20"/>
                <w:szCs w:val="20"/>
              </w:rPr>
            </w:pPr>
            <w:r w:rsidRPr="0090696A">
              <w:rPr>
                <w:sz w:val="20"/>
                <w:szCs w:val="20"/>
              </w:rPr>
              <w:t xml:space="preserve">Unidad </w:t>
            </w:r>
          </w:p>
        </w:tc>
        <w:tc>
          <w:tcPr>
            <w:tcW w:w="1229" w:type="dxa"/>
          </w:tcPr>
          <w:p w14:paraId="6718FE7B" w14:textId="77777777" w:rsidR="008A169B" w:rsidRPr="0090696A" w:rsidRDefault="008A169B" w:rsidP="00C550A2">
            <w:pPr>
              <w:pStyle w:val="NormalWeb"/>
              <w:spacing w:line="360" w:lineRule="auto"/>
              <w:ind w:left="283"/>
              <w:jc w:val="center"/>
              <w:rPr>
                <w:sz w:val="20"/>
                <w:szCs w:val="20"/>
              </w:rPr>
            </w:pPr>
            <w:r>
              <w:rPr>
                <w:sz w:val="20"/>
                <w:szCs w:val="20"/>
              </w:rPr>
              <w:t>1.00</w:t>
            </w:r>
            <w:r w:rsidRPr="0090696A">
              <w:rPr>
                <w:sz w:val="20"/>
                <w:szCs w:val="20"/>
              </w:rPr>
              <w:t xml:space="preserve"> </w:t>
            </w:r>
          </w:p>
        </w:tc>
        <w:tc>
          <w:tcPr>
            <w:tcW w:w="1230" w:type="dxa"/>
          </w:tcPr>
          <w:p w14:paraId="44E7AC6B" w14:textId="7D94426B" w:rsidR="008A169B" w:rsidRPr="0090696A" w:rsidRDefault="008A169B" w:rsidP="00C550A2">
            <w:pPr>
              <w:pStyle w:val="NormalWeb"/>
              <w:spacing w:line="360" w:lineRule="auto"/>
              <w:ind w:left="283"/>
              <w:jc w:val="center"/>
              <w:rPr>
                <w:sz w:val="20"/>
                <w:szCs w:val="20"/>
              </w:rPr>
            </w:pPr>
            <w:r w:rsidRPr="0090696A">
              <w:rPr>
                <w:sz w:val="20"/>
                <w:szCs w:val="20"/>
              </w:rPr>
              <w:t xml:space="preserve">$ </w:t>
            </w:r>
            <w:r w:rsidR="00812CDF">
              <w:rPr>
                <w:sz w:val="20"/>
                <w:szCs w:val="20"/>
              </w:rPr>
              <w:t>4</w:t>
            </w:r>
            <w:r w:rsidR="00850DF8">
              <w:rPr>
                <w:sz w:val="20"/>
                <w:szCs w:val="20"/>
              </w:rPr>
              <w:t>6</w:t>
            </w:r>
            <w:r w:rsidRPr="0090696A">
              <w:rPr>
                <w:sz w:val="20"/>
                <w:szCs w:val="20"/>
              </w:rPr>
              <w:t xml:space="preserve"> </w:t>
            </w:r>
          </w:p>
        </w:tc>
        <w:tc>
          <w:tcPr>
            <w:tcW w:w="1880" w:type="dxa"/>
          </w:tcPr>
          <w:p w14:paraId="06CE68C1" w14:textId="77777777" w:rsidR="008A169B" w:rsidRPr="00BA1449" w:rsidRDefault="008A169B" w:rsidP="00C550A2">
            <w:pPr>
              <w:spacing w:line="360" w:lineRule="auto"/>
              <w:jc w:val="center"/>
            </w:pPr>
            <w:r w:rsidRPr="00BA1449">
              <w:t xml:space="preserve">Unidad </w:t>
            </w:r>
          </w:p>
        </w:tc>
        <w:tc>
          <w:tcPr>
            <w:tcW w:w="1634" w:type="dxa"/>
          </w:tcPr>
          <w:p w14:paraId="37956C76" w14:textId="77777777" w:rsidR="008A169B" w:rsidRPr="00BA1449" w:rsidRDefault="008A169B" w:rsidP="00C550A2">
            <w:pPr>
              <w:pStyle w:val="NormalWeb"/>
              <w:spacing w:line="360" w:lineRule="auto"/>
              <w:ind w:left="283"/>
              <w:jc w:val="center"/>
            </w:pPr>
            <w:r w:rsidRPr="00BA1449">
              <w:t>0%</w:t>
            </w:r>
          </w:p>
        </w:tc>
      </w:tr>
      <w:tr w:rsidR="008A169B" w14:paraId="05E2D178" w14:textId="77777777" w:rsidTr="004C440B">
        <w:trPr>
          <w:trHeight w:val="503"/>
          <w:jc w:val="center"/>
        </w:trPr>
        <w:tc>
          <w:tcPr>
            <w:tcW w:w="1751" w:type="dxa"/>
          </w:tcPr>
          <w:p w14:paraId="04274054" w14:textId="77777777" w:rsidR="008A169B" w:rsidRPr="0090696A" w:rsidRDefault="008A169B" w:rsidP="00C550A2">
            <w:pPr>
              <w:pStyle w:val="NormalWeb"/>
              <w:spacing w:after="240" w:line="360" w:lineRule="auto"/>
              <w:jc w:val="both"/>
              <w:rPr>
                <w:b/>
                <w:bCs/>
                <w:sz w:val="20"/>
                <w:szCs w:val="20"/>
              </w:rPr>
            </w:pPr>
            <w:r w:rsidRPr="0090696A">
              <w:rPr>
                <w:b/>
                <w:bCs/>
                <w:sz w:val="20"/>
                <w:szCs w:val="20"/>
              </w:rPr>
              <w:t xml:space="preserve"> Sal </w:t>
            </w:r>
          </w:p>
        </w:tc>
        <w:tc>
          <w:tcPr>
            <w:tcW w:w="1451" w:type="dxa"/>
          </w:tcPr>
          <w:p w14:paraId="70DB96E0" w14:textId="77777777" w:rsidR="008A169B" w:rsidRPr="0090696A" w:rsidRDefault="008A169B" w:rsidP="00C550A2">
            <w:pPr>
              <w:pStyle w:val="NormalWeb"/>
              <w:spacing w:line="360" w:lineRule="auto"/>
              <w:ind w:left="283"/>
              <w:jc w:val="center"/>
              <w:rPr>
                <w:sz w:val="20"/>
                <w:szCs w:val="20"/>
              </w:rPr>
            </w:pPr>
            <w:r>
              <w:rPr>
                <w:sz w:val="20"/>
                <w:szCs w:val="20"/>
              </w:rPr>
              <w:t xml:space="preserve">½ </w:t>
            </w:r>
            <w:r w:rsidRPr="0090696A">
              <w:rPr>
                <w:sz w:val="20"/>
                <w:szCs w:val="20"/>
              </w:rPr>
              <w:t>Libra</w:t>
            </w:r>
          </w:p>
        </w:tc>
        <w:tc>
          <w:tcPr>
            <w:tcW w:w="1229" w:type="dxa"/>
          </w:tcPr>
          <w:p w14:paraId="333810B4" w14:textId="77777777" w:rsidR="008A169B" w:rsidRPr="0090696A" w:rsidRDefault="008A169B" w:rsidP="00C550A2">
            <w:pPr>
              <w:pStyle w:val="NormalWeb"/>
              <w:spacing w:line="360" w:lineRule="auto"/>
              <w:ind w:left="284"/>
              <w:jc w:val="center"/>
              <w:rPr>
                <w:sz w:val="20"/>
                <w:szCs w:val="20"/>
              </w:rPr>
            </w:pPr>
            <w:r w:rsidRPr="0090696A">
              <w:rPr>
                <w:sz w:val="20"/>
                <w:szCs w:val="20"/>
              </w:rPr>
              <w:t>Al gusto</w:t>
            </w:r>
          </w:p>
        </w:tc>
        <w:tc>
          <w:tcPr>
            <w:tcW w:w="1230" w:type="dxa"/>
          </w:tcPr>
          <w:p w14:paraId="08E590A7" w14:textId="3A0AD3A9" w:rsidR="008A169B" w:rsidRPr="0090696A" w:rsidRDefault="008A169B" w:rsidP="00C550A2">
            <w:pPr>
              <w:pStyle w:val="NormalWeb"/>
              <w:spacing w:line="360" w:lineRule="auto"/>
              <w:ind w:left="283"/>
              <w:jc w:val="center"/>
              <w:rPr>
                <w:sz w:val="20"/>
                <w:szCs w:val="20"/>
              </w:rPr>
            </w:pPr>
            <w:r w:rsidRPr="0090696A">
              <w:rPr>
                <w:sz w:val="20"/>
                <w:szCs w:val="20"/>
              </w:rPr>
              <w:t xml:space="preserve">$ </w:t>
            </w:r>
            <w:r w:rsidR="00000421">
              <w:rPr>
                <w:sz w:val="20"/>
                <w:szCs w:val="20"/>
              </w:rPr>
              <w:t>20</w:t>
            </w:r>
          </w:p>
        </w:tc>
        <w:tc>
          <w:tcPr>
            <w:tcW w:w="1880" w:type="dxa"/>
          </w:tcPr>
          <w:p w14:paraId="69EB002D" w14:textId="77777777" w:rsidR="008A169B" w:rsidRDefault="008A169B" w:rsidP="00C550A2">
            <w:pPr>
              <w:spacing w:line="360" w:lineRule="auto"/>
              <w:jc w:val="center"/>
            </w:pPr>
            <w:r w:rsidRPr="00CD2BA1">
              <w:t xml:space="preserve">Bolsas x </w:t>
            </w:r>
            <w:r>
              <w:t>500</w:t>
            </w:r>
            <w:r w:rsidRPr="00CD2BA1">
              <w:t xml:space="preserve"> gramos</w:t>
            </w:r>
          </w:p>
        </w:tc>
        <w:tc>
          <w:tcPr>
            <w:tcW w:w="1634" w:type="dxa"/>
          </w:tcPr>
          <w:p w14:paraId="7772B04F" w14:textId="77777777" w:rsidR="008A169B" w:rsidRPr="00BA1449" w:rsidRDefault="008A169B" w:rsidP="00C550A2">
            <w:pPr>
              <w:pStyle w:val="NormalWeb"/>
              <w:spacing w:line="360" w:lineRule="auto"/>
              <w:ind w:left="283"/>
              <w:jc w:val="center"/>
            </w:pPr>
            <w:r>
              <w:t>0%</w:t>
            </w:r>
          </w:p>
        </w:tc>
      </w:tr>
    </w:tbl>
    <w:p w14:paraId="5C32E022" w14:textId="77777777" w:rsidR="00BC4DD1" w:rsidRDefault="00BC4DD1" w:rsidP="00C550A2">
      <w:pPr>
        <w:pStyle w:val="Prrafodelista"/>
        <w:spacing w:line="360" w:lineRule="auto"/>
        <w:jc w:val="center"/>
        <w:rPr>
          <w:bCs/>
        </w:rPr>
      </w:pPr>
    </w:p>
    <w:p w14:paraId="698AAB5A" w14:textId="41A9EC20" w:rsidR="008A169B" w:rsidRPr="00B46A74" w:rsidRDefault="004D1CFF" w:rsidP="00C550A2">
      <w:pPr>
        <w:pStyle w:val="Prrafodelista"/>
        <w:spacing w:line="360" w:lineRule="auto"/>
        <w:jc w:val="center"/>
        <w:rPr>
          <w:bCs/>
        </w:rPr>
      </w:pPr>
      <w:bookmarkStart w:id="83" w:name="_Toc183367133"/>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15</w:t>
      </w:r>
      <w:r w:rsidRPr="00FF085C">
        <w:rPr>
          <w:i/>
          <w:iCs/>
        </w:rPr>
        <w:fldChar w:fldCharType="end"/>
      </w:r>
      <w:r w:rsidRPr="0085780D">
        <w:rPr>
          <w:i/>
          <w:iCs/>
        </w:rPr>
        <w:t xml:space="preserve">. </w:t>
      </w:r>
      <w:r w:rsidR="008A169B">
        <w:rPr>
          <w:bCs/>
        </w:rPr>
        <w:t>Plan de compras</w:t>
      </w:r>
      <w:bookmarkEnd w:id="83"/>
      <w:r w:rsidR="008A169B">
        <w:rPr>
          <w:bCs/>
        </w:rPr>
        <w:t xml:space="preserve">  </w:t>
      </w:r>
    </w:p>
    <w:p w14:paraId="07DC95D5" w14:textId="77777777" w:rsidR="008A169B" w:rsidRDefault="008A169B" w:rsidP="00C550A2">
      <w:pPr>
        <w:pStyle w:val="Prrafodelista"/>
        <w:spacing w:line="360" w:lineRule="auto"/>
        <w:ind w:left="0"/>
        <w:rPr>
          <w:b/>
          <w:bCs/>
        </w:rPr>
      </w:pPr>
      <w:r>
        <w:rPr>
          <w:b/>
          <w:bCs/>
        </w:rPr>
        <w:t>Costos de producción:</w:t>
      </w:r>
    </w:p>
    <w:tbl>
      <w:tblPr>
        <w:tblW w:w="9426" w:type="dxa"/>
        <w:jc w:val="center"/>
        <w:tblCellMar>
          <w:left w:w="70" w:type="dxa"/>
          <w:right w:w="70" w:type="dxa"/>
        </w:tblCellMar>
        <w:tblLook w:val="04A0" w:firstRow="1" w:lastRow="0" w:firstColumn="1" w:lastColumn="0" w:noHBand="0" w:noVBand="1"/>
      </w:tblPr>
      <w:tblGrid>
        <w:gridCol w:w="2576"/>
        <w:gridCol w:w="1310"/>
        <w:gridCol w:w="1324"/>
        <w:gridCol w:w="1454"/>
        <w:gridCol w:w="1362"/>
        <w:gridCol w:w="1400"/>
      </w:tblGrid>
      <w:tr w:rsidR="008A169B" w:rsidRPr="009305A1" w14:paraId="1C2F3A81" w14:textId="77777777" w:rsidTr="004C440B">
        <w:trPr>
          <w:trHeight w:val="470"/>
          <w:jc w:val="center"/>
        </w:trPr>
        <w:tc>
          <w:tcPr>
            <w:tcW w:w="2576"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346CC2B4" w14:textId="77777777" w:rsidR="008A169B" w:rsidRPr="0024025D" w:rsidRDefault="008A169B" w:rsidP="00C550A2">
            <w:pPr>
              <w:spacing w:line="360" w:lineRule="auto"/>
              <w:jc w:val="center"/>
              <w:rPr>
                <w:rFonts w:eastAsia="Times New Roman"/>
                <w:b/>
                <w:bCs/>
                <w:color w:val="000000"/>
                <w:sz w:val="20"/>
                <w:szCs w:val="20"/>
                <w:lang w:eastAsia="es-CO"/>
              </w:rPr>
            </w:pPr>
            <w:r w:rsidRPr="0024025D">
              <w:rPr>
                <w:rFonts w:eastAsia="Times New Roman"/>
                <w:b/>
                <w:bCs/>
                <w:color w:val="000000"/>
                <w:sz w:val="20"/>
                <w:szCs w:val="20"/>
                <w:lang w:eastAsia="es-CO"/>
              </w:rPr>
              <w:t>Años</w:t>
            </w:r>
          </w:p>
        </w:tc>
        <w:tc>
          <w:tcPr>
            <w:tcW w:w="1310" w:type="dxa"/>
            <w:tcBorders>
              <w:top w:val="single" w:sz="4" w:space="0" w:color="auto"/>
              <w:left w:val="nil"/>
              <w:bottom w:val="single" w:sz="4" w:space="0" w:color="auto"/>
              <w:right w:val="single" w:sz="4" w:space="0" w:color="auto"/>
            </w:tcBorders>
            <w:shd w:val="clear" w:color="000000" w:fill="95B3D7"/>
            <w:noWrap/>
            <w:vAlign w:val="bottom"/>
            <w:hideMark/>
          </w:tcPr>
          <w:p w14:paraId="4B764151" w14:textId="581EC705" w:rsidR="008A169B" w:rsidRPr="0024025D" w:rsidRDefault="008A169B" w:rsidP="00C550A2">
            <w:pPr>
              <w:spacing w:line="360" w:lineRule="auto"/>
              <w:jc w:val="center"/>
              <w:rPr>
                <w:rFonts w:eastAsia="Times New Roman"/>
                <w:b/>
                <w:bCs/>
                <w:color w:val="000000"/>
                <w:sz w:val="20"/>
                <w:szCs w:val="20"/>
                <w:lang w:eastAsia="es-CO"/>
              </w:rPr>
            </w:pPr>
            <w:r w:rsidRPr="0024025D">
              <w:rPr>
                <w:rFonts w:eastAsia="Times New Roman"/>
                <w:b/>
                <w:bCs/>
                <w:color w:val="000000"/>
                <w:sz w:val="20"/>
                <w:szCs w:val="20"/>
                <w:lang w:eastAsia="es-CO"/>
              </w:rPr>
              <w:t>20</w:t>
            </w:r>
            <w:r w:rsidR="00563EF5">
              <w:rPr>
                <w:rFonts w:eastAsia="Times New Roman"/>
                <w:b/>
                <w:bCs/>
                <w:color w:val="000000"/>
                <w:sz w:val="20"/>
                <w:szCs w:val="20"/>
                <w:lang w:eastAsia="es-CO"/>
              </w:rPr>
              <w:t>24</w:t>
            </w:r>
          </w:p>
        </w:tc>
        <w:tc>
          <w:tcPr>
            <w:tcW w:w="1324" w:type="dxa"/>
            <w:tcBorders>
              <w:top w:val="single" w:sz="4" w:space="0" w:color="auto"/>
              <w:left w:val="nil"/>
              <w:bottom w:val="single" w:sz="4" w:space="0" w:color="auto"/>
              <w:right w:val="single" w:sz="4" w:space="0" w:color="auto"/>
            </w:tcBorders>
            <w:shd w:val="clear" w:color="000000" w:fill="95B3D7"/>
            <w:noWrap/>
            <w:vAlign w:val="bottom"/>
            <w:hideMark/>
          </w:tcPr>
          <w:p w14:paraId="12B496AC" w14:textId="17D6E927" w:rsidR="008A169B" w:rsidRPr="0024025D" w:rsidRDefault="008A169B" w:rsidP="00C550A2">
            <w:pPr>
              <w:spacing w:line="360" w:lineRule="auto"/>
              <w:jc w:val="center"/>
              <w:rPr>
                <w:rFonts w:eastAsia="Times New Roman"/>
                <w:b/>
                <w:bCs/>
                <w:color w:val="000000"/>
                <w:sz w:val="20"/>
                <w:szCs w:val="20"/>
                <w:lang w:eastAsia="es-CO"/>
              </w:rPr>
            </w:pPr>
            <w:r w:rsidRPr="0024025D">
              <w:rPr>
                <w:rFonts w:eastAsia="Times New Roman"/>
                <w:b/>
                <w:bCs/>
                <w:color w:val="000000"/>
                <w:sz w:val="20"/>
                <w:szCs w:val="20"/>
                <w:lang w:eastAsia="es-CO"/>
              </w:rPr>
              <w:t>20</w:t>
            </w:r>
            <w:r w:rsidR="00563EF5">
              <w:rPr>
                <w:rFonts w:eastAsia="Times New Roman"/>
                <w:b/>
                <w:bCs/>
                <w:color w:val="000000"/>
                <w:sz w:val="20"/>
                <w:szCs w:val="20"/>
                <w:lang w:eastAsia="es-CO"/>
              </w:rPr>
              <w:t>25</w:t>
            </w:r>
          </w:p>
        </w:tc>
        <w:tc>
          <w:tcPr>
            <w:tcW w:w="1454" w:type="dxa"/>
            <w:tcBorders>
              <w:top w:val="single" w:sz="4" w:space="0" w:color="auto"/>
              <w:left w:val="nil"/>
              <w:bottom w:val="single" w:sz="4" w:space="0" w:color="auto"/>
              <w:right w:val="single" w:sz="4" w:space="0" w:color="auto"/>
            </w:tcBorders>
            <w:shd w:val="clear" w:color="000000" w:fill="95B3D7"/>
            <w:noWrap/>
            <w:vAlign w:val="bottom"/>
            <w:hideMark/>
          </w:tcPr>
          <w:p w14:paraId="3504FA95" w14:textId="7FCB5AE0" w:rsidR="008A169B" w:rsidRPr="0024025D" w:rsidRDefault="008A169B" w:rsidP="00C550A2">
            <w:pPr>
              <w:spacing w:line="360" w:lineRule="auto"/>
              <w:jc w:val="center"/>
              <w:rPr>
                <w:rFonts w:eastAsia="Times New Roman"/>
                <w:b/>
                <w:bCs/>
                <w:color w:val="000000"/>
                <w:sz w:val="20"/>
                <w:szCs w:val="20"/>
                <w:lang w:eastAsia="es-CO"/>
              </w:rPr>
            </w:pPr>
            <w:r w:rsidRPr="0024025D">
              <w:rPr>
                <w:rFonts w:eastAsia="Times New Roman"/>
                <w:b/>
                <w:bCs/>
                <w:color w:val="000000"/>
                <w:sz w:val="20"/>
                <w:szCs w:val="20"/>
                <w:lang w:eastAsia="es-CO"/>
              </w:rPr>
              <w:t>20</w:t>
            </w:r>
            <w:r w:rsidR="00563EF5">
              <w:rPr>
                <w:rFonts w:eastAsia="Times New Roman"/>
                <w:b/>
                <w:bCs/>
                <w:color w:val="000000"/>
                <w:sz w:val="20"/>
                <w:szCs w:val="20"/>
                <w:lang w:eastAsia="es-CO"/>
              </w:rPr>
              <w:t>26</w:t>
            </w:r>
          </w:p>
        </w:tc>
        <w:tc>
          <w:tcPr>
            <w:tcW w:w="1362" w:type="dxa"/>
            <w:tcBorders>
              <w:top w:val="single" w:sz="4" w:space="0" w:color="auto"/>
              <w:left w:val="nil"/>
              <w:bottom w:val="single" w:sz="4" w:space="0" w:color="auto"/>
              <w:right w:val="single" w:sz="4" w:space="0" w:color="auto"/>
            </w:tcBorders>
            <w:shd w:val="clear" w:color="000000" w:fill="95B3D7"/>
            <w:noWrap/>
            <w:vAlign w:val="bottom"/>
            <w:hideMark/>
          </w:tcPr>
          <w:p w14:paraId="1B0E0584" w14:textId="2A4E024C" w:rsidR="008A169B" w:rsidRPr="0024025D" w:rsidRDefault="008A169B" w:rsidP="00C550A2">
            <w:pPr>
              <w:spacing w:line="360" w:lineRule="auto"/>
              <w:jc w:val="center"/>
              <w:rPr>
                <w:rFonts w:eastAsia="Times New Roman"/>
                <w:b/>
                <w:bCs/>
                <w:color w:val="000000"/>
                <w:sz w:val="20"/>
                <w:szCs w:val="20"/>
                <w:lang w:eastAsia="es-CO"/>
              </w:rPr>
            </w:pPr>
            <w:r w:rsidRPr="0024025D">
              <w:rPr>
                <w:rFonts w:eastAsia="Times New Roman"/>
                <w:b/>
                <w:bCs/>
                <w:color w:val="000000"/>
                <w:sz w:val="20"/>
                <w:szCs w:val="20"/>
                <w:lang w:eastAsia="es-CO"/>
              </w:rPr>
              <w:t>20</w:t>
            </w:r>
            <w:r w:rsidR="00563EF5">
              <w:rPr>
                <w:rFonts w:eastAsia="Times New Roman"/>
                <w:b/>
                <w:bCs/>
                <w:color w:val="000000"/>
                <w:sz w:val="20"/>
                <w:szCs w:val="20"/>
                <w:lang w:eastAsia="es-CO"/>
              </w:rPr>
              <w:t>27</w:t>
            </w:r>
          </w:p>
        </w:tc>
        <w:tc>
          <w:tcPr>
            <w:tcW w:w="1400" w:type="dxa"/>
            <w:tcBorders>
              <w:top w:val="single" w:sz="4" w:space="0" w:color="auto"/>
              <w:left w:val="nil"/>
              <w:bottom w:val="single" w:sz="4" w:space="0" w:color="auto"/>
              <w:right w:val="single" w:sz="4" w:space="0" w:color="auto"/>
            </w:tcBorders>
            <w:shd w:val="clear" w:color="000000" w:fill="95B3D7"/>
            <w:noWrap/>
            <w:vAlign w:val="bottom"/>
            <w:hideMark/>
          </w:tcPr>
          <w:p w14:paraId="03F65533" w14:textId="55C2AA55" w:rsidR="008A169B" w:rsidRPr="0024025D" w:rsidRDefault="008A169B" w:rsidP="00C550A2">
            <w:pPr>
              <w:spacing w:line="360" w:lineRule="auto"/>
              <w:jc w:val="center"/>
              <w:rPr>
                <w:rFonts w:eastAsia="Times New Roman"/>
                <w:b/>
                <w:bCs/>
                <w:color w:val="000000"/>
                <w:sz w:val="20"/>
                <w:szCs w:val="20"/>
                <w:lang w:eastAsia="es-CO"/>
              </w:rPr>
            </w:pPr>
            <w:r w:rsidRPr="0024025D">
              <w:rPr>
                <w:rFonts w:eastAsia="Times New Roman"/>
                <w:b/>
                <w:bCs/>
                <w:color w:val="000000"/>
                <w:sz w:val="20"/>
                <w:szCs w:val="20"/>
                <w:lang w:eastAsia="es-CO"/>
              </w:rPr>
              <w:t>202</w:t>
            </w:r>
            <w:r w:rsidR="00563EF5">
              <w:rPr>
                <w:rFonts w:eastAsia="Times New Roman"/>
                <w:b/>
                <w:bCs/>
                <w:color w:val="000000"/>
                <w:sz w:val="20"/>
                <w:szCs w:val="20"/>
                <w:lang w:eastAsia="es-CO"/>
              </w:rPr>
              <w:t>8</w:t>
            </w:r>
          </w:p>
        </w:tc>
      </w:tr>
      <w:tr w:rsidR="00334716" w:rsidRPr="009305A1" w14:paraId="4320ABF3" w14:textId="77777777" w:rsidTr="00334716">
        <w:trPr>
          <w:trHeight w:val="470"/>
          <w:jc w:val="center"/>
        </w:trPr>
        <w:tc>
          <w:tcPr>
            <w:tcW w:w="2576" w:type="dxa"/>
            <w:tcBorders>
              <w:top w:val="nil"/>
              <w:left w:val="single" w:sz="4" w:space="0" w:color="auto"/>
              <w:bottom w:val="single" w:sz="4" w:space="0" w:color="auto"/>
              <w:right w:val="single" w:sz="4" w:space="0" w:color="auto"/>
            </w:tcBorders>
            <w:shd w:val="clear" w:color="000000" w:fill="FFFFFF"/>
            <w:noWrap/>
            <w:vAlign w:val="bottom"/>
            <w:hideMark/>
          </w:tcPr>
          <w:p w14:paraId="5AE42A73" w14:textId="77777777" w:rsidR="00334716" w:rsidRPr="00303DAA" w:rsidRDefault="00334716" w:rsidP="00334716">
            <w:pPr>
              <w:spacing w:line="360" w:lineRule="auto"/>
              <w:rPr>
                <w:rFonts w:eastAsia="Times New Roman"/>
                <w:b/>
                <w:bCs/>
                <w:color w:val="000000"/>
                <w:sz w:val="18"/>
                <w:szCs w:val="18"/>
                <w:lang w:eastAsia="es-CO"/>
              </w:rPr>
            </w:pPr>
            <w:r w:rsidRPr="00303DAA">
              <w:rPr>
                <w:rFonts w:eastAsia="Times New Roman"/>
                <w:b/>
                <w:bCs/>
                <w:color w:val="000000"/>
                <w:sz w:val="18"/>
                <w:szCs w:val="18"/>
                <w:lang w:eastAsia="es-CO"/>
              </w:rPr>
              <w:t xml:space="preserve">No bolsas de 150 gramos de bizcocho producido y vendido </w:t>
            </w:r>
          </w:p>
        </w:tc>
        <w:tc>
          <w:tcPr>
            <w:tcW w:w="1310" w:type="dxa"/>
            <w:tcBorders>
              <w:top w:val="nil"/>
              <w:left w:val="nil"/>
              <w:bottom w:val="single" w:sz="4" w:space="0" w:color="auto"/>
              <w:right w:val="single" w:sz="4" w:space="0" w:color="auto"/>
            </w:tcBorders>
            <w:shd w:val="clear" w:color="000000" w:fill="FFFFFF"/>
            <w:noWrap/>
            <w:vAlign w:val="center"/>
          </w:tcPr>
          <w:p w14:paraId="7E3D5178" w14:textId="733F0F49" w:rsidR="00334716" w:rsidRPr="00334716" w:rsidRDefault="00334716" w:rsidP="00334716">
            <w:pPr>
              <w:spacing w:line="360" w:lineRule="auto"/>
              <w:jc w:val="center"/>
              <w:rPr>
                <w:color w:val="333333"/>
                <w:sz w:val="18"/>
                <w:szCs w:val="18"/>
              </w:rPr>
            </w:pPr>
            <w:r w:rsidRPr="00334716">
              <w:rPr>
                <w:sz w:val="18"/>
                <w:szCs w:val="18"/>
              </w:rPr>
              <w:t>61,993</w:t>
            </w:r>
          </w:p>
        </w:tc>
        <w:tc>
          <w:tcPr>
            <w:tcW w:w="1324" w:type="dxa"/>
            <w:tcBorders>
              <w:top w:val="nil"/>
              <w:left w:val="nil"/>
              <w:bottom w:val="single" w:sz="4" w:space="0" w:color="auto"/>
              <w:right w:val="single" w:sz="4" w:space="0" w:color="auto"/>
            </w:tcBorders>
            <w:shd w:val="clear" w:color="000000" w:fill="FFFFFF"/>
            <w:noWrap/>
            <w:vAlign w:val="center"/>
          </w:tcPr>
          <w:p w14:paraId="116B64AE" w14:textId="3861AC60" w:rsidR="00334716" w:rsidRPr="00334716" w:rsidRDefault="00334716" w:rsidP="00334716">
            <w:pPr>
              <w:spacing w:line="360" w:lineRule="auto"/>
              <w:jc w:val="center"/>
              <w:rPr>
                <w:color w:val="333333"/>
                <w:sz w:val="18"/>
                <w:szCs w:val="18"/>
              </w:rPr>
            </w:pPr>
            <w:r w:rsidRPr="00334716">
              <w:rPr>
                <w:sz w:val="18"/>
                <w:szCs w:val="18"/>
              </w:rPr>
              <w:t>64,593</w:t>
            </w:r>
          </w:p>
        </w:tc>
        <w:tc>
          <w:tcPr>
            <w:tcW w:w="1454" w:type="dxa"/>
            <w:tcBorders>
              <w:top w:val="nil"/>
              <w:left w:val="nil"/>
              <w:bottom w:val="single" w:sz="4" w:space="0" w:color="auto"/>
              <w:right w:val="single" w:sz="4" w:space="0" w:color="auto"/>
            </w:tcBorders>
            <w:shd w:val="clear" w:color="000000" w:fill="FFFFFF"/>
            <w:noWrap/>
            <w:vAlign w:val="center"/>
          </w:tcPr>
          <w:p w14:paraId="600212E4" w14:textId="30345D99" w:rsidR="00334716" w:rsidRPr="00334716" w:rsidRDefault="00334716" w:rsidP="00334716">
            <w:pPr>
              <w:spacing w:line="360" w:lineRule="auto"/>
              <w:jc w:val="center"/>
              <w:rPr>
                <w:color w:val="333333"/>
                <w:sz w:val="18"/>
                <w:szCs w:val="18"/>
              </w:rPr>
            </w:pPr>
            <w:r w:rsidRPr="00334716">
              <w:rPr>
                <w:sz w:val="18"/>
                <w:szCs w:val="18"/>
              </w:rPr>
              <w:t>67,231</w:t>
            </w:r>
          </w:p>
        </w:tc>
        <w:tc>
          <w:tcPr>
            <w:tcW w:w="1362" w:type="dxa"/>
            <w:tcBorders>
              <w:top w:val="nil"/>
              <w:left w:val="nil"/>
              <w:bottom w:val="single" w:sz="4" w:space="0" w:color="auto"/>
              <w:right w:val="single" w:sz="4" w:space="0" w:color="auto"/>
            </w:tcBorders>
            <w:shd w:val="clear" w:color="000000" w:fill="FFFFFF"/>
            <w:noWrap/>
            <w:vAlign w:val="center"/>
          </w:tcPr>
          <w:p w14:paraId="4A9BB10F" w14:textId="29FF4155" w:rsidR="00334716" w:rsidRPr="00334716" w:rsidRDefault="00334716" w:rsidP="00334716">
            <w:pPr>
              <w:spacing w:line="360" w:lineRule="auto"/>
              <w:jc w:val="center"/>
              <w:rPr>
                <w:color w:val="333333"/>
                <w:sz w:val="18"/>
                <w:szCs w:val="18"/>
              </w:rPr>
            </w:pPr>
            <w:r w:rsidRPr="00334716">
              <w:rPr>
                <w:sz w:val="18"/>
                <w:szCs w:val="18"/>
              </w:rPr>
              <w:t>69,920</w:t>
            </w:r>
          </w:p>
        </w:tc>
        <w:tc>
          <w:tcPr>
            <w:tcW w:w="1400" w:type="dxa"/>
            <w:tcBorders>
              <w:top w:val="nil"/>
              <w:left w:val="nil"/>
              <w:bottom w:val="single" w:sz="4" w:space="0" w:color="auto"/>
              <w:right w:val="single" w:sz="4" w:space="0" w:color="auto"/>
            </w:tcBorders>
            <w:shd w:val="clear" w:color="000000" w:fill="FFFFFF"/>
            <w:noWrap/>
            <w:vAlign w:val="center"/>
          </w:tcPr>
          <w:p w14:paraId="51E46C6E" w14:textId="28FFA3F6" w:rsidR="00334716" w:rsidRPr="00334716" w:rsidRDefault="00334716" w:rsidP="00334716">
            <w:pPr>
              <w:spacing w:line="360" w:lineRule="auto"/>
              <w:jc w:val="center"/>
              <w:rPr>
                <w:color w:val="333333"/>
                <w:sz w:val="18"/>
                <w:szCs w:val="18"/>
              </w:rPr>
            </w:pPr>
            <w:r w:rsidRPr="00334716">
              <w:rPr>
                <w:sz w:val="18"/>
                <w:szCs w:val="18"/>
              </w:rPr>
              <w:t>72,659</w:t>
            </w:r>
          </w:p>
        </w:tc>
      </w:tr>
      <w:tr w:rsidR="00334716" w:rsidRPr="009305A1" w14:paraId="78792462" w14:textId="77777777" w:rsidTr="00334716">
        <w:trPr>
          <w:trHeight w:val="470"/>
          <w:jc w:val="center"/>
        </w:trPr>
        <w:tc>
          <w:tcPr>
            <w:tcW w:w="2576" w:type="dxa"/>
            <w:tcBorders>
              <w:top w:val="nil"/>
              <w:left w:val="single" w:sz="4" w:space="0" w:color="auto"/>
              <w:bottom w:val="single" w:sz="4" w:space="0" w:color="auto"/>
              <w:right w:val="single" w:sz="4" w:space="0" w:color="auto"/>
            </w:tcBorders>
            <w:shd w:val="clear" w:color="000000" w:fill="FFFFFF"/>
            <w:noWrap/>
            <w:vAlign w:val="bottom"/>
            <w:hideMark/>
          </w:tcPr>
          <w:p w14:paraId="57716A02" w14:textId="77777777" w:rsidR="00334716" w:rsidRPr="00303DAA" w:rsidRDefault="00334716" w:rsidP="00334716">
            <w:pPr>
              <w:spacing w:line="360" w:lineRule="auto"/>
              <w:rPr>
                <w:rFonts w:eastAsia="Times New Roman"/>
                <w:color w:val="000000"/>
                <w:sz w:val="18"/>
                <w:szCs w:val="18"/>
                <w:lang w:eastAsia="es-CO"/>
              </w:rPr>
            </w:pPr>
            <w:r w:rsidRPr="00303DAA">
              <w:rPr>
                <w:rFonts w:eastAsia="Times New Roman"/>
                <w:color w:val="000000"/>
                <w:sz w:val="18"/>
                <w:szCs w:val="18"/>
                <w:lang w:eastAsia="es-CO"/>
              </w:rPr>
              <w:t>Costo Unitario M.P</w:t>
            </w:r>
          </w:p>
        </w:tc>
        <w:tc>
          <w:tcPr>
            <w:tcW w:w="1310" w:type="dxa"/>
            <w:tcBorders>
              <w:top w:val="nil"/>
              <w:left w:val="nil"/>
              <w:bottom w:val="single" w:sz="4" w:space="0" w:color="auto"/>
              <w:right w:val="single" w:sz="4" w:space="0" w:color="auto"/>
            </w:tcBorders>
            <w:shd w:val="clear" w:color="000000" w:fill="FFFFFF"/>
            <w:noWrap/>
            <w:vAlign w:val="center"/>
            <w:hideMark/>
          </w:tcPr>
          <w:p w14:paraId="34FCBBAC" w14:textId="6248C7DF"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311</w:t>
            </w:r>
          </w:p>
        </w:tc>
        <w:tc>
          <w:tcPr>
            <w:tcW w:w="1324" w:type="dxa"/>
            <w:tcBorders>
              <w:top w:val="nil"/>
              <w:left w:val="nil"/>
              <w:bottom w:val="single" w:sz="4" w:space="0" w:color="auto"/>
              <w:right w:val="single" w:sz="4" w:space="0" w:color="auto"/>
            </w:tcBorders>
            <w:shd w:val="clear" w:color="000000" w:fill="FFFFFF"/>
            <w:noWrap/>
            <w:vAlign w:val="center"/>
            <w:hideMark/>
          </w:tcPr>
          <w:p w14:paraId="5EB8935E" w14:textId="380C70E7"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329</w:t>
            </w:r>
          </w:p>
        </w:tc>
        <w:tc>
          <w:tcPr>
            <w:tcW w:w="1454" w:type="dxa"/>
            <w:tcBorders>
              <w:top w:val="nil"/>
              <w:left w:val="nil"/>
              <w:bottom w:val="single" w:sz="4" w:space="0" w:color="auto"/>
              <w:right w:val="single" w:sz="4" w:space="0" w:color="auto"/>
            </w:tcBorders>
            <w:shd w:val="clear" w:color="000000" w:fill="FFFFFF"/>
            <w:noWrap/>
            <w:vAlign w:val="center"/>
            <w:hideMark/>
          </w:tcPr>
          <w:p w14:paraId="69FA6DD7" w14:textId="46A5D93C"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349</w:t>
            </w:r>
          </w:p>
        </w:tc>
        <w:tc>
          <w:tcPr>
            <w:tcW w:w="1362" w:type="dxa"/>
            <w:tcBorders>
              <w:top w:val="nil"/>
              <w:left w:val="nil"/>
              <w:bottom w:val="single" w:sz="4" w:space="0" w:color="auto"/>
              <w:right w:val="single" w:sz="4" w:space="0" w:color="auto"/>
            </w:tcBorders>
            <w:shd w:val="clear" w:color="000000" w:fill="FFFFFF"/>
            <w:noWrap/>
            <w:vAlign w:val="center"/>
            <w:hideMark/>
          </w:tcPr>
          <w:p w14:paraId="4754B223" w14:textId="02872294"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369</w:t>
            </w:r>
          </w:p>
        </w:tc>
        <w:tc>
          <w:tcPr>
            <w:tcW w:w="1400" w:type="dxa"/>
            <w:tcBorders>
              <w:top w:val="nil"/>
              <w:left w:val="nil"/>
              <w:bottom w:val="single" w:sz="4" w:space="0" w:color="auto"/>
              <w:right w:val="single" w:sz="4" w:space="0" w:color="auto"/>
            </w:tcBorders>
            <w:shd w:val="clear" w:color="000000" w:fill="FFFFFF"/>
            <w:noWrap/>
            <w:vAlign w:val="center"/>
            <w:hideMark/>
          </w:tcPr>
          <w:p w14:paraId="1742CB2C" w14:textId="412AD8E8"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389</w:t>
            </w:r>
          </w:p>
        </w:tc>
      </w:tr>
      <w:tr w:rsidR="00334716" w:rsidRPr="009305A1" w14:paraId="30E0CAE3" w14:textId="77777777" w:rsidTr="00334716">
        <w:trPr>
          <w:trHeight w:val="470"/>
          <w:jc w:val="center"/>
        </w:trPr>
        <w:tc>
          <w:tcPr>
            <w:tcW w:w="2576" w:type="dxa"/>
            <w:tcBorders>
              <w:top w:val="nil"/>
              <w:left w:val="single" w:sz="4" w:space="0" w:color="auto"/>
              <w:bottom w:val="single" w:sz="4" w:space="0" w:color="auto"/>
              <w:right w:val="single" w:sz="4" w:space="0" w:color="auto"/>
            </w:tcBorders>
            <w:shd w:val="clear" w:color="000000" w:fill="FFFFFF"/>
            <w:noWrap/>
            <w:vAlign w:val="bottom"/>
            <w:hideMark/>
          </w:tcPr>
          <w:p w14:paraId="5A75B5CA" w14:textId="77777777" w:rsidR="00334716" w:rsidRPr="00303DAA" w:rsidRDefault="00334716" w:rsidP="00334716">
            <w:pPr>
              <w:spacing w:line="360" w:lineRule="auto"/>
              <w:rPr>
                <w:rFonts w:eastAsia="Times New Roman"/>
                <w:color w:val="000000"/>
                <w:sz w:val="18"/>
                <w:szCs w:val="18"/>
                <w:lang w:eastAsia="es-CO"/>
              </w:rPr>
            </w:pPr>
            <w:r w:rsidRPr="00303DAA">
              <w:rPr>
                <w:rFonts w:eastAsia="Times New Roman"/>
                <w:color w:val="000000"/>
                <w:sz w:val="18"/>
                <w:szCs w:val="18"/>
                <w:lang w:eastAsia="es-CO"/>
              </w:rPr>
              <w:t xml:space="preserve">Costo Unitario gastos de personal </w:t>
            </w:r>
          </w:p>
        </w:tc>
        <w:tc>
          <w:tcPr>
            <w:tcW w:w="1310" w:type="dxa"/>
            <w:tcBorders>
              <w:top w:val="nil"/>
              <w:left w:val="nil"/>
              <w:bottom w:val="single" w:sz="4" w:space="0" w:color="auto"/>
              <w:right w:val="single" w:sz="4" w:space="0" w:color="auto"/>
            </w:tcBorders>
            <w:shd w:val="clear" w:color="000000" w:fill="FFFFFF"/>
            <w:noWrap/>
            <w:vAlign w:val="center"/>
            <w:hideMark/>
          </w:tcPr>
          <w:p w14:paraId="70CBFFB0" w14:textId="00C8169E"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1,015</w:t>
            </w:r>
          </w:p>
        </w:tc>
        <w:tc>
          <w:tcPr>
            <w:tcW w:w="1324" w:type="dxa"/>
            <w:tcBorders>
              <w:top w:val="nil"/>
              <w:left w:val="nil"/>
              <w:bottom w:val="single" w:sz="4" w:space="0" w:color="auto"/>
              <w:right w:val="single" w:sz="4" w:space="0" w:color="auto"/>
            </w:tcBorders>
            <w:shd w:val="clear" w:color="000000" w:fill="FFFFFF"/>
            <w:noWrap/>
            <w:vAlign w:val="center"/>
            <w:hideMark/>
          </w:tcPr>
          <w:p w14:paraId="5D1D0610" w14:textId="1F32CF93"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1,057</w:t>
            </w:r>
          </w:p>
        </w:tc>
        <w:tc>
          <w:tcPr>
            <w:tcW w:w="1454" w:type="dxa"/>
            <w:tcBorders>
              <w:top w:val="nil"/>
              <w:left w:val="nil"/>
              <w:bottom w:val="single" w:sz="4" w:space="0" w:color="auto"/>
              <w:right w:val="single" w:sz="4" w:space="0" w:color="auto"/>
            </w:tcBorders>
            <w:shd w:val="clear" w:color="000000" w:fill="FFFFFF"/>
            <w:noWrap/>
            <w:vAlign w:val="center"/>
            <w:hideMark/>
          </w:tcPr>
          <w:p w14:paraId="3D7E68DB" w14:textId="11D90A12"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1,101</w:t>
            </w:r>
          </w:p>
        </w:tc>
        <w:tc>
          <w:tcPr>
            <w:tcW w:w="1362" w:type="dxa"/>
            <w:tcBorders>
              <w:top w:val="nil"/>
              <w:left w:val="nil"/>
              <w:bottom w:val="single" w:sz="4" w:space="0" w:color="auto"/>
              <w:right w:val="single" w:sz="4" w:space="0" w:color="auto"/>
            </w:tcBorders>
            <w:shd w:val="clear" w:color="000000" w:fill="FFFFFF"/>
            <w:noWrap/>
            <w:vAlign w:val="center"/>
            <w:hideMark/>
          </w:tcPr>
          <w:p w14:paraId="3589799E" w14:textId="71D02DE0"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1,147</w:t>
            </w:r>
          </w:p>
        </w:tc>
        <w:tc>
          <w:tcPr>
            <w:tcW w:w="1400" w:type="dxa"/>
            <w:tcBorders>
              <w:top w:val="nil"/>
              <w:left w:val="nil"/>
              <w:bottom w:val="single" w:sz="4" w:space="0" w:color="auto"/>
              <w:right w:val="single" w:sz="4" w:space="0" w:color="auto"/>
            </w:tcBorders>
            <w:shd w:val="clear" w:color="000000" w:fill="FFFFFF"/>
            <w:noWrap/>
            <w:vAlign w:val="center"/>
            <w:hideMark/>
          </w:tcPr>
          <w:p w14:paraId="760B76FD" w14:textId="058ABE27"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1,195</w:t>
            </w:r>
          </w:p>
        </w:tc>
      </w:tr>
      <w:tr w:rsidR="00334716" w:rsidRPr="009305A1" w14:paraId="4A31D924" w14:textId="77777777" w:rsidTr="00334716">
        <w:trPr>
          <w:trHeight w:val="470"/>
          <w:jc w:val="center"/>
        </w:trPr>
        <w:tc>
          <w:tcPr>
            <w:tcW w:w="2576" w:type="dxa"/>
            <w:tcBorders>
              <w:top w:val="nil"/>
              <w:left w:val="single" w:sz="4" w:space="0" w:color="auto"/>
              <w:bottom w:val="single" w:sz="4" w:space="0" w:color="auto"/>
              <w:right w:val="single" w:sz="4" w:space="0" w:color="auto"/>
            </w:tcBorders>
            <w:shd w:val="clear" w:color="000000" w:fill="FFFFFF"/>
            <w:noWrap/>
            <w:vAlign w:val="bottom"/>
            <w:hideMark/>
          </w:tcPr>
          <w:p w14:paraId="3AD42D6C" w14:textId="77777777" w:rsidR="00334716" w:rsidRPr="00303DAA" w:rsidRDefault="00334716" w:rsidP="00334716">
            <w:pPr>
              <w:spacing w:line="360" w:lineRule="auto"/>
              <w:rPr>
                <w:rFonts w:eastAsia="Times New Roman"/>
                <w:color w:val="000000"/>
                <w:sz w:val="18"/>
                <w:szCs w:val="18"/>
                <w:lang w:eastAsia="es-CO"/>
              </w:rPr>
            </w:pPr>
            <w:r w:rsidRPr="00303DAA">
              <w:rPr>
                <w:rFonts w:eastAsia="Times New Roman"/>
                <w:color w:val="000000"/>
                <w:sz w:val="18"/>
                <w:szCs w:val="18"/>
                <w:lang w:eastAsia="es-CO"/>
              </w:rPr>
              <w:t>Costo Unitario Ventas</w:t>
            </w:r>
          </w:p>
        </w:tc>
        <w:tc>
          <w:tcPr>
            <w:tcW w:w="1310" w:type="dxa"/>
            <w:tcBorders>
              <w:top w:val="nil"/>
              <w:left w:val="nil"/>
              <w:bottom w:val="single" w:sz="4" w:space="0" w:color="auto"/>
              <w:right w:val="single" w:sz="4" w:space="0" w:color="auto"/>
            </w:tcBorders>
            <w:shd w:val="clear" w:color="000000" w:fill="FFFFFF"/>
            <w:noWrap/>
            <w:vAlign w:val="center"/>
            <w:hideMark/>
          </w:tcPr>
          <w:p w14:paraId="78DF6298" w14:textId="3DE3FFA7"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394</w:t>
            </w:r>
          </w:p>
        </w:tc>
        <w:tc>
          <w:tcPr>
            <w:tcW w:w="1324" w:type="dxa"/>
            <w:tcBorders>
              <w:top w:val="nil"/>
              <w:left w:val="nil"/>
              <w:bottom w:val="single" w:sz="4" w:space="0" w:color="auto"/>
              <w:right w:val="single" w:sz="4" w:space="0" w:color="auto"/>
            </w:tcBorders>
            <w:shd w:val="clear" w:color="000000" w:fill="FFFFFF"/>
            <w:noWrap/>
            <w:vAlign w:val="center"/>
            <w:hideMark/>
          </w:tcPr>
          <w:p w14:paraId="2CD663AC" w14:textId="44E172F5"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410</w:t>
            </w:r>
          </w:p>
        </w:tc>
        <w:tc>
          <w:tcPr>
            <w:tcW w:w="1454" w:type="dxa"/>
            <w:tcBorders>
              <w:top w:val="nil"/>
              <w:left w:val="nil"/>
              <w:bottom w:val="single" w:sz="4" w:space="0" w:color="auto"/>
              <w:right w:val="single" w:sz="4" w:space="0" w:color="auto"/>
            </w:tcBorders>
            <w:shd w:val="clear" w:color="000000" w:fill="FFFFFF"/>
            <w:noWrap/>
            <w:vAlign w:val="center"/>
            <w:hideMark/>
          </w:tcPr>
          <w:p w14:paraId="37BA7A1A" w14:textId="6B424792"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427</w:t>
            </w:r>
          </w:p>
        </w:tc>
        <w:tc>
          <w:tcPr>
            <w:tcW w:w="1362" w:type="dxa"/>
            <w:tcBorders>
              <w:top w:val="nil"/>
              <w:left w:val="nil"/>
              <w:bottom w:val="single" w:sz="4" w:space="0" w:color="auto"/>
              <w:right w:val="single" w:sz="4" w:space="0" w:color="auto"/>
            </w:tcBorders>
            <w:shd w:val="clear" w:color="000000" w:fill="FFFFFF"/>
            <w:noWrap/>
            <w:vAlign w:val="center"/>
            <w:hideMark/>
          </w:tcPr>
          <w:p w14:paraId="07EB0F44" w14:textId="3FBCB961"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445</w:t>
            </w:r>
          </w:p>
        </w:tc>
        <w:tc>
          <w:tcPr>
            <w:tcW w:w="1400" w:type="dxa"/>
            <w:tcBorders>
              <w:top w:val="nil"/>
              <w:left w:val="nil"/>
              <w:bottom w:val="single" w:sz="4" w:space="0" w:color="auto"/>
              <w:right w:val="single" w:sz="4" w:space="0" w:color="auto"/>
            </w:tcBorders>
            <w:shd w:val="clear" w:color="000000" w:fill="FFFFFF"/>
            <w:noWrap/>
            <w:vAlign w:val="center"/>
            <w:hideMark/>
          </w:tcPr>
          <w:p w14:paraId="5FB552AE" w14:textId="69913ECB"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464</w:t>
            </w:r>
          </w:p>
        </w:tc>
      </w:tr>
      <w:tr w:rsidR="00334716" w:rsidRPr="009305A1" w14:paraId="286A606B" w14:textId="77777777" w:rsidTr="00334716">
        <w:trPr>
          <w:trHeight w:val="470"/>
          <w:jc w:val="center"/>
        </w:trPr>
        <w:tc>
          <w:tcPr>
            <w:tcW w:w="2576" w:type="dxa"/>
            <w:tcBorders>
              <w:top w:val="nil"/>
              <w:left w:val="single" w:sz="4" w:space="0" w:color="auto"/>
              <w:bottom w:val="single" w:sz="4" w:space="0" w:color="auto"/>
              <w:right w:val="single" w:sz="4" w:space="0" w:color="auto"/>
            </w:tcBorders>
            <w:shd w:val="clear" w:color="000000" w:fill="FFFFFF"/>
            <w:noWrap/>
            <w:vAlign w:val="bottom"/>
            <w:hideMark/>
          </w:tcPr>
          <w:p w14:paraId="7564248C" w14:textId="77777777" w:rsidR="00334716" w:rsidRPr="00303DAA" w:rsidRDefault="00334716" w:rsidP="00334716">
            <w:pPr>
              <w:spacing w:line="360" w:lineRule="auto"/>
              <w:rPr>
                <w:rFonts w:eastAsia="Times New Roman"/>
                <w:color w:val="000000"/>
                <w:sz w:val="18"/>
                <w:szCs w:val="18"/>
                <w:lang w:eastAsia="es-CO"/>
              </w:rPr>
            </w:pPr>
            <w:r w:rsidRPr="00303DAA">
              <w:rPr>
                <w:rFonts w:eastAsia="Times New Roman"/>
                <w:color w:val="000000"/>
                <w:sz w:val="18"/>
                <w:szCs w:val="18"/>
                <w:lang w:eastAsia="es-CO"/>
              </w:rPr>
              <w:t>Costo Unitario G.I.F</w:t>
            </w:r>
          </w:p>
        </w:tc>
        <w:tc>
          <w:tcPr>
            <w:tcW w:w="1310" w:type="dxa"/>
            <w:tcBorders>
              <w:top w:val="nil"/>
              <w:left w:val="nil"/>
              <w:bottom w:val="single" w:sz="4" w:space="0" w:color="auto"/>
              <w:right w:val="single" w:sz="4" w:space="0" w:color="auto"/>
            </w:tcBorders>
            <w:shd w:val="clear" w:color="000000" w:fill="FFFFFF"/>
            <w:noWrap/>
            <w:vAlign w:val="center"/>
            <w:hideMark/>
          </w:tcPr>
          <w:p w14:paraId="1DDB1356" w14:textId="46BAE1B9"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986</w:t>
            </w:r>
          </w:p>
        </w:tc>
        <w:tc>
          <w:tcPr>
            <w:tcW w:w="1324" w:type="dxa"/>
            <w:tcBorders>
              <w:top w:val="nil"/>
              <w:left w:val="nil"/>
              <w:bottom w:val="single" w:sz="4" w:space="0" w:color="auto"/>
              <w:right w:val="single" w:sz="4" w:space="0" w:color="auto"/>
            </w:tcBorders>
            <w:shd w:val="clear" w:color="000000" w:fill="FFFFFF"/>
            <w:noWrap/>
            <w:vAlign w:val="center"/>
            <w:hideMark/>
          </w:tcPr>
          <w:p w14:paraId="7881831C" w14:textId="5F4D4455"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1,014</w:t>
            </w:r>
          </w:p>
        </w:tc>
        <w:tc>
          <w:tcPr>
            <w:tcW w:w="1454" w:type="dxa"/>
            <w:tcBorders>
              <w:top w:val="nil"/>
              <w:left w:val="nil"/>
              <w:bottom w:val="single" w:sz="4" w:space="0" w:color="auto"/>
              <w:right w:val="single" w:sz="4" w:space="0" w:color="auto"/>
            </w:tcBorders>
            <w:shd w:val="clear" w:color="000000" w:fill="FFFFFF"/>
            <w:noWrap/>
            <w:vAlign w:val="center"/>
            <w:hideMark/>
          </w:tcPr>
          <w:p w14:paraId="1B8FC435" w14:textId="5A31AB0A"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1,042</w:t>
            </w:r>
          </w:p>
        </w:tc>
        <w:tc>
          <w:tcPr>
            <w:tcW w:w="1362" w:type="dxa"/>
            <w:tcBorders>
              <w:top w:val="nil"/>
              <w:left w:val="nil"/>
              <w:bottom w:val="single" w:sz="4" w:space="0" w:color="auto"/>
              <w:right w:val="single" w:sz="4" w:space="0" w:color="auto"/>
            </w:tcBorders>
            <w:shd w:val="clear" w:color="000000" w:fill="FFFFFF"/>
            <w:noWrap/>
            <w:vAlign w:val="center"/>
            <w:hideMark/>
          </w:tcPr>
          <w:p w14:paraId="7566E29E" w14:textId="26167A19"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1,070</w:t>
            </w:r>
          </w:p>
        </w:tc>
        <w:tc>
          <w:tcPr>
            <w:tcW w:w="1400" w:type="dxa"/>
            <w:tcBorders>
              <w:top w:val="nil"/>
              <w:left w:val="nil"/>
              <w:bottom w:val="single" w:sz="4" w:space="0" w:color="auto"/>
              <w:right w:val="single" w:sz="4" w:space="0" w:color="auto"/>
            </w:tcBorders>
            <w:shd w:val="clear" w:color="000000" w:fill="FFFFFF"/>
            <w:noWrap/>
            <w:vAlign w:val="center"/>
            <w:hideMark/>
          </w:tcPr>
          <w:p w14:paraId="0710BE8A" w14:textId="6B9C1B9F"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1,098</w:t>
            </w:r>
          </w:p>
        </w:tc>
      </w:tr>
      <w:tr w:rsidR="00334716" w:rsidRPr="009305A1" w14:paraId="24C2F896" w14:textId="77777777" w:rsidTr="00334716">
        <w:trPr>
          <w:trHeight w:val="470"/>
          <w:jc w:val="center"/>
        </w:trPr>
        <w:tc>
          <w:tcPr>
            <w:tcW w:w="2576" w:type="dxa"/>
            <w:tcBorders>
              <w:top w:val="nil"/>
              <w:left w:val="single" w:sz="4" w:space="0" w:color="auto"/>
              <w:bottom w:val="single" w:sz="4" w:space="0" w:color="auto"/>
              <w:right w:val="single" w:sz="4" w:space="0" w:color="auto"/>
            </w:tcBorders>
            <w:shd w:val="clear" w:color="000000" w:fill="FFFFFF"/>
            <w:noWrap/>
            <w:vAlign w:val="bottom"/>
            <w:hideMark/>
          </w:tcPr>
          <w:p w14:paraId="1401A9C3" w14:textId="77777777" w:rsidR="00334716" w:rsidRPr="00303DAA" w:rsidRDefault="00334716" w:rsidP="00334716">
            <w:pPr>
              <w:spacing w:line="360" w:lineRule="auto"/>
              <w:rPr>
                <w:rFonts w:eastAsia="Times New Roman"/>
                <w:b/>
                <w:bCs/>
                <w:color w:val="000000"/>
                <w:sz w:val="18"/>
                <w:szCs w:val="18"/>
                <w:lang w:eastAsia="es-CO"/>
              </w:rPr>
            </w:pPr>
            <w:r w:rsidRPr="00303DAA">
              <w:rPr>
                <w:rFonts w:eastAsia="Times New Roman"/>
                <w:b/>
                <w:bCs/>
                <w:color w:val="000000"/>
                <w:sz w:val="18"/>
                <w:szCs w:val="18"/>
                <w:lang w:eastAsia="es-CO"/>
              </w:rPr>
              <w:t>Total Costo de Producción Unitario</w:t>
            </w:r>
          </w:p>
        </w:tc>
        <w:tc>
          <w:tcPr>
            <w:tcW w:w="1310" w:type="dxa"/>
            <w:tcBorders>
              <w:top w:val="nil"/>
              <w:left w:val="nil"/>
              <w:bottom w:val="single" w:sz="4" w:space="0" w:color="auto"/>
              <w:right w:val="single" w:sz="4" w:space="0" w:color="auto"/>
            </w:tcBorders>
            <w:shd w:val="clear" w:color="000000" w:fill="FFFFFF"/>
            <w:noWrap/>
            <w:vAlign w:val="center"/>
            <w:hideMark/>
          </w:tcPr>
          <w:p w14:paraId="1EDA5CDB" w14:textId="4E5F7257"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2,706</w:t>
            </w:r>
          </w:p>
        </w:tc>
        <w:tc>
          <w:tcPr>
            <w:tcW w:w="1324" w:type="dxa"/>
            <w:tcBorders>
              <w:top w:val="nil"/>
              <w:left w:val="nil"/>
              <w:bottom w:val="single" w:sz="4" w:space="0" w:color="auto"/>
              <w:right w:val="single" w:sz="4" w:space="0" w:color="auto"/>
            </w:tcBorders>
            <w:shd w:val="clear" w:color="000000" w:fill="FFFFFF"/>
            <w:noWrap/>
            <w:vAlign w:val="center"/>
            <w:hideMark/>
          </w:tcPr>
          <w:p w14:paraId="3A290E2F" w14:textId="5ABEEFA9"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2,810</w:t>
            </w:r>
          </w:p>
        </w:tc>
        <w:tc>
          <w:tcPr>
            <w:tcW w:w="1454" w:type="dxa"/>
            <w:tcBorders>
              <w:top w:val="nil"/>
              <w:left w:val="nil"/>
              <w:bottom w:val="single" w:sz="4" w:space="0" w:color="auto"/>
              <w:right w:val="single" w:sz="4" w:space="0" w:color="auto"/>
            </w:tcBorders>
            <w:shd w:val="clear" w:color="000000" w:fill="FFFFFF"/>
            <w:noWrap/>
            <w:vAlign w:val="center"/>
            <w:hideMark/>
          </w:tcPr>
          <w:p w14:paraId="5411E5A2" w14:textId="2BFB9894"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2,919</w:t>
            </w:r>
          </w:p>
        </w:tc>
        <w:tc>
          <w:tcPr>
            <w:tcW w:w="1362" w:type="dxa"/>
            <w:tcBorders>
              <w:top w:val="nil"/>
              <w:left w:val="nil"/>
              <w:bottom w:val="single" w:sz="4" w:space="0" w:color="auto"/>
              <w:right w:val="single" w:sz="4" w:space="0" w:color="auto"/>
            </w:tcBorders>
            <w:shd w:val="clear" w:color="000000" w:fill="FFFFFF"/>
            <w:noWrap/>
            <w:vAlign w:val="center"/>
            <w:hideMark/>
          </w:tcPr>
          <w:p w14:paraId="4DA35968" w14:textId="598490A9"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3,031</w:t>
            </w:r>
          </w:p>
        </w:tc>
        <w:tc>
          <w:tcPr>
            <w:tcW w:w="1400" w:type="dxa"/>
            <w:tcBorders>
              <w:top w:val="nil"/>
              <w:left w:val="nil"/>
              <w:bottom w:val="single" w:sz="4" w:space="0" w:color="auto"/>
              <w:right w:val="single" w:sz="4" w:space="0" w:color="auto"/>
            </w:tcBorders>
            <w:shd w:val="clear" w:color="000000" w:fill="FFFFFF"/>
            <w:noWrap/>
            <w:vAlign w:val="center"/>
            <w:hideMark/>
          </w:tcPr>
          <w:p w14:paraId="0EA9D7A8" w14:textId="3C405EDD"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3,146</w:t>
            </w:r>
          </w:p>
        </w:tc>
      </w:tr>
      <w:tr w:rsidR="00334716" w:rsidRPr="009305A1" w14:paraId="2D2B74F1" w14:textId="77777777" w:rsidTr="00334716">
        <w:trPr>
          <w:trHeight w:val="470"/>
          <w:jc w:val="center"/>
        </w:trPr>
        <w:tc>
          <w:tcPr>
            <w:tcW w:w="2576" w:type="dxa"/>
            <w:tcBorders>
              <w:top w:val="nil"/>
              <w:left w:val="single" w:sz="4" w:space="0" w:color="auto"/>
              <w:bottom w:val="single" w:sz="4" w:space="0" w:color="auto"/>
              <w:right w:val="single" w:sz="4" w:space="0" w:color="auto"/>
            </w:tcBorders>
            <w:shd w:val="clear" w:color="000000" w:fill="FFFFFF"/>
            <w:noWrap/>
            <w:vAlign w:val="bottom"/>
            <w:hideMark/>
          </w:tcPr>
          <w:p w14:paraId="66C760F1" w14:textId="77777777" w:rsidR="00334716" w:rsidRPr="00303DAA" w:rsidRDefault="00334716" w:rsidP="00334716">
            <w:pPr>
              <w:spacing w:line="360" w:lineRule="auto"/>
              <w:rPr>
                <w:rFonts w:eastAsia="Times New Roman"/>
                <w:b/>
                <w:bCs/>
                <w:color w:val="000000"/>
                <w:sz w:val="18"/>
                <w:szCs w:val="18"/>
                <w:lang w:eastAsia="es-CO"/>
              </w:rPr>
            </w:pPr>
            <w:r w:rsidRPr="00303DAA">
              <w:rPr>
                <w:rFonts w:eastAsia="Times New Roman"/>
                <w:b/>
                <w:bCs/>
                <w:color w:val="000000"/>
                <w:sz w:val="18"/>
                <w:szCs w:val="18"/>
                <w:lang w:eastAsia="es-CO"/>
              </w:rPr>
              <w:t>Precio de venta</w:t>
            </w:r>
          </w:p>
        </w:tc>
        <w:tc>
          <w:tcPr>
            <w:tcW w:w="1310" w:type="dxa"/>
            <w:tcBorders>
              <w:top w:val="nil"/>
              <w:left w:val="nil"/>
              <w:bottom w:val="single" w:sz="4" w:space="0" w:color="auto"/>
              <w:right w:val="single" w:sz="4" w:space="0" w:color="auto"/>
            </w:tcBorders>
            <w:shd w:val="clear" w:color="000000" w:fill="FFFFFF"/>
            <w:noWrap/>
            <w:vAlign w:val="center"/>
          </w:tcPr>
          <w:p w14:paraId="09DEDE36" w14:textId="41E695EC" w:rsidR="00334716" w:rsidRPr="00334716" w:rsidRDefault="00334716" w:rsidP="00334716">
            <w:pPr>
              <w:spacing w:line="360" w:lineRule="auto"/>
              <w:jc w:val="center"/>
              <w:rPr>
                <w:color w:val="333333"/>
                <w:sz w:val="18"/>
                <w:szCs w:val="18"/>
              </w:rPr>
            </w:pPr>
            <w:r w:rsidRPr="00334716">
              <w:rPr>
                <w:sz w:val="18"/>
                <w:szCs w:val="18"/>
              </w:rPr>
              <w:t>5,300</w:t>
            </w:r>
          </w:p>
        </w:tc>
        <w:tc>
          <w:tcPr>
            <w:tcW w:w="1324" w:type="dxa"/>
            <w:tcBorders>
              <w:top w:val="nil"/>
              <w:left w:val="nil"/>
              <w:bottom w:val="single" w:sz="4" w:space="0" w:color="auto"/>
              <w:right w:val="single" w:sz="4" w:space="0" w:color="auto"/>
            </w:tcBorders>
            <w:shd w:val="clear" w:color="000000" w:fill="FFFFFF"/>
            <w:noWrap/>
            <w:vAlign w:val="center"/>
          </w:tcPr>
          <w:p w14:paraId="45FF7D3B" w14:textId="45BDB507" w:rsidR="00334716" w:rsidRPr="00334716" w:rsidRDefault="00334716" w:rsidP="00334716">
            <w:pPr>
              <w:spacing w:line="360" w:lineRule="auto"/>
              <w:jc w:val="center"/>
              <w:rPr>
                <w:color w:val="333333"/>
                <w:sz w:val="18"/>
                <w:szCs w:val="18"/>
              </w:rPr>
            </w:pPr>
            <w:r w:rsidRPr="00334716">
              <w:rPr>
                <w:sz w:val="18"/>
                <w:szCs w:val="18"/>
              </w:rPr>
              <w:t>5,600</w:t>
            </w:r>
          </w:p>
        </w:tc>
        <w:tc>
          <w:tcPr>
            <w:tcW w:w="1454" w:type="dxa"/>
            <w:tcBorders>
              <w:top w:val="nil"/>
              <w:left w:val="nil"/>
              <w:bottom w:val="single" w:sz="4" w:space="0" w:color="auto"/>
              <w:right w:val="single" w:sz="4" w:space="0" w:color="auto"/>
            </w:tcBorders>
            <w:shd w:val="clear" w:color="000000" w:fill="FFFFFF"/>
            <w:noWrap/>
            <w:vAlign w:val="center"/>
          </w:tcPr>
          <w:p w14:paraId="75742270" w14:textId="5A05B61A" w:rsidR="00334716" w:rsidRPr="00334716" w:rsidRDefault="00334716" w:rsidP="00334716">
            <w:pPr>
              <w:spacing w:line="360" w:lineRule="auto"/>
              <w:jc w:val="center"/>
              <w:rPr>
                <w:color w:val="333333"/>
                <w:sz w:val="18"/>
                <w:szCs w:val="18"/>
              </w:rPr>
            </w:pPr>
            <w:r w:rsidRPr="00334716">
              <w:rPr>
                <w:sz w:val="18"/>
                <w:szCs w:val="18"/>
              </w:rPr>
              <w:t>5,800</w:t>
            </w:r>
          </w:p>
        </w:tc>
        <w:tc>
          <w:tcPr>
            <w:tcW w:w="1362" w:type="dxa"/>
            <w:tcBorders>
              <w:top w:val="nil"/>
              <w:left w:val="nil"/>
              <w:bottom w:val="single" w:sz="4" w:space="0" w:color="auto"/>
              <w:right w:val="single" w:sz="4" w:space="0" w:color="auto"/>
            </w:tcBorders>
            <w:shd w:val="clear" w:color="000000" w:fill="FFFFFF"/>
            <w:noWrap/>
            <w:vAlign w:val="center"/>
          </w:tcPr>
          <w:p w14:paraId="035A1302" w14:textId="1D41411B" w:rsidR="00334716" w:rsidRPr="00334716" w:rsidRDefault="00334716" w:rsidP="00334716">
            <w:pPr>
              <w:spacing w:line="360" w:lineRule="auto"/>
              <w:jc w:val="center"/>
              <w:rPr>
                <w:color w:val="333333"/>
                <w:sz w:val="18"/>
                <w:szCs w:val="18"/>
              </w:rPr>
            </w:pPr>
            <w:r w:rsidRPr="00334716">
              <w:rPr>
                <w:sz w:val="18"/>
                <w:szCs w:val="18"/>
              </w:rPr>
              <w:t>6,200</w:t>
            </w:r>
          </w:p>
        </w:tc>
        <w:tc>
          <w:tcPr>
            <w:tcW w:w="1400" w:type="dxa"/>
            <w:tcBorders>
              <w:top w:val="nil"/>
              <w:left w:val="nil"/>
              <w:bottom w:val="single" w:sz="4" w:space="0" w:color="auto"/>
              <w:right w:val="single" w:sz="4" w:space="0" w:color="auto"/>
            </w:tcBorders>
            <w:shd w:val="clear" w:color="000000" w:fill="FFFFFF"/>
            <w:noWrap/>
            <w:vAlign w:val="center"/>
          </w:tcPr>
          <w:p w14:paraId="3197F1FE" w14:textId="144105D8" w:rsidR="00334716" w:rsidRPr="00334716" w:rsidRDefault="00334716" w:rsidP="00334716">
            <w:pPr>
              <w:spacing w:line="360" w:lineRule="auto"/>
              <w:jc w:val="center"/>
              <w:rPr>
                <w:color w:val="333333"/>
                <w:sz w:val="18"/>
                <w:szCs w:val="18"/>
              </w:rPr>
            </w:pPr>
            <w:r w:rsidRPr="00334716">
              <w:rPr>
                <w:sz w:val="18"/>
                <w:szCs w:val="18"/>
              </w:rPr>
              <w:t>6,500</w:t>
            </w:r>
          </w:p>
        </w:tc>
      </w:tr>
      <w:tr w:rsidR="00334716" w:rsidRPr="009305A1" w14:paraId="2AFC4F04" w14:textId="77777777" w:rsidTr="00334716">
        <w:trPr>
          <w:trHeight w:val="470"/>
          <w:jc w:val="center"/>
        </w:trPr>
        <w:tc>
          <w:tcPr>
            <w:tcW w:w="2576" w:type="dxa"/>
            <w:tcBorders>
              <w:top w:val="nil"/>
              <w:left w:val="single" w:sz="4" w:space="0" w:color="auto"/>
              <w:bottom w:val="single" w:sz="4" w:space="0" w:color="auto"/>
              <w:right w:val="single" w:sz="4" w:space="0" w:color="auto"/>
            </w:tcBorders>
            <w:shd w:val="clear" w:color="000000" w:fill="FFFFFF"/>
            <w:noWrap/>
            <w:vAlign w:val="bottom"/>
            <w:hideMark/>
          </w:tcPr>
          <w:p w14:paraId="773208F4" w14:textId="77777777" w:rsidR="00334716" w:rsidRPr="00303DAA" w:rsidRDefault="00334716" w:rsidP="00334716">
            <w:pPr>
              <w:spacing w:line="360" w:lineRule="auto"/>
              <w:rPr>
                <w:rFonts w:eastAsia="Times New Roman"/>
                <w:color w:val="000000"/>
                <w:sz w:val="18"/>
                <w:szCs w:val="18"/>
                <w:lang w:eastAsia="es-CO"/>
              </w:rPr>
            </w:pPr>
            <w:r w:rsidRPr="00303DAA">
              <w:rPr>
                <w:rFonts w:eastAsia="Times New Roman"/>
                <w:color w:val="000000"/>
                <w:sz w:val="18"/>
                <w:szCs w:val="18"/>
                <w:lang w:eastAsia="es-CO"/>
              </w:rPr>
              <w:t>Utilidad por unidad</w:t>
            </w:r>
          </w:p>
        </w:tc>
        <w:tc>
          <w:tcPr>
            <w:tcW w:w="1310" w:type="dxa"/>
            <w:tcBorders>
              <w:top w:val="nil"/>
              <w:left w:val="nil"/>
              <w:bottom w:val="single" w:sz="4" w:space="0" w:color="auto"/>
              <w:right w:val="single" w:sz="4" w:space="0" w:color="auto"/>
            </w:tcBorders>
            <w:shd w:val="clear" w:color="000000" w:fill="FFFFFF"/>
            <w:noWrap/>
            <w:vAlign w:val="center"/>
          </w:tcPr>
          <w:p w14:paraId="558E7CD0" w14:textId="50919008"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2,594</w:t>
            </w:r>
          </w:p>
        </w:tc>
        <w:tc>
          <w:tcPr>
            <w:tcW w:w="1324" w:type="dxa"/>
            <w:tcBorders>
              <w:top w:val="nil"/>
              <w:left w:val="nil"/>
              <w:bottom w:val="single" w:sz="4" w:space="0" w:color="auto"/>
              <w:right w:val="single" w:sz="4" w:space="0" w:color="auto"/>
            </w:tcBorders>
            <w:shd w:val="clear" w:color="000000" w:fill="FFFFFF"/>
            <w:noWrap/>
            <w:vAlign w:val="center"/>
          </w:tcPr>
          <w:p w14:paraId="56572149" w14:textId="2D5E2BCE"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2,790</w:t>
            </w:r>
          </w:p>
        </w:tc>
        <w:tc>
          <w:tcPr>
            <w:tcW w:w="1454" w:type="dxa"/>
            <w:tcBorders>
              <w:top w:val="nil"/>
              <w:left w:val="nil"/>
              <w:bottom w:val="single" w:sz="4" w:space="0" w:color="auto"/>
              <w:right w:val="single" w:sz="4" w:space="0" w:color="auto"/>
            </w:tcBorders>
            <w:shd w:val="clear" w:color="000000" w:fill="FFFFFF"/>
            <w:noWrap/>
            <w:vAlign w:val="center"/>
          </w:tcPr>
          <w:p w14:paraId="67A4D2AC" w14:textId="2CA08C37"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2,881</w:t>
            </w:r>
          </w:p>
        </w:tc>
        <w:tc>
          <w:tcPr>
            <w:tcW w:w="1362" w:type="dxa"/>
            <w:tcBorders>
              <w:top w:val="nil"/>
              <w:left w:val="nil"/>
              <w:bottom w:val="single" w:sz="4" w:space="0" w:color="auto"/>
              <w:right w:val="single" w:sz="4" w:space="0" w:color="auto"/>
            </w:tcBorders>
            <w:shd w:val="clear" w:color="000000" w:fill="FFFFFF"/>
            <w:noWrap/>
            <w:vAlign w:val="center"/>
          </w:tcPr>
          <w:p w14:paraId="3932F291" w14:textId="19394A7F"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3,169</w:t>
            </w:r>
          </w:p>
        </w:tc>
        <w:tc>
          <w:tcPr>
            <w:tcW w:w="1400" w:type="dxa"/>
            <w:tcBorders>
              <w:top w:val="nil"/>
              <w:left w:val="nil"/>
              <w:bottom w:val="single" w:sz="4" w:space="0" w:color="auto"/>
              <w:right w:val="single" w:sz="4" w:space="0" w:color="auto"/>
            </w:tcBorders>
            <w:shd w:val="clear" w:color="000000" w:fill="FFFFFF"/>
            <w:noWrap/>
            <w:vAlign w:val="center"/>
          </w:tcPr>
          <w:p w14:paraId="72907598" w14:textId="7E96B8D6" w:rsidR="00334716" w:rsidRPr="00334716" w:rsidRDefault="00334716" w:rsidP="00334716">
            <w:pPr>
              <w:spacing w:line="360" w:lineRule="auto"/>
              <w:jc w:val="center"/>
              <w:rPr>
                <w:rFonts w:eastAsia="Times New Roman"/>
                <w:color w:val="000000"/>
                <w:sz w:val="18"/>
                <w:szCs w:val="18"/>
                <w:lang w:eastAsia="es-CO"/>
              </w:rPr>
            </w:pPr>
            <w:r w:rsidRPr="00334716">
              <w:rPr>
                <w:sz w:val="18"/>
                <w:szCs w:val="18"/>
              </w:rPr>
              <w:t>3,354</w:t>
            </w:r>
          </w:p>
        </w:tc>
      </w:tr>
      <w:tr w:rsidR="00334716" w:rsidRPr="009305A1" w14:paraId="0573A3CE" w14:textId="77777777" w:rsidTr="00334716">
        <w:trPr>
          <w:trHeight w:val="470"/>
          <w:jc w:val="center"/>
        </w:trPr>
        <w:tc>
          <w:tcPr>
            <w:tcW w:w="2576" w:type="dxa"/>
            <w:tcBorders>
              <w:top w:val="nil"/>
              <w:left w:val="single" w:sz="4" w:space="0" w:color="auto"/>
              <w:bottom w:val="single" w:sz="4" w:space="0" w:color="auto"/>
              <w:right w:val="single" w:sz="4" w:space="0" w:color="auto"/>
            </w:tcBorders>
            <w:shd w:val="clear" w:color="000000" w:fill="FFFFFF"/>
            <w:noWrap/>
            <w:vAlign w:val="bottom"/>
            <w:hideMark/>
          </w:tcPr>
          <w:p w14:paraId="2C701D9A" w14:textId="77777777" w:rsidR="00334716" w:rsidRPr="009305A1" w:rsidRDefault="00334716" w:rsidP="00334716">
            <w:pPr>
              <w:spacing w:line="360" w:lineRule="auto"/>
              <w:rPr>
                <w:rFonts w:eastAsia="Times New Roman"/>
                <w:b/>
                <w:bCs/>
                <w:color w:val="000000"/>
                <w:sz w:val="18"/>
                <w:szCs w:val="18"/>
                <w:lang w:eastAsia="es-CO"/>
              </w:rPr>
            </w:pPr>
            <w:r w:rsidRPr="009305A1">
              <w:rPr>
                <w:rFonts w:eastAsia="Times New Roman"/>
                <w:b/>
                <w:bCs/>
                <w:color w:val="000000"/>
                <w:sz w:val="18"/>
                <w:szCs w:val="18"/>
                <w:lang w:eastAsia="es-CO"/>
              </w:rPr>
              <w:t>Ventas Totales</w:t>
            </w:r>
          </w:p>
        </w:tc>
        <w:tc>
          <w:tcPr>
            <w:tcW w:w="1310" w:type="dxa"/>
            <w:tcBorders>
              <w:top w:val="nil"/>
              <w:left w:val="nil"/>
              <w:bottom w:val="single" w:sz="4" w:space="0" w:color="auto"/>
              <w:right w:val="single" w:sz="4" w:space="0" w:color="auto"/>
            </w:tcBorders>
            <w:shd w:val="clear" w:color="000000" w:fill="FFFFFF"/>
            <w:noWrap/>
            <w:vAlign w:val="center"/>
          </w:tcPr>
          <w:p w14:paraId="642C6BEB" w14:textId="086A8C1D" w:rsidR="00334716" w:rsidRPr="00334716" w:rsidRDefault="00334716" w:rsidP="00334716">
            <w:pPr>
              <w:spacing w:line="360" w:lineRule="auto"/>
              <w:jc w:val="center"/>
              <w:rPr>
                <w:color w:val="333333"/>
                <w:sz w:val="18"/>
                <w:szCs w:val="18"/>
              </w:rPr>
            </w:pPr>
            <w:r w:rsidRPr="00334716">
              <w:rPr>
                <w:sz w:val="18"/>
                <w:szCs w:val="18"/>
              </w:rPr>
              <w:t>$328,562,900</w:t>
            </w:r>
          </w:p>
        </w:tc>
        <w:tc>
          <w:tcPr>
            <w:tcW w:w="1324" w:type="dxa"/>
            <w:tcBorders>
              <w:top w:val="nil"/>
              <w:left w:val="nil"/>
              <w:bottom w:val="single" w:sz="4" w:space="0" w:color="auto"/>
              <w:right w:val="single" w:sz="4" w:space="0" w:color="auto"/>
            </w:tcBorders>
            <w:shd w:val="clear" w:color="000000" w:fill="FFFFFF"/>
            <w:noWrap/>
            <w:vAlign w:val="center"/>
          </w:tcPr>
          <w:p w14:paraId="17350172" w14:textId="316F283D" w:rsidR="00334716" w:rsidRPr="00334716" w:rsidRDefault="00334716" w:rsidP="00334716">
            <w:pPr>
              <w:spacing w:line="360" w:lineRule="auto"/>
              <w:jc w:val="center"/>
              <w:rPr>
                <w:color w:val="333333"/>
                <w:sz w:val="18"/>
                <w:szCs w:val="18"/>
              </w:rPr>
            </w:pPr>
            <w:r w:rsidRPr="00334716">
              <w:rPr>
                <w:sz w:val="18"/>
                <w:szCs w:val="18"/>
              </w:rPr>
              <w:t>$361,720,800</w:t>
            </w:r>
          </w:p>
        </w:tc>
        <w:tc>
          <w:tcPr>
            <w:tcW w:w="1454" w:type="dxa"/>
            <w:tcBorders>
              <w:top w:val="nil"/>
              <w:left w:val="nil"/>
              <w:bottom w:val="single" w:sz="4" w:space="0" w:color="auto"/>
              <w:right w:val="single" w:sz="4" w:space="0" w:color="auto"/>
            </w:tcBorders>
            <w:shd w:val="clear" w:color="000000" w:fill="FFFFFF"/>
            <w:noWrap/>
            <w:vAlign w:val="center"/>
          </w:tcPr>
          <w:p w14:paraId="67853B8B" w14:textId="6A1FF2A0" w:rsidR="00334716" w:rsidRPr="00334716" w:rsidRDefault="00334716" w:rsidP="00334716">
            <w:pPr>
              <w:spacing w:line="360" w:lineRule="auto"/>
              <w:jc w:val="center"/>
              <w:rPr>
                <w:color w:val="333333"/>
                <w:sz w:val="18"/>
                <w:szCs w:val="18"/>
              </w:rPr>
            </w:pPr>
            <w:r w:rsidRPr="00334716">
              <w:rPr>
                <w:sz w:val="18"/>
                <w:szCs w:val="18"/>
              </w:rPr>
              <w:t>$389,939,800</w:t>
            </w:r>
          </w:p>
        </w:tc>
        <w:tc>
          <w:tcPr>
            <w:tcW w:w="1362" w:type="dxa"/>
            <w:tcBorders>
              <w:top w:val="nil"/>
              <w:left w:val="nil"/>
              <w:bottom w:val="single" w:sz="4" w:space="0" w:color="auto"/>
              <w:right w:val="single" w:sz="4" w:space="0" w:color="auto"/>
            </w:tcBorders>
            <w:shd w:val="clear" w:color="000000" w:fill="FFFFFF"/>
            <w:noWrap/>
            <w:vAlign w:val="center"/>
          </w:tcPr>
          <w:p w14:paraId="7D4A281F" w14:textId="676F69B5" w:rsidR="00334716" w:rsidRPr="00334716" w:rsidRDefault="00334716" w:rsidP="00334716">
            <w:pPr>
              <w:spacing w:line="360" w:lineRule="auto"/>
              <w:jc w:val="center"/>
              <w:rPr>
                <w:color w:val="333333"/>
                <w:sz w:val="18"/>
                <w:szCs w:val="18"/>
              </w:rPr>
            </w:pPr>
            <w:r w:rsidRPr="00334716">
              <w:rPr>
                <w:sz w:val="18"/>
                <w:szCs w:val="18"/>
              </w:rPr>
              <w:t>$433,504,000</w:t>
            </w:r>
          </w:p>
        </w:tc>
        <w:tc>
          <w:tcPr>
            <w:tcW w:w="1400" w:type="dxa"/>
            <w:tcBorders>
              <w:top w:val="nil"/>
              <w:left w:val="nil"/>
              <w:bottom w:val="single" w:sz="4" w:space="0" w:color="auto"/>
              <w:right w:val="single" w:sz="4" w:space="0" w:color="auto"/>
            </w:tcBorders>
            <w:shd w:val="clear" w:color="000000" w:fill="FFFFFF"/>
            <w:noWrap/>
            <w:vAlign w:val="center"/>
          </w:tcPr>
          <w:p w14:paraId="20F22B4B" w14:textId="3A3809DE" w:rsidR="00334716" w:rsidRPr="00334716" w:rsidRDefault="00334716" w:rsidP="00334716">
            <w:pPr>
              <w:spacing w:line="360" w:lineRule="auto"/>
              <w:jc w:val="center"/>
              <w:rPr>
                <w:color w:val="333333"/>
                <w:sz w:val="18"/>
                <w:szCs w:val="18"/>
              </w:rPr>
            </w:pPr>
            <w:r w:rsidRPr="00334716">
              <w:rPr>
                <w:sz w:val="18"/>
                <w:szCs w:val="18"/>
              </w:rPr>
              <w:t>$472,283,500</w:t>
            </w:r>
          </w:p>
        </w:tc>
      </w:tr>
    </w:tbl>
    <w:p w14:paraId="405FDB38" w14:textId="63F1D97C" w:rsidR="008A169B" w:rsidRDefault="004D1CFF" w:rsidP="00C550A2">
      <w:pPr>
        <w:pStyle w:val="Prrafodelista"/>
        <w:spacing w:line="360" w:lineRule="auto"/>
        <w:jc w:val="center"/>
        <w:rPr>
          <w:bCs/>
        </w:rPr>
      </w:pPr>
      <w:r>
        <w:rPr>
          <w:bCs/>
        </w:rPr>
        <w:t>Fuente: el autor</w:t>
      </w:r>
    </w:p>
    <w:p w14:paraId="3869D4D4" w14:textId="77777777" w:rsidR="008A169B" w:rsidRDefault="008A169B" w:rsidP="00C550A2">
      <w:pPr>
        <w:spacing w:line="360" w:lineRule="auto"/>
        <w:rPr>
          <w:b/>
          <w:bCs/>
        </w:rPr>
      </w:pPr>
    </w:p>
    <w:p w14:paraId="2E818AA0" w14:textId="3CBE2C03" w:rsidR="008A169B" w:rsidRPr="00577679" w:rsidRDefault="008A169B" w:rsidP="00577679">
      <w:pPr>
        <w:pStyle w:val="Ttulo3"/>
        <w:spacing w:line="360" w:lineRule="auto"/>
        <w:rPr>
          <w:rFonts w:ascii="Times New Roman" w:hAnsi="Times New Roman" w:cs="Times New Roman"/>
          <w:color w:val="auto"/>
        </w:rPr>
      </w:pPr>
      <w:bookmarkStart w:id="84" w:name="_Toc183367075"/>
      <w:r w:rsidRPr="00577679">
        <w:rPr>
          <w:rFonts w:ascii="Times New Roman" w:hAnsi="Times New Roman" w:cs="Times New Roman"/>
          <w:color w:val="auto"/>
        </w:rPr>
        <w:t>Infraestructura.</w:t>
      </w:r>
      <w:bookmarkEnd w:id="84"/>
      <w:r w:rsidRPr="00577679">
        <w:rPr>
          <w:rFonts w:ascii="Times New Roman" w:hAnsi="Times New Roman" w:cs="Times New Roman"/>
          <w:color w:val="auto"/>
        </w:rPr>
        <w:t xml:space="preserve"> </w:t>
      </w:r>
    </w:p>
    <w:p w14:paraId="09B88AB6" w14:textId="304F9B36" w:rsidR="008A169B" w:rsidRDefault="008A169B" w:rsidP="00C550A2">
      <w:pPr>
        <w:spacing w:line="360" w:lineRule="auto"/>
        <w:ind w:firstLine="720"/>
        <w:jc w:val="both"/>
        <w:rPr>
          <w:rFonts w:eastAsia="Arial Unicode MS"/>
          <w:lang w:val="es-MX"/>
        </w:rPr>
      </w:pPr>
      <w:r w:rsidRPr="00303DAA">
        <w:rPr>
          <w:bCs/>
        </w:rPr>
        <w:t>En</w:t>
      </w:r>
      <w:r w:rsidRPr="000B6192">
        <w:rPr>
          <w:bCs/>
        </w:rPr>
        <w:t xml:space="preserve"> la infraestructura del Plan de Negocios de D</w:t>
      </w:r>
      <w:r w:rsidR="00BD0FA6">
        <w:rPr>
          <w:bCs/>
        </w:rPr>
        <w:t xml:space="preserve">E </w:t>
      </w:r>
      <w:r w:rsidRPr="000B6192">
        <w:rPr>
          <w:bCs/>
        </w:rPr>
        <w:t>ALTAMIRA,</w:t>
      </w:r>
      <w:r>
        <w:rPr>
          <w:b/>
          <w:bCs/>
        </w:rPr>
        <w:t xml:space="preserve"> </w:t>
      </w:r>
      <w:r w:rsidRPr="000B6192">
        <w:rPr>
          <w:bCs/>
        </w:rPr>
        <w:t xml:space="preserve">se hace necesario observar en primer lugar </w:t>
      </w:r>
      <w:r>
        <w:rPr>
          <w:bCs/>
        </w:rPr>
        <w:t xml:space="preserve">la distribución de planta, lo que establece la forma de producción de la entidad: </w:t>
      </w:r>
      <w:r>
        <w:rPr>
          <w:rFonts w:eastAsia="Arial Unicode MS"/>
          <w:lang w:val="es-MX"/>
        </w:rPr>
        <w:t xml:space="preserve">  </w:t>
      </w:r>
      <w:r w:rsidRPr="004D7EA7">
        <w:rPr>
          <w:rFonts w:eastAsia="Arial Unicode MS"/>
          <w:lang w:val="es-MX"/>
        </w:rPr>
        <w:lastRenderedPageBreak/>
        <w:t xml:space="preserve">Buenas vías de acceso, energía eléctrica, fuente de agua potable, sistemas de comunicación entre otros. Se pretende que el proceso de producción se encuentre encadenado en línea continua. </w:t>
      </w:r>
    </w:p>
    <w:p w14:paraId="07AE15FA" w14:textId="77777777" w:rsidR="008A169B" w:rsidRDefault="008A169B" w:rsidP="00C550A2">
      <w:pPr>
        <w:spacing w:line="360" w:lineRule="auto"/>
        <w:rPr>
          <w:rFonts w:eastAsia="Arial Unicode MS"/>
          <w:lang w:val="es-MX"/>
        </w:rPr>
      </w:pPr>
      <w:r>
        <w:rPr>
          <w:rFonts w:eastAsia="Arial Unicode MS"/>
          <w:lang w:val="es-MX"/>
        </w:rPr>
        <w:t xml:space="preserve">      </w:t>
      </w:r>
    </w:p>
    <w:p w14:paraId="3C8DD197" w14:textId="77777777" w:rsidR="008A169B" w:rsidRPr="004D7EA7" w:rsidRDefault="008A169B" w:rsidP="00C550A2">
      <w:pPr>
        <w:spacing w:line="360" w:lineRule="auto"/>
        <w:ind w:firstLine="720"/>
        <w:rPr>
          <w:rFonts w:eastAsia="Arial Unicode MS"/>
          <w:lang w:val="es-MX"/>
        </w:rPr>
      </w:pPr>
      <w:r w:rsidRPr="004D7EA7">
        <w:rPr>
          <w:rFonts w:eastAsia="Arial Unicode MS"/>
          <w:lang w:val="es-MX"/>
        </w:rPr>
        <w:t>El espacio disponible para la empresa comprende las siguientes dimensiones: 14 metros a lo largo por 12 metros de ancho con un área total de 168 metros cuadrados:</w:t>
      </w:r>
    </w:p>
    <w:p w14:paraId="27AE696B" w14:textId="77777777" w:rsidR="008A169B" w:rsidRDefault="008A169B" w:rsidP="007B63EC">
      <w:pPr>
        <w:pStyle w:val="Prrafodelista"/>
        <w:numPr>
          <w:ilvl w:val="0"/>
          <w:numId w:val="34"/>
        </w:numPr>
        <w:spacing w:line="360" w:lineRule="auto"/>
        <w:jc w:val="both"/>
        <w:rPr>
          <w:rFonts w:eastAsia="Arial Unicode MS"/>
          <w:lang w:val="es-MX"/>
        </w:rPr>
      </w:pPr>
      <w:r>
        <w:rPr>
          <w:rFonts w:eastAsia="Arial Unicode MS"/>
          <w:lang w:val="es-MX"/>
        </w:rPr>
        <w:t>Bodega de materia prima</w:t>
      </w:r>
    </w:p>
    <w:p w14:paraId="690F065C" w14:textId="77777777" w:rsidR="008A169B" w:rsidRPr="004D7EA7" w:rsidRDefault="008A169B" w:rsidP="007B63EC">
      <w:pPr>
        <w:pStyle w:val="Prrafodelista"/>
        <w:numPr>
          <w:ilvl w:val="0"/>
          <w:numId w:val="34"/>
        </w:numPr>
        <w:spacing w:line="360" w:lineRule="auto"/>
        <w:jc w:val="both"/>
        <w:rPr>
          <w:rFonts w:eastAsia="Arial Unicode MS"/>
          <w:lang w:val="es-MX"/>
        </w:rPr>
      </w:pPr>
      <w:r>
        <w:rPr>
          <w:rFonts w:eastAsia="Arial Unicode MS"/>
          <w:lang w:val="es-MX"/>
        </w:rPr>
        <w:t xml:space="preserve">Mesones para preparar el producto </w:t>
      </w:r>
    </w:p>
    <w:p w14:paraId="0073E51F" w14:textId="77777777" w:rsidR="008A169B" w:rsidRPr="004D7EA7" w:rsidRDefault="008A169B" w:rsidP="007B63EC">
      <w:pPr>
        <w:pStyle w:val="Prrafodelista"/>
        <w:numPr>
          <w:ilvl w:val="0"/>
          <w:numId w:val="34"/>
        </w:numPr>
        <w:spacing w:line="360" w:lineRule="auto"/>
        <w:jc w:val="both"/>
        <w:rPr>
          <w:rFonts w:eastAsia="Arial Unicode MS"/>
          <w:lang w:val="es-MX"/>
        </w:rPr>
      </w:pPr>
      <w:r w:rsidRPr="004D7EA7">
        <w:rPr>
          <w:rFonts w:eastAsia="Arial Unicode MS"/>
          <w:lang w:val="es-MX"/>
        </w:rPr>
        <w:t>Área de empaque</w:t>
      </w:r>
    </w:p>
    <w:p w14:paraId="792986BD" w14:textId="77777777" w:rsidR="008A169B" w:rsidRPr="004D7EA7" w:rsidRDefault="008A169B" w:rsidP="007B63EC">
      <w:pPr>
        <w:pStyle w:val="Prrafodelista"/>
        <w:numPr>
          <w:ilvl w:val="0"/>
          <w:numId w:val="34"/>
        </w:numPr>
        <w:spacing w:line="360" w:lineRule="auto"/>
        <w:jc w:val="both"/>
        <w:rPr>
          <w:rFonts w:eastAsia="Arial Unicode MS"/>
          <w:lang w:val="es-MX"/>
        </w:rPr>
      </w:pPr>
      <w:r w:rsidRPr="004D7EA7">
        <w:rPr>
          <w:rFonts w:eastAsia="Arial Unicode MS"/>
          <w:lang w:val="es-MX"/>
        </w:rPr>
        <w:t>Baños – vestier</w:t>
      </w:r>
    </w:p>
    <w:p w14:paraId="4922EE82" w14:textId="77777777" w:rsidR="008A169B" w:rsidRPr="004D7EA7" w:rsidRDefault="008A169B" w:rsidP="007B63EC">
      <w:pPr>
        <w:pStyle w:val="Prrafodelista"/>
        <w:numPr>
          <w:ilvl w:val="0"/>
          <w:numId w:val="34"/>
        </w:numPr>
        <w:spacing w:line="360" w:lineRule="auto"/>
        <w:jc w:val="both"/>
        <w:rPr>
          <w:rFonts w:eastAsia="Arial Unicode MS"/>
          <w:lang w:val="es-MX"/>
        </w:rPr>
      </w:pPr>
      <w:r>
        <w:rPr>
          <w:rFonts w:eastAsia="Arial Unicode MS"/>
          <w:lang w:val="es-MX"/>
        </w:rPr>
        <w:t xml:space="preserve">Oficinas de la empresa </w:t>
      </w:r>
    </w:p>
    <w:p w14:paraId="082DB845" w14:textId="3A7BE619" w:rsidR="008A169B" w:rsidRPr="004C4B67" w:rsidRDefault="008A169B" w:rsidP="007B63EC">
      <w:pPr>
        <w:pStyle w:val="Prrafodelista"/>
        <w:numPr>
          <w:ilvl w:val="0"/>
          <w:numId w:val="34"/>
        </w:numPr>
        <w:spacing w:line="360" w:lineRule="auto"/>
        <w:jc w:val="both"/>
        <w:rPr>
          <w:rFonts w:eastAsia="Arial Unicode MS"/>
          <w:lang w:val="es-MX"/>
        </w:rPr>
      </w:pPr>
      <w:r w:rsidRPr="004C4B67">
        <w:rPr>
          <w:rFonts w:eastAsia="Arial Unicode MS"/>
          <w:lang w:val="es-MX"/>
        </w:rPr>
        <w:t>Entrada y pasillos</w:t>
      </w:r>
    </w:p>
    <w:p w14:paraId="3813CBA3" w14:textId="38E507D7" w:rsidR="00C76ED1" w:rsidRPr="00421360" w:rsidRDefault="00421360" w:rsidP="00421360">
      <w:pPr>
        <w:spacing w:line="360" w:lineRule="auto"/>
        <w:jc w:val="center"/>
        <w:rPr>
          <w:rFonts w:eastAsia="Arial Unicode MS"/>
          <w:sz w:val="20"/>
          <w:szCs w:val="20"/>
          <w:lang w:val="es-MX"/>
        </w:rPr>
      </w:pPr>
      <w:bookmarkStart w:id="85" w:name="_Toc183367098"/>
      <w:r w:rsidRPr="00421360">
        <w:rPr>
          <w:sz w:val="20"/>
          <w:szCs w:val="20"/>
        </w:rPr>
        <w:t xml:space="preserve">Figura </w:t>
      </w:r>
      <w:r w:rsidRPr="00421360">
        <w:rPr>
          <w:i/>
          <w:iCs/>
          <w:sz w:val="20"/>
          <w:szCs w:val="20"/>
        </w:rPr>
        <w:fldChar w:fldCharType="begin"/>
      </w:r>
      <w:r w:rsidRPr="00421360">
        <w:rPr>
          <w:sz w:val="20"/>
          <w:szCs w:val="20"/>
        </w:rPr>
        <w:instrText xml:space="preserve"> SEQ Figura \* ARABIC </w:instrText>
      </w:r>
      <w:r w:rsidRPr="00421360">
        <w:rPr>
          <w:i/>
          <w:iCs/>
          <w:sz w:val="20"/>
          <w:szCs w:val="20"/>
        </w:rPr>
        <w:fldChar w:fldCharType="separate"/>
      </w:r>
      <w:r w:rsidRPr="00421360">
        <w:rPr>
          <w:noProof/>
          <w:sz w:val="20"/>
          <w:szCs w:val="20"/>
        </w:rPr>
        <w:t>13</w:t>
      </w:r>
      <w:r w:rsidRPr="00421360">
        <w:rPr>
          <w:i/>
          <w:iCs/>
          <w:sz w:val="20"/>
          <w:szCs w:val="20"/>
        </w:rPr>
        <w:fldChar w:fldCharType="end"/>
      </w:r>
      <w:r w:rsidRPr="00421360">
        <w:rPr>
          <w:i/>
          <w:iCs/>
          <w:sz w:val="20"/>
          <w:szCs w:val="20"/>
        </w:rPr>
        <w:t xml:space="preserve">. </w:t>
      </w:r>
      <w:r w:rsidR="0056328D" w:rsidRPr="00421360">
        <w:rPr>
          <w:rFonts w:eastAsia="Arial Unicode MS"/>
          <w:sz w:val="20"/>
          <w:szCs w:val="20"/>
          <w:lang w:val="es-MX"/>
        </w:rPr>
        <w:t xml:space="preserve">Distribución de planta </w:t>
      </w:r>
      <w:r w:rsidR="0004120E" w:rsidRPr="00421360">
        <w:rPr>
          <w:noProof/>
          <w:sz w:val="20"/>
          <w:szCs w:val="20"/>
        </w:rPr>
        <mc:AlternateContent>
          <mc:Choice Requires="wpg">
            <w:drawing>
              <wp:anchor distT="0" distB="0" distL="114300" distR="114300" simplePos="0" relativeHeight="251760640" behindDoc="0" locked="0" layoutInCell="1" allowOverlap="1" wp14:anchorId="01D46029" wp14:editId="446DAD5A">
                <wp:simplePos x="0" y="0"/>
                <wp:positionH relativeFrom="column">
                  <wp:posOffset>-6350</wp:posOffset>
                </wp:positionH>
                <wp:positionV relativeFrom="paragraph">
                  <wp:posOffset>258445</wp:posOffset>
                </wp:positionV>
                <wp:extent cx="6221095" cy="4340225"/>
                <wp:effectExtent l="57150" t="38100" r="84455" b="98425"/>
                <wp:wrapNone/>
                <wp:docPr id="670077483" name="Grupo 111"/>
                <wp:cNvGraphicFramePr/>
                <a:graphic xmlns:a="http://schemas.openxmlformats.org/drawingml/2006/main">
                  <a:graphicData uri="http://schemas.microsoft.com/office/word/2010/wordprocessingGroup">
                    <wpg:wgp>
                      <wpg:cNvGrpSpPr/>
                      <wpg:grpSpPr>
                        <a:xfrm>
                          <a:off x="0" y="0"/>
                          <a:ext cx="6221095" cy="4340225"/>
                          <a:chOff x="0" y="0"/>
                          <a:chExt cx="6221095" cy="4340386"/>
                        </a:xfrm>
                      </wpg:grpSpPr>
                      <wps:wsp>
                        <wps:cNvPr id="521701741" name="Rectángulo: esquinas redondeadas 108"/>
                        <wps:cNvSpPr/>
                        <wps:spPr>
                          <a:xfrm>
                            <a:off x="0" y="0"/>
                            <a:ext cx="6221095" cy="4340386"/>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693841" name="48 Rectángulo redondeado"/>
                        <wps:cNvSpPr/>
                        <wps:spPr>
                          <a:xfrm>
                            <a:off x="365326" y="309140"/>
                            <a:ext cx="1790700"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19B454" w14:textId="77777777" w:rsidR="008A169B" w:rsidRDefault="008A169B" w:rsidP="008A169B">
                              <w:pPr>
                                <w:jc w:val="center"/>
                              </w:pPr>
                              <w:r>
                                <w:t xml:space="preserve">BODEGA DE MATERIA PRIMA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736512" name="50 Flecha derecha"/>
                        <wps:cNvSpPr/>
                        <wps:spPr>
                          <a:xfrm>
                            <a:off x="2217275" y="524960"/>
                            <a:ext cx="714375" cy="2857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909767" name="44 Rectángulo redondeado"/>
                        <wps:cNvSpPr/>
                        <wps:spPr>
                          <a:xfrm>
                            <a:off x="2998566" y="338077"/>
                            <a:ext cx="1675765" cy="7239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FB95CD6" w14:textId="77777777" w:rsidR="008A169B" w:rsidRDefault="008A169B" w:rsidP="008A169B">
                              <w:pPr>
                                <w:jc w:val="center"/>
                              </w:pPr>
                              <w:r>
                                <w:t xml:space="preserve">MEZONES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746435" name="49 Flecha derecha"/>
                        <wps:cNvSpPr/>
                        <wps:spPr>
                          <a:xfrm rot="5400000">
                            <a:off x="4916399" y="658603"/>
                            <a:ext cx="975995" cy="52832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866431" name="60 Rectángulo redondeado"/>
                        <wps:cNvSpPr/>
                        <wps:spPr>
                          <a:xfrm>
                            <a:off x="4676895" y="1483970"/>
                            <a:ext cx="1447800" cy="7429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2C1FF12" w14:textId="77777777" w:rsidR="008A169B" w:rsidRDefault="008A169B" w:rsidP="008A169B">
                              <w:pPr>
                                <w:jc w:val="center"/>
                              </w:pPr>
                              <w:r>
                                <w:t xml:space="preserve">PREPARACIÓN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447464" name="59 Flecha derecha"/>
                        <wps:cNvSpPr/>
                        <wps:spPr>
                          <a:xfrm rot="10800000">
                            <a:off x="3850994" y="1728727"/>
                            <a:ext cx="714375" cy="2857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394063" name="58 Flecha derecha"/>
                        <wps:cNvSpPr/>
                        <wps:spPr>
                          <a:xfrm rot="10800000">
                            <a:off x="1362437" y="1769238"/>
                            <a:ext cx="565592" cy="2857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508567" name="62 Rectángulo redondeado"/>
                        <wps:cNvSpPr/>
                        <wps:spPr>
                          <a:xfrm>
                            <a:off x="3814582" y="3110214"/>
                            <a:ext cx="1980882" cy="7715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656C86D" w14:textId="77777777" w:rsidR="008A169B" w:rsidRDefault="008A169B" w:rsidP="008A169B">
                              <w:pPr>
                                <w:jc w:val="center"/>
                              </w:pPr>
                              <w:r>
                                <w:t xml:space="preserve">BAÑOS Y VESTIER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973264" name="61 Rectángulo redondeado"/>
                        <wps:cNvSpPr/>
                        <wps:spPr>
                          <a:xfrm>
                            <a:off x="209068" y="3162300"/>
                            <a:ext cx="2174875" cy="819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C65863" w14:textId="77777777" w:rsidR="008A169B" w:rsidRDefault="008A169B" w:rsidP="008A169B">
                              <w:pPr>
                                <w:jc w:val="center"/>
                              </w:pPr>
                              <w:r>
                                <w:t xml:space="preserve">OFICINAS DE LA EMPRESA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333853" name="Imagen 352" descr="https://encrypted-tbn2.gstatic.com/images?q=tbn:ANd9GcRHRmjxIpa3YT5Afx6w6-6jZPEcloRk-DrKKBId372XHTo0uJrAHw"/>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991569" y="1235115"/>
                            <a:ext cx="1805305" cy="1309370"/>
                          </a:xfrm>
                          <a:prstGeom prst="rect">
                            <a:avLst/>
                          </a:prstGeom>
                          <a:noFill/>
                          <a:ln>
                            <a:noFill/>
                          </a:ln>
                        </pic:spPr>
                      </pic:pic>
                      <wps:wsp>
                        <wps:cNvPr id="1222298208" name="57 Rectángulo redondeado"/>
                        <wps:cNvSpPr/>
                        <wps:spPr>
                          <a:xfrm>
                            <a:off x="122257" y="1715464"/>
                            <a:ext cx="1128713" cy="428626"/>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E02AA3F" w14:textId="77777777" w:rsidR="003152B6" w:rsidRDefault="003152B6" w:rsidP="003152B6">
                              <w:pPr>
                                <w:jc w:val="center"/>
                              </w:pPr>
                              <w:r>
                                <w:t xml:space="preserve">EMPAQUE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484328" name="Cuadro de texto 109"/>
                        <wps:cNvSpPr txBox="1"/>
                        <wps:spPr>
                          <a:xfrm>
                            <a:off x="2251999" y="2653014"/>
                            <a:ext cx="1261641" cy="300941"/>
                          </a:xfrm>
                          <a:prstGeom prst="rect">
                            <a:avLst/>
                          </a:prstGeom>
                          <a:noFill/>
                          <a:ln w="6350">
                            <a:noFill/>
                          </a:ln>
                        </wps:spPr>
                        <wps:txbx>
                          <w:txbxContent>
                            <w:p w14:paraId="0A49BDF0" w14:textId="7F279CA9" w:rsidR="003152B6" w:rsidRPr="00FC4BB4" w:rsidRDefault="003152B6" w:rsidP="003152B6">
                              <w:pPr>
                                <w:jc w:val="center"/>
                                <w:rPr>
                                  <w:b/>
                                  <w:bCs/>
                                  <w:lang w:val="es-CO"/>
                                </w:rPr>
                              </w:pPr>
                              <w:r w:rsidRPr="00FC4BB4">
                                <w:rPr>
                                  <w:b/>
                                  <w:bCs/>
                                  <w:lang w:val="es-CO"/>
                                </w:rPr>
                                <w:t>HORNO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7262295" name="Cuadro de texto 110"/>
                        <wps:cNvSpPr txBox="1"/>
                        <wps:spPr>
                          <a:xfrm>
                            <a:off x="1704102" y="30218"/>
                            <a:ext cx="2263775" cy="236864"/>
                          </a:xfrm>
                          <a:prstGeom prst="rect">
                            <a:avLst/>
                          </a:prstGeom>
                          <a:noFill/>
                          <a:ln w="6350">
                            <a:noFill/>
                          </a:ln>
                        </wps:spPr>
                        <wps:txbx>
                          <w:txbxContent>
                            <w:p w14:paraId="74565A56" w14:textId="0DFE8F38" w:rsidR="00FC4BB4" w:rsidRPr="00FC4BB4" w:rsidRDefault="00FC4BB4">
                              <w:pPr>
                                <w:rPr>
                                  <w:b/>
                                  <w:bCs/>
                                  <w:lang w:val="es-CO"/>
                                </w:rPr>
                              </w:pPr>
                              <w:r w:rsidRPr="00FC4BB4">
                                <w:rPr>
                                  <w:b/>
                                  <w:bCs/>
                                  <w:lang w:val="es-CO"/>
                                </w:rPr>
                                <w:t>PROCESO DE PRODUCCIÓN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D46029" id="Grupo 111" o:spid="_x0000_s1029" style="position:absolute;left:0;text-align:left;margin-left:-.5pt;margin-top:20.35pt;width:489.85pt;height:341.75pt;z-index:251760640;mso-position-horizontal-relative:text;mso-position-vertical-relative:text;mso-width-relative:margin;mso-height-relative:margin" coordsize="62210,43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">
                <v:roundrect id="Rectángulo: esquinas redondeadas 108" o:spid="_x0000_s1030" style="position:absolute;width:62210;height:43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" fillcolor="#a5d5e2 [1624]" strokecolor="#40a7c2 [3048]">
                  <v:fill color2="#e4f2f6 [504]" rotate="t" angle="180" colors="0 #9eeaff;22938f #bbefff;1 #e4f9ff" focus="100%" type="gradient"/>
                  <v:shadow on="t" color="black" opacity="24903f" origin=",.5" offset="0,.55556mm"/>
                </v:roundrect>
                <v:roundrect id="48 Rectángulo redondeado" o:spid="_x0000_s1031" style="position:absolute;left:3653;top:3091;width:17907;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" fillcolor="white [3201]" strokecolor="#f79646 [3209]" strokeweight="2pt">
                  <v:textbox>
                    <w:txbxContent>
                      <w:p w14:paraId="3919B454" w14:textId="77777777" w:rsidR="008A169B" w:rsidRDefault="008A169B" w:rsidP="008A169B">
                        <w:pPr>
                          <w:jc w:val="center"/>
                        </w:pPr>
                        <w:r>
                          <w:t xml:space="preserve">BODEGA DE MATERIA PRIMA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50 Flecha derecha" o:spid="_x0000_s1032" type="#_x0000_t13" style="position:absolute;left:22172;top:5249;width:714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" adj="17280" fillcolor="#9bbb59 [3206]" strokecolor="#4e6128 [1606]" strokeweight="2pt"/>
                <v:roundrect id="44 Rectángulo redondeado" o:spid="_x0000_s1033" style="position:absolute;left:29985;top:3380;width:1675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" fillcolor="#c0504d [3205]" strokecolor="#622423 [1605]" strokeweight="2pt">
                  <v:textbox>
                    <w:txbxContent>
                      <w:p w14:paraId="4FB95CD6" w14:textId="77777777" w:rsidR="008A169B" w:rsidRDefault="008A169B" w:rsidP="008A169B">
                        <w:pPr>
                          <w:jc w:val="center"/>
                        </w:pPr>
                        <w:r>
                          <w:t xml:space="preserve">MEZONES   </w:t>
                        </w:r>
                      </w:p>
                    </w:txbxContent>
                  </v:textbox>
                </v:roundrect>
                <v:shape id="49 Flecha derecha" o:spid="_x0000_s1034" type="#_x0000_t13" style="position:absolute;left:49164;top:6585;width:9760;height:52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" adj="15754" fillcolor="#9bbb59 [3206]" strokecolor="#4e6128 [1606]" strokeweight="2pt"/>
                <v:roundrect id="60 Rectángulo redondeado" o:spid="_x0000_s1035" style="position:absolute;left:46768;top:14839;width:14478;height:7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" fillcolor="#8064a2 [3207]" strokecolor="#3f3151 [1607]" strokeweight="2pt">
                  <v:textbox>
                    <w:txbxContent>
                      <w:p w14:paraId="72C1FF12" w14:textId="77777777" w:rsidR="008A169B" w:rsidRDefault="008A169B" w:rsidP="008A169B">
                        <w:pPr>
                          <w:jc w:val="center"/>
                        </w:pPr>
                        <w:r>
                          <w:t xml:space="preserve">PREPARACIÓN </w:t>
                        </w:r>
                      </w:p>
                    </w:txbxContent>
                  </v:textbox>
                </v:roundrect>
                <v:shape id="59 Flecha derecha" o:spid="_x0000_s1036" type="#_x0000_t13" style="position:absolute;left:38509;top:17287;width:7144;height:2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" adj="17280" fillcolor="#9bbb59 [3206]" strokecolor="#4e6128 [1606]" strokeweight="2pt"/>
                <v:shape id="58 Flecha derecha" o:spid="_x0000_s1037" type="#_x0000_t13" style="position:absolute;left:13624;top:17692;width:5656;height:28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" adj="16144" fillcolor="#9bbb59 [3206]" strokecolor="#4e6128 [1606]" strokeweight="2pt"/>
                <v:roundrect id="62 Rectángulo redondeado" o:spid="_x0000_s1038" style="position:absolute;left:38145;top:31102;width:19809;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" fillcolor="#f79646 [3209]" strokecolor="#974706 [1609]" strokeweight="2pt">
                  <v:textbox>
                    <w:txbxContent>
                      <w:p w14:paraId="1656C86D" w14:textId="77777777" w:rsidR="008A169B" w:rsidRDefault="008A169B" w:rsidP="008A169B">
                        <w:pPr>
                          <w:jc w:val="center"/>
                        </w:pPr>
                        <w:r>
                          <w:t xml:space="preserve">BAÑOS Y VESTIER </w:t>
                        </w:r>
                      </w:p>
                    </w:txbxContent>
                  </v:textbox>
                </v:roundrect>
                <v:roundrect id="61 Rectángulo redondeado" o:spid="_x0000_s1039" style="position:absolute;left:2090;top:31623;width:21749;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" fillcolor="white [3201]" strokecolor="#f79646 [3209]" strokeweight="2pt">
                  <v:textbox>
                    <w:txbxContent>
                      <w:p w14:paraId="57C65863" w14:textId="77777777" w:rsidR="008A169B" w:rsidRDefault="008A169B" w:rsidP="008A169B">
                        <w:pPr>
                          <w:jc w:val="center"/>
                        </w:pPr>
                        <w:r>
                          <w:t xml:space="preserve">OFICINAS DE LA EMPRESA </w:t>
                        </w:r>
                      </w:p>
                    </w:txbxContent>
                  </v:textbox>
                </v:roundrect>
                <v:shape id="Imagen 352" o:spid="_x0000_s1040" type="#_x0000_t75" alt="https://encrypted-tbn2.gstatic.com/images?q=tbn:ANd9GcRHRmjxIpa3YT5Afx6w6-6jZPEcloRk-DrKKBId372XHTo0uJrAHw" style="position:absolute;left:19915;top:12351;width:18053;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">
                  <v:imagedata r:id="rId31" o:title="ANd9GcRHRmjxIpa3YT5Afx6w6-6jZPEcloRk-DrKKBId372XHTo0uJrAHw"/>
                </v:shape>
                <v:roundrect id="57 Rectángulo redondeado" o:spid="_x0000_s1041" style="position:absolute;left:1222;top:17154;width:11287;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" fillcolor="#4bacc6 [3208]" strokecolor="#205867 [1608]" strokeweight="2pt">
                  <v:textbox>
                    <w:txbxContent>
                      <w:p w14:paraId="7E02AA3F" w14:textId="77777777" w:rsidR="003152B6" w:rsidRDefault="003152B6" w:rsidP="003152B6">
                        <w:pPr>
                          <w:jc w:val="center"/>
                        </w:pPr>
                        <w:r>
                          <w:t xml:space="preserve">EMPAQUE </w:t>
                        </w:r>
                      </w:p>
                    </w:txbxContent>
                  </v:textbox>
                </v:roundrect>
                <v:shape id="Cuadro de texto 109" o:spid="_x0000_s1042" type="#_x0000_t202" style="position:absolute;left:22519;top:26530;width:12617;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" filled="f" stroked="f" strokeweight=".5pt">
                  <v:textbox>
                    <w:txbxContent>
                      <w:p w14:paraId="0A49BDF0" w14:textId="7F279CA9" w:rsidR="003152B6" w:rsidRPr="00FC4BB4" w:rsidRDefault="003152B6" w:rsidP="003152B6">
                        <w:pPr>
                          <w:jc w:val="center"/>
                          <w:rPr>
                            <w:b/>
                            <w:bCs/>
                            <w:lang w:val="es-CO"/>
                          </w:rPr>
                        </w:pPr>
                        <w:r w:rsidRPr="00FC4BB4">
                          <w:rPr>
                            <w:b/>
                            <w:bCs/>
                            <w:lang w:val="es-CO"/>
                          </w:rPr>
                          <w:t>HORNO</w:t>
                        </w:r>
                      </w:p>
                    </w:txbxContent>
                  </v:textbox>
                </v:shape>
                <v:shape id="Cuadro de texto 110" o:spid="_x0000_s1043" type="#_x0000_t202" style="position:absolute;left:17041;top:302;width:22637;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" filled="f" stroked="f" strokeweight=".5pt">
                  <v:textbox>
                    <w:txbxContent>
                      <w:p w14:paraId="74565A56" w14:textId="0DFE8F38" w:rsidR="00FC4BB4" w:rsidRPr="00FC4BB4" w:rsidRDefault="00FC4BB4">
                        <w:pPr>
                          <w:rPr>
                            <w:b/>
                            <w:bCs/>
                            <w:lang w:val="es-CO"/>
                          </w:rPr>
                        </w:pPr>
                        <w:r w:rsidRPr="00FC4BB4">
                          <w:rPr>
                            <w:b/>
                            <w:bCs/>
                            <w:lang w:val="es-CO"/>
                          </w:rPr>
                          <w:t>PROCESO DE PRODUCCIÓN</w:t>
                        </w:r>
                      </w:p>
                    </w:txbxContent>
                  </v:textbox>
                </v:shape>
              </v:group>
            </w:pict>
          </mc:Fallback>
        </mc:AlternateContent>
      </w:r>
      <w:bookmarkEnd w:id="85"/>
      <w:r w:rsidR="00C64141" w:rsidRPr="00421360">
        <w:rPr>
          <w:rFonts w:eastAsia="Arial Unicode MS"/>
          <w:noProof/>
          <w:sz w:val="20"/>
          <w:szCs w:val="20"/>
          <w:lang w:val="es-MX"/>
        </w:rPr>
        <w:t xml:space="preserve"> </w:t>
      </w:r>
      <w:r w:rsidR="003152B6" w:rsidRPr="00421360">
        <w:rPr>
          <w:rFonts w:eastAsia="Arial Unicode MS"/>
          <w:noProof/>
          <w:sz w:val="20"/>
          <w:szCs w:val="20"/>
          <w:lang w:val="es-MX"/>
        </w:rPr>
        <w:t xml:space="preserve"> </w:t>
      </w:r>
    </w:p>
    <w:p w14:paraId="19875905" w14:textId="46A02084" w:rsidR="00C76ED1" w:rsidRDefault="00C76ED1" w:rsidP="00C550A2">
      <w:pPr>
        <w:pStyle w:val="Prrafodelista"/>
        <w:spacing w:line="360" w:lineRule="auto"/>
        <w:rPr>
          <w:rFonts w:eastAsia="Arial Unicode MS"/>
          <w:lang w:val="es-MX"/>
        </w:rPr>
      </w:pPr>
    </w:p>
    <w:p w14:paraId="4E31A978" w14:textId="2BD2F27D" w:rsidR="00C76ED1" w:rsidRDefault="00C76ED1" w:rsidP="00C550A2">
      <w:pPr>
        <w:pStyle w:val="Prrafodelista"/>
        <w:spacing w:line="360" w:lineRule="auto"/>
        <w:rPr>
          <w:rFonts w:eastAsia="Arial Unicode MS"/>
          <w:lang w:val="es-MX"/>
        </w:rPr>
      </w:pPr>
    </w:p>
    <w:p w14:paraId="2DA911E5" w14:textId="7CB2B2ED" w:rsidR="00C76ED1" w:rsidRDefault="00C76ED1" w:rsidP="00C550A2">
      <w:pPr>
        <w:pStyle w:val="Prrafodelista"/>
        <w:spacing w:line="360" w:lineRule="auto"/>
        <w:rPr>
          <w:rFonts w:eastAsia="Arial Unicode MS"/>
          <w:lang w:val="es-MX"/>
        </w:rPr>
      </w:pPr>
    </w:p>
    <w:p w14:paraId="5520451D" w14:textId="3B9E55CD" w:rsidR="00C76ED1" w:rsidRDefault="00C76ED1" w:rsidP="00C550A2">
      <w:pPr>
        <w:pStyle w:val="Prrafodelista"/>
        <w:spacing w:line="360" w:lineRule="auto"/>
        <w:rPr>
          <w:rFonts w:eastAsia="Arial Unicode MS"/>
          <w:lang w:val="es-MX"/>
        </w:rPr>
      </w:pPr>
    </w:p>
    <w:p w14:paraId="22808660" w14:textId="7B94625C" w:rsidR="00C76ED1" w:rsidRDefault="00C76ED1" w:rsidP="00C550A2">
      <w:pPr>
        <w:pStyle w:val="Prrafodelista"/>
        <w:spacing w:line="360" w:lineRule="auto"/>
        <w:rPr>
          <w:rFonts w:eastAsia="Arial Unicode MS"/>
          <w:lang w:val="es-MX"/>
        </w:rPr>
      </w:pPr>
    </w:p>
    <w:p w14:paraId="71061495" w14:textId="7BE95469" w:rsidR="00C76ED1" w:rsidRDefault="00C76ED1" w:rsidP="00C550A2">
      <w:pPr>
        <w:pStyle w:val="Prrafodelista"/>
        <w:spacing w:line="360" w:lineRule="auto"/>
        <w:rPr>
          <w:rFonts w:eastAsia="Arial Unicode MS"/>
          <w:lang w:val="es-MX"/>
        </w:rPr>
      </w:pPr>
    </w:p>
    <w:p w14:paraId="5BB74936" w14:textId="1FFE5D67" w:rsidR="00C76ED1" w:rsidRDefault="00C76ED1" w:rsidP="00C550A2">
      <w:pPr>
        <w:pStyle w:val="Prrafodelista"/>
        <w:spacing w:line="360" w:lineRule="auto"/>
        <w:rPr>
          <w:rFonts w:eastAsia="Arial Unicode MS"/>
          <w:lang w:val="es-MX"/>
        </w:rPr>
      </w:pPr>
    </w:p>
    <w:p w14:paraId="5A21C318" w14:textId="35626849" w:rsidR="00C76ED1" w:rsidRDefault="00C76ED1" w:rsidP="00C550A2">
      <w:pPr>
        <w:pStyle w:val="Prrafodelista"/>
        <w:spacing w:line="360" w:lineRule="auto"/>
        <w:rPr>
          <w:rFonts w:eastAsia="Arial Unicode MS"/>
          <w:lang w:val="es-MX"/>
        </w:rPr>
      </w:pPr>
    </w:p>
    <w:p w14:paraId="124104F0" w14:textId="41A838AE" w:rsidR="00C76ED1" w:rsidRDefault="00C76ED1" w:rsidP="00C550A2">
      <w:pPr>
        <w:pStyle w:val="Prrafodelista"/>
        <w:spacing w:line="360" w:lineRule="auto"/>
        <w:rPr>
          <w:rFonts w:eastAsia="Arial Unicode MS"/>
          <w:lang w:val="es-MX"/>
        </w:rPr>
      </w:pPr>
    </w:p>
    <w:p w14:paraId="09EA2513" w14:textId="0A2DCCAE" w:rsidR="00C76ED1" w:rsidRDefault="00C76ED1" w:rsidP="00C550A2">
      <w:pPr>
        <w:pStyle w:val="Prrafodelista"/>
        <w:spacing w:line="360" w:lineRule="auto"/>
        <w:rPr>
          <w:rFonts w:eastAsia="Arial Unicode MS"/>
          <w:lang w:val="es-MX"/>
        </w:rPr>
      </w:pPr>
    </w:p>
    <w:p w14:paraId="15892617" w14:textId="1993202A" w:rsidR="008A169B" w:rsidRDefault="008A169B" w:rsidP="00C550A2">
      <w:pPr>
        <w:pStyle w:val="Prrafodelista"/>
        <w:spacing w:line="360" w:lineRule="auto"/>
        <w:rPr>
          <w:rFonts w:eastAsia="Arial Unicode MS"/>
          <w:lang w:val="es-MX"/>
        </w:rPr>
      </w:pPr>
    </w:p>
    <w:p w14:paraId="4986F614" w14:textId="642DB4FD" w:rsidR="008A169B" w:rsidRDefault="008A169B" w:rsidP="00C550A2">
      <w:pPr>
        <w:pStyle w:val="Prrafodelista"/>
        <w:spacing w:line="360" w:lineRule="auto"/>
        <w:rPr>
          <w:rFonts w:eastAsia="Arial Unicode MS"/>
          <w:lang w:val="es-MX"/>
        </w:rPr>
      </w:pPr>
    </w:p>
    <w:p w14:paraId="599B402B" w14:textId="3D2732C4" w:rsidR="008A169B" w:rsidRDefault="008A169B" w:rsidP="00C550A2">
      <w:pPr>
        <w:pStyle w:val="Prrafodelista"/>
        <w:spacing w:line="360" w:lineRule="auto"/>
        <w:rPr>
          <w:rFonts w:eastAsia="Arial Unicode MS"/>
          <w:lang w:val="es-MX"/>
        </w:rPr>
      </w:pPr>
    </w:p>
    <w:p w14:paraId="33F9A8D5" w14:textId="09587D4B" w:rsidR="008A169B" w:rsidRDefault="008A169B" w:rsidP="00C550A2">
      <w:pPr>
        <w:pStyle w:val="Prrafodelista"/>
        <w:spacing w:line="360" w:lineRule="auto"/>
        <w:rPr>
          <w:rFonts w:eastAsia="Arial Unicode MS"/>
          <w:lang w:val="es-MX"/>
        </w:rPr>
      </w:pPr>
    </w:p>
    <w:p w14:paraId="0BCECCD9" w14:textId="53152FF2" w:rsidR="008A169B" w:rsidRDefault="008A169B" w:rsidP="00C550A2">
      <w:pPr>
        <w:pStyle w:val="Prrafodelista"/>
        <w:spacing w:line="360" w:lineRule="auto"/>
        <w:rPr>
          <w:rFonts w:eastAsia="Arial Unicode MS"/>
          <w:lang w:val="es-MX"/>
        </w:rPr>
      </w:pPr>
    </w:p>
    <w:p w14:paraId="1E80E1DA" w14:textId="5F5B5F92" w:rsidR="008A169B" w:rsidRDefault="0056328D" w:rsidP="00C550A2">
      <w:pPr>
        <w:pStyle w:val="Prrafodelista"/>
        <w:spacing w:line="360" w:lineRule="auto"/>
        <w:jc w:val="center"/>
        <w:rPr>
          <w:rFonts w:eastAsia="Arial Unicode MS"/>
          <w:lang w:val="es-MX"/>
        </w:rPr>
      </w:pPr>
      <w:r>
        <w:rPr>
          <w:rFonts w:eastAsia="Arial Unicode MS"/>
          <w:lang w:val="es-MX"/>
        </w:rPr>
        <w:t>Fuente: el autor</w:t>
      </w:r>
    </w:p>
    <w:p w14:paraId="51652DBA" w14:textId="77777777" w:rsidR="008A169B" w:rsidRDefault="008A169B" w:rsidP="00C550A2">
      <w:pPr>
        <w:pStyle w:val="Prrafodelista"/>
        <w:spacing w:line="360" w:lineRule="auto"/>
        <w:rPr>
          <w:rFonts w:eastAsia="Arial Unicode MS"/>
          <w:lang w:val="es-MX"/>
        </w:rPr>
      </w:pPr>
    </w:p>
    <w:p w14:paraId="3542F292" w14:textId="70889C36" w:rsidR="008A169B" w:rsidRDefault="00424A17" w:rsidP="00424A17">
      <w:pPr>
        <w:pStyle w:val="Prrafodelista"/>
        <w:spacing w:line="360" w:lineRule="auto"/>
        <w:jc w:val="center"/>
        <w:rPr>
          <w:rFonts w:eastAsia="Arial Unicode MS"/>
          <w:lang w:val="es-MX"/>
        </w:rPr>
      </w:pPr>
      <w:r>
        <w:rPr>
          <w:rFonts w:eastAsia="Arial Unicode MS"/>
          <w:lang w:val="es-MX"/>
        </w:rPr>
        <w:t>Fuente: el autor</w:t>
      </w:r>
    </w:p>
    <w:p w14:paraId="6460A6D3" w14:textId="10078A85" w:rsidR="008A169B" w:rsidRPr="0026542F" w:rsidRDefault="008A169B" w:rsidP="0026542F">
      <w:pPr>
        <w:pStyle w:val="Ttulo3"/>
        <w:spacing w:line="360" w:lineRule="auto"/>
        <w:rPr>
          <w:rFonts w:ascii="Times New Roman" w:hAnsi="Times New Roman" w:cs="Times New Roman"/>
          <w:color w:val="auto"/>
        </w:rPr>
      </w:pPr>
      <w:bookmarkStart w:id="86" w:name="_Toc183367076"/>
      <w:r w:rsidRPr="0026542F">
        <w:rPr>
          <w:rFonts w:ascii="Times New Roman" w:hAnsi="Times New Roman" w:cs="Times New Roman"/>
          <w:color w:val="auto"/>
        </w:rPr>
        <w:lastRenderedPageBreak/>
        <w:t>Organización</w:t>
      </w:r>
      <w:bookmarkEnd w:id="86"/>
      <w:r w:rsidRPr="0026542F">
        <w:rPr>
          <w:rFonts w:ascii="Times New Roman" w:hAnsi="Times New Roman" w:cs="Times New Roman"/>
          <w:color w:val="auto"/>
        </w:rPr>
        <w:t xml:space="preserve"> </w:t>
      </w:r>
    </w:p>
    <w:p w14:paraId="6AECDA0C" w14:textId="44BABD44" w:rsidR="008A169B" w:rsidRDefault="008A169B" w:rsidP="00C550A2">
      <w:pPr>
        <w:pStyle w:val="Prrafodelista"/>
        <w:spacing w:line="360" w:lineRule="auto"/>
        <w:ind w:left="0" w:firstLine="720"/>
        <w:rPr>
          <w:bCs/>
        </w:rPr>
      </w:pPr>
      <w:r>
        <w:rPr>
          <w:b/>
          <w:bCs/>
        </w:rPr>
        <w:t>Análisis DOFA</w:t>
      </w:r>
      <w:r>
        <w:rPr>
          <w:bCs/>
        </w:rPr>
        <w:t>.</w:t>
      </w:r>
    </w:p>
    <w:p w14:paraId="1B75DFB2" w14:textId="0CFAEFF8" w:rsidR="008A169B" w:rsidRDefault="00CC65C1" w:rsidP="00C550A2">
      <w:pPr>
        <w:pStyle w:val="Prrafodelista"/>
        <w:spacing w:line="360" w:lineRule="auto"/>
        <w:ind w:left="0" w:firstLine="720"/>
        <w:jc w:val="both"/>
        <w:rPr>
          <w:bCs/>
        </w:rPr>
      </w:pPr>
      <w:r>
        <w:rPr>
          <w:bCs/>
        </w:rPr>
        <w:t xml:space="preserve">Como resultado del análisis organizacional, se presenta la </w:t>
      </w:r>
      <w:r w:rsidR="00AD4F22">
        <w:rPr>
          <w:bCs/>
        </w:rPr>
        <w:t>siguiente matriz DOFA</w:t>
      </w:r>
      <w:r w:rsidR="008A169B">
        <w:rPr>
          <w:bCs/>
        </w:rPr>
        <w:t xml:space="preserve">: </w:t>
      </w:r>
    </w:p>
    <w:tbl>
      <w:tblPr>
        <w:tblStyle w:val="Tablaconcuadrcula"/>
        <w:tblW w:w="0" w:type="auto"/>
        <w:tblLook w:val="04A0" w:firstRow="1" w:lastRow="0" w:firstColumn="1" w:lastColumn="0" w:noHBand="0" w:noVBand="1"/>
      </w:tblPr>
      <w:tblGrid>
        <w:gridCol w:w="4675"/>
        <w:gridCol w:w="4675"/>
      </w:tblGrid>
      <w:tr w:rsidR="00725DCA" w14:paraId="7D1A380E" w14:textId="77777777" w:rsidTr="00725DCA">
        <w:tc>
          <w:tcPr>
            <w:tcW w:w="4675" w:type="dxa"/>
          </w:tcPr>
          <w:p w14:paraId="5B02E440" w14:textId="39742074" w:rsidR="00725DCA" w:rsidRDefault="00725DCA" w:rsidP="00C550A2">
            <w:pPr>
              <w:pStyle w:val="Prrafodelista"/>
              <w:spacing w:line="360" w:lineRule="auto"/>
              <w:ind w:left="0"/>
              <w:jc w:val="both"/>
              <w:rPr>
                <w:b/>
                <w:bCs/>
              </w:rPr>
            </w:pPr>
            <w:r>
              <w:rPr>
                <w:b/>
                <w:bCs/>
              </w:rPr>
              <w:t>FORTALEZAS</w:t>
            </w:r>
          </w:p>
        </w:tc>
        <w:tc>
          <w:tcPr>
            <w:tcW w:w="4675" w:type="dxa"/>
          </w:tcPr>
          <w:p w14:paraId="18FB55E0" w14:textId="1D81D742" w:rsidR="00725DCA" w:rsidRDefault="00725DCA" w:rsidP="00C550A2">
            <w:pPr>
              <w:pStyle w:val="Prrafodelista"/>
              <w:spacing w:line="360" w:lineRule="auto"/>
              <w:ind w:left="0"/>
              <w:jc w:val="both"/>
              <w:rPr>
                <w:b/>
                <w:bCs/>
              </w:rPr>
            </w:pPr>
            <w:r>
              <w:rPr>
                <w:b/>
                <w:bCs/>
              </w:rPr>
              <w:t>DEBILIDADES</w:t>
            </w:r>
          </w:p>
        </w:tc>
      </w:tr>
      <w:tr w:rsidR="00725DCA" w14:paraId="41634A13" w14:textId="77777777" w:rsidTr="00725DCA">
        <w:tc>
          <w:tcPr>
            <w:tcW w:w="4675" w:type="dxa"/>
          </w:tcPr>
          <w:p w14:paraId="30A625A6" w14:textId="456D1416" w:rsidR="00C7478E" w:rsidRDefault="00C7478E" w:rsidP="007B63EC">
            <w:pPr>
              <w:pStyle w:val="Prrafodelista"/>
              <w:numPr>
                <w:ilvl w:val="0"/>
                <w:numId w:val="34"/>
              </w:numPr>
              <w:spacing w:line="360" w:lineRule="auto"/>
              <w:jc w:val="both"/>
              <w:rPr>
                <w:bCs/>
                <w:lang w:val="es-CO"/>
              </w:rPr>
            </w:pPr>
            <w:r w:rsidRPr="00C7478E">
              <w:rPr>
                <w:b/>
                <w:bCs/>
                <w:lang w:val="es-CO"/>
              </w:rPr>
              <w:t>Producto autóctono y diferenciado</w:t>
            </w:r>
            <w:r w:rsidRPr="00C7478E">
              <w:rPr>
                <w:bCs/>
                <w:lang w:val="es-CO"/>
              </w:rPr>
              <w:t>: El bizcocho de achira es un producto tradicional que se asocia con la identidad cultural del Huila, lo que puede facilitar la conexión emocional con los consumidores locales y regionales.</w:t>
            </w:r>
          </w:p>
          <w:p w14:paraId="7D4483D1" w14:textId="401A6A40" w:rsidR="00C7478E" w:rsidRDefault="00C7478E" w:rsidP="007B63EC">
            <w:pPr>
              <w:pStyle w:val="Prrafodelista"/>
              <w:numPr>
                <w:ilvl w:val="0"/>
                <w:numId w:val="34"/>
              </w:numPr>
              <w:spacing w:line="360" w:lineRule="auto"/>
              <w:jc w:val="both"/>
              <w:rPr>
                <w:bCs/>
              </w:rPr>
            </w:pPr>
            <w:r w:rsidRPr="00C7478E">
              <w:rPr>
                <w:b/>
              </w:rPr>
              <w:t>Experiencia</w:t>
            </w:r>
            <w:r w:rsidRPr="003631E6">
              <w:rPr>
                <w:bCs/>
              </w:rPr>
              <w:t xml:space="preserve"> en </w:t>
            </w:r>
            <w:r>
              <w:rPr>
                <w:bCs/>
              </w:rPr>
              <w:t>la</w:t>
            </w:r>
            <w:r w:rsidRPr="003631E6">
              <w:rPr>
                <w:bCs/>
              </w:rPr>
              <w:t xml:space="preserve"> ram</w:t>
            </w:r>
            <w:r>
              <w:rPr>
                <w:bCs/>
              </w:rPr>
              <w:t>a</w:t>
            </w:r>
            <w:r w:rsidRPr="003631E6">
              <w:rPr>
                <w:bCs/>
              </w:rPr>
              <w:t xml:space="preserve"> de producción de bizcocho de achira, en forma artesanal.   </w:t>
            </w:r>
          </w:p>
          <w:p w14:paraId="70FF2C1E" w14:textId="3A7FAD6C" w:rsidR="00C7478E" w:rsidRPr="00C7478E" w:rsidRDefault="00C7478E" w:rsidP="007B63EC">
            <w:pPr>
              <w:pStyle w:val="Prrafodelista"/>
              <w:numPr>
                <w:ilvl w:val="0"/>
                <w:numId w:val="34"/>
              </w:numPr>
              <w:spacing w:line="360" w:lineRule="auto"/>
              <w:jc w:val="both"/>
              <w:rPr>
                <w:bCs/>
                <w:lang w:val="es-CO"/>
              </w:rPr>
            </w:pPr>
            <w:r w:rsidRPr="00C7478E">
              <w:rPr>
                <w:b/>
                <w:bCs/>
                <w:lang w:val="es-CO"/>
              </w:rPr>
              <w:t>Ingredientes locales y saludables</w:t>
            </w:r>
            <w:r w:rsidRPr="00C7478E">
              <w:rPr>
                <w:bCs/>
                <w:lang w:val="es-CO"/>
              </w:rPr>
              <w:t>: Utilizar harina de achira, libre de gluten y rica en carbohidratos complejos, responde a la creciente demanda de productos saludables y específicos para dietas especiales.</w:t>
            </w:r>
          </w:p>
          <w:p w14:paraId="084C7170" w14:textId="658A3B00" w:rsidR="00C7478E" w:rsidRPr="00C7478E" w:rsidRDefault="00C7478E" w:rsidP="007B63EC">
            <w:pPr>
              <w:pStyle w:val="Prrafodelista"/>
              <w:numPr>
                <w:ilvl w:val="0"/>
                <w:numId w:val="34"/>
              </w:numPr>
              <w:spacing w:line="360" w:lineRule="auto"/>
              <w:jc w:val="both"/>
              <w:rPr>
                <w:bCs/>
                <w:lang w:val="es-CO"/>
              </w:rPr>
            </w:pPr>
            <w:r w:rsidRPr="00C7478E">
              <w:rPr>
                <w:b/>
                <w:bCs/>
                <w:lang w:val="es-CO"/>
              </w:rPr>
              <w:t>Alta demanda en la región</w:t>
            </w:r>
            <w:r w:rsidRPr="00C7478E">
              <w:rPr>
                <w:bCs/>
                <w:lang w:val="es-CO"/>
              </w:rPr>
              <w:t>: La popularidad del bizcocho de achira en la zona facilita la aceptación del producto y permite que la empresa aproveche un mercado ya existente.</w:t>
            </w:r>
          </w:p>
          <w:p w14:paraId="7CAC280D" w14:textId="4D08C1F5" w:rsidR="00C7478E" w:rsidRDefault="00C7478E" w:rsidP="007B63EC">
            <w:pPr>
              <w:pStyle w:val="Prrafodelista"/>
              <w:numPr>
                <w:ilvl w:val="0"/>
                <w:numId w:val="34"/>
              </w:numPr>
              <w:spacing w:line="360" w:lineRule="auto"/>
              <w:jc w:val="both"/>
              <w:rPr>
                <w:bCs/>
              </w:rPr>
            </w:pPr>
            <w:r w:rsidRPr="00C7478E">
              <w:rPr>
                <w:b/>
                <w:bCs/>
                <w:lang w:val="es-CO"/>
              </w:rPr>
              <w:t>Relaciones con productores locales</w:t>
            </w:r>
            <w:r w:rsidRPr="00C7478E">
              <w:rPr>
                <w:bCs/>
                <w:lang w:val="es-CO"/>
              </w:rPr>
              <w:t xml:space="preserve">: Al establecer acuerdos con proveedores de achira en el Huila, se garantiza frescura en los ingredientes, contribuyendo a la economía local y </w:t>
            </w:r>
            <w:r w:rsidRPr="00C7478E">
              <w:rPr>
                <w:bCs/>
                <w:lang w:val="es-CO"/>
              </w:rPr>
              <w:lastRenderedPageBreak/>
              <w:t>permitiendo un control de calidad adecuado.</w:t>
            </w:r>
          </w:p>
          <w:p w14:paraId="48FACC8D" w14:textId="022F89A0" w:rsidR="00725DCA" w:rsidRPr="0048062A" w:rsidRDefault="00F9144A" w:rsidP="007B63EC">
            <w:pPr>
              <w:pStyle w:val="Prrafodelista"/>
              <w:numPr>
                <w:ilvl w:val="0"/>
                <w:numId w:val="34"/>
              </w:numPr>
              <w:spacing w:line="360" w:lineRule="auto"/>
              <w:jc w:val="both"/>
              <w:rPr>
                <w:bCs/>
              </w:rPr>
            </w:pPr>
            <w:r w:rsidRPr="00F9144A">
              <w:rPr>
                <w:b/>
              </w:rPr>
              <w:t xml:space="preserve">Baja </w:t>
            </w:r>
            <w:r w:rsidR="00725DCA" w:rsidRPr="00F9144A">
              <w:rPr>
                <w:b/>
              </w:rPr>
              <w:t>inversión</w:t>
            </w:r>
            <w:r w:rsidR="00725DCA">
              <w:rPr>
                <w:bCs/>
              </w:rPr>
              <w:t xml:space="preserve"> para el Plan de Negocios, por lo tanto</w:t>
            </w:r>
            <w:r>
              <w:rPr>
                <w:bCs/>
              </w:rPr>
              <w:t>,</w:t>
            </w:r>
            <w:r w:rsidR="00725DCA">
              <w:rPr>
                <w:bCs/>
              </w:rPr>
              <w:t xml:space="preserve"> el dueño de la empresa, puede disponer de recursos propios y también de los establecimientos bancarios.       </w:t>
            </w:r>
            <w:r w:rsidR="00725DCA" w:rsidRPr="003631E6">
              <w:rPr>
                <w:bCs/>
              </w:rPr>
              <w:t xml:space="preserve"> </w:t>
            </w:r>
            <w:r w:rsidR="00725DCA" w:rsidRPr="0048062A">
              <w:rPr>
                <w:bCs/>
              </w:rPr>
              <w:t xml:space="preserve">          </w:t>
            </w:r>
          </w:p>
          <w:p w14:paraId="71E56E70" w14:textId="77777777" w:rsidR="00725DCA" w:rsidRDefault="00725DCA" w:rsidP="00C550A2">
            <w:pPr>
              <w:pStyle w:val="Prrafodelista"/>
              <w:spacing w:line="360" w:lineRule="auto"/>
              <w:ind w:left="0"/>
              <w:jc w:val="both"/>
              <w:rPr>
                <w:b/>
                <w:bCs/>
              </w:rPr>
            </w:pPr>
          </w:p>
        </w:tc>
        <w:tc>
          <w:tcPr>
            <w:tcW w:w="4675" w:type="dxa"/>
          </w:tcPr>
          <w:p w14:paraId="7C6984F6" w14:textId="3C73EAD0" w:rsidR="0048062A" w:rsidRPr="0048062A" w:rsidRDefault="0048062A" w:rsidP="007B63EC">
            <w:pPr>
              <w:pStyle w:val="Prrafodelista"/>
              <w:numPr>
                <w:ilvl w:val="0"/>
                <w:numId w:val="34"/>
              </w:numPr>
              <w:spacing w:line="360" w:lineRule="auto"/>
              <w:jc w:val="both"/>
              <w:rPr>
                <w:bCs/>
                <w:lang w:val="es-CO"/>
              </w:rPr>
            </w:pPr>
            <w:r w:rsidRPr="0048062A">
              <w:rPr>
                <w:b/>
                <w:bCs/>
                <w:lang w:val="es-CO"/>
              </w:rPr>
              <w:lastRenderedPageBreak/>
              <w:t>Limitación en la capacidad de producción</w:t>
            </w:r>
            <w:r w:rsidRPr="0048062A">
              <w:rPr>
                <w:bCs/>
                <w:lang w:val="es-CO"/>
              </w:rPr>
              <w:t>: Una empresa en fase inicial puede carecer de la infraestructura y el personal suficiente para satisfacer una demanda a gran escala o cumplir con los estándares de un mercado nacional o de exportación.</w:t>
            </w:r>
          </w:p>
          <w:p w14:paraId="771EBD56" w14:textId="610A66B1" w:rsidR="0048062A" w:rsidRPr="0048062A" w:rsidRDefault="0048062A" w:rsidP="007B63EC">
            <w:pPr>
              <w:pStyle w:val="Prrafodelista"/>
              <w:numPr>
                <w:ilvl w:val="0"/>
                <w:numId w:val="34"/>
              </w:numPr>
              <w:spacing w:line="360" w:lineRule="auto"/>
              <w:jc w:val="both"/>
              <w:rPr>
                <w:bCs/>
                <w:lang w:val="es-CO"/>
              </w:rPr>
            </w:pPr>
            <w:r w:rsidRPr="0048062A">
              <w:rPr>
                <w:b/>
                <w:bCs/>
                <w:lang w:val="es-CO"/>
              </w:rPr>
              <w:t>Falta de reconocimiento de marca</w:t>
            </w:r>
            <w:r w:rsidRPr="0048062A">
              <w:rPr>
                <w:bCs/>
                <w:lang w:val="es-CO"/>
              </w:rPr>
              <w:t>: Dado que es un nuevo emprendimiento, se requerirán esfuerzos significativos para posicionarse y competir con marcas ya establecidas en el mercado local.</w:t>
            </w:r>
          </w:p>
          <w:p w14:paraId="70ECA07C" w14:textId="3374B139" w:rsidR="0048062A" w:rsidRDefault="0048062A" w:rsidP="007B63EC">
            <w:pPr>
              <w:pStyle w:val="Prrafodelista"/>
              <w:numPr>
                <w:ilvl w:val="0"/>
                <w:numId w:val="34"/>
              </w:numPr>
              <w:spacing w:line="360" w:lineRule="auto"/>
              <w:jc w:val="both"/>
              <w:rPr>
                <w:bCs/>
              </w:rPr>
            </w:pPr>
            <w:r w:rsidRPr="0048062A">
              <w:rPr>
                <w:b/>
                <w:bCs/>
                <w:lang w:val="es-CO"/>
              </w:rPr>
              <w:t>Dependencia de la estacionalidad de la cosecha de achira</w:t>
            </w:r>
            <w:r w:rsidRPr="0048062A">
              <w:rPr>
                <w:bCs/>
                <w:lang w:val="es-CO"/>
              </w:rPr>
              <w:t>: La disponibilidad del insumo principal puede verse afectada por factores climáticos, lo que afectaría el flujo de producción.</w:t>
            </w:r>
          </w:p>
          <w:p w14:paraId="578F0B35" w14:textId="06A6DA9A" w:rsidR="00725DCA" w:rsidRPr="00760E43" w:rsidRDefault="00725DCA" w:rsidP="007B63EC">
            <w:pPr>
              <w:pStyle w:val="Prrafodelista"/>
              <w:numPr>
                <w:ilvl w:val="0"/>
                <w:numId w:val="34"/>
              </w:numPr>
              <w:spacing w:line="360" w:lineRule="auto"/>
              <w:jc w:val="both"/>
              <w:rPr>
                <w:bCs/>
              </w:rPr>
            </w:pPr>
            <w:r>
              <w:rPr>
                <w:bCs/>
              </w:rPr>
              <w:t xml:space="preserve">La empresa tiene </w:t>
            </w:r>
            <w:r w:rsidRPr="004259B7">
              <w:rPr>
                <w:b/>
              </w:rPr>
              <w:t>poco nivel organizativo</w:t>
            </w:r>
            <w:r w:rsidRPr="00081ED7">
              <w:rPr>
                <w:bCs/>
              </w:rPr>
              <w:t xml:space="preserve"> </w:t>
            </w:r>
            <w:r>
              <w:rPr>
                <w:bCs/>
              </w:rPr>
              <w:t xml:space="preserve">que le facilite el desarrollo de sus labores.  </w:t>
            </w:r>
          </w:p>
          <w:p w14:paraId="25ADCDEB" w14:textId="365A73F3" w:rsidR="00725DCA" w:rsidRDefault="00725DCA" w:rsidP="007B63EC">
            <w:pPr>
              <w:pStyle w:val="Prrafodelista"/>
              <w:numPr>
                <w:ilvl w:val="0"/>
                <w:numId w:val="34"/>
              </w:numPr>
              <w:spacing w:line="360" w:lineRule="auto"/>
              <w:jc w:val="both"/>
              <w:rPr>
                <w:bCs/>
              </w:rPr>
            </w:pPr>
            <w:r w:rsidRPr="00760E43">
              <w:rPr>
                <w:bCs/>
              </w:rPr>
              <w:t xml:space="preserve">Existe </w:t>
            </w:r>
            <w:r w:rsidRPr="004259B7">
              <w:rPr>
                <w:b/>
              </w:rPr>
              <w:t>poco conocimiento</w:t>
            </w:r>
            <w:r>
              <w:rPr>
                <w:bCs/>
              </w:rPr>
              <w:t xml:space="preserve"> en </w:t>
            </w:r>
            <w:r w:rsidR="004259B7">
              <w:rPr>
                <w:bCs/>
              </w:rPr>
              <w:t>la</w:t>
            </w:r>
            <w:r>
              <w:rPr>
                <w:bCs/>
              </w:rPr>
              <w:t xml:space="preserve"> comercialización del producto a nivel nacional e internacional, lo que lleva a que el mercado en principio este muy restringido.   </w:t>
            </w:r>
            <w:r w:rsidRPr="00760E43">
              <w:rPr>
                <w:bCs/>
              </w:rPr>
              <w:t xml:space="preserve"> </w:t>
            </w:r>
          </w:p>
          <w:p w14:paraId="17C165CC" w14:textId="40F87A12" w:rsidR="00725DCA" w:rsidRDefault="00725DCA" w:rsidP="007B63EC">
            <w:pPr>
              <w:pStyle w:val="Prrafodelista"/>
              <w:numPr>
                <w:ilvl w:val="0"/>
                <w:numId w:val="34"/>
              </w:numPr>
              <w:spacing w:line="360" w:lineRule="auto"/>
              <w:jc w:val="both"/>
              <w:rPr>
                <w:bCs/>
              </w:rPr>
            </w:pPr>
            <w:r w:rsidRPr="00770DE6">
              <w:rPr>
                <w:bCs/>
              </w:rPr>
              <w:lastRenderedPageBreak/>
              <w:t xml:space="preserve">Las entidades pequeñas, las ahoga la falta inversión para desarrollar en forma más amplia sus labores, por lo </w:t>
            </w:r>
            <w:r w:rsidR="007B2AE1" w:rsidRPr="00770DE6">
              <w:rPr>
                <w:bCs/>
              </w:rPr>
              <w:t>tanto,</w:t>
            </w:r>
            <w:r w:rsidRPr="00770DE6">
              <w:rPr>
                <w:bCs/>
              </w:rPr>
              <w:t xml:space="preserve"> sus actividades están marcadas por el día a día, si existen los recursos se efectúa la labor, sino entonces se cancela la</w:t>
            </w:r>
            <w:r>
              <w:rPr>
                <w:bCs/>
              </w:rPr>
              <w:t xml:space="preserve"> misma. </w:t>
            </w:r>
            <w:r w:rsidRPr="00770DE6">
              <w:rPr>
                <w:bCs/>
              </w:rPr>
              <w:t xml:space="preserve"> </w:t>
            </w:r>
          </w:p>
          <w:p w14:paraId="09CABA8C" w14:textId="77777777" w:rsidR="00725DCA" w:rsidRDefault="00725DCA" w:rsidP="00C550A2">
            <w:pPr>
              <w:pStyle w:val="Prrafodelista"/>
              <w:spacing w:line="360" w:lineRule="auto"/>
              <w:jc w:val="both"/>
              <w:rPr>
                <w:b/>
                <w:bCs/>
              </w:rPr>
            </w:pPr>
          </w:p>
        </w:tc>
      </w:tr>
      <w:tr w:rsidR="00725DCA" w14:paraId="630367A3" w14:textId="77777777" w:rsidTr="00725DCA">
        <w:tc>
          <w:tcPr>
            <w:tcW w:w="4675" w:type="dxa"/>
          </w:tcPr>
          <w:p w14:paraId="191DA41B" w14:textId="0E056E06" w:rsidR="00725DCA" w:rsidRDefault="00725DCA" w:rsidP="00C550A2">
            <w:pPr>
              <w:pStyle w:val="Prrafodelista"/>
              <w:spacing w:line="360" w:lineRule="auto"/>
              <w:ind w:left="0"/>
              <w:jc w:val="both"/>
              <w:rPr>
                <w:b/>
                <w:bCs/>
              </w:rPr>
            </w:pPr>
            <w:r>
              <w:rPr>
                <w:b/>
                <w:bCs/>
              </w:rPr>
              <w:lastRenderedPageBreak/>
              <w:t>OPORTUNIDADES</w:t>
            </w:r>
          </w:p>
        </w:tc>
        <w:tc>
          <w:tcPr>
            <w:tcW w:w="4675" w:type="dxa"/>
          </w:tcPr>
          <w:p w14:paraId="212D5430" w14:textId="10CE4766" w:rsidR="00725DCA" w:rsidRDefault="00725DCA" w:rsidP="00C550A2">
            <w:pPr>
              <w:pStyle w:val="Prrafodelista"/>
              <w:spacing w:line="360" w:lineRule="auto"/>
              <w:ind w:left="0"/>
              <w:jc w:val="both"/>
              <w:rPr>
                <w:b/>
                <w:bCs/>
              </w:rPr>
            </w:pPr>
            <w:r>
              <w:rPr>
                <w:b/>
                <w:bCs/>
              </w:rPr>
              <w:t>AMENAZAS</w:t>
            </w:r>
          </w:p>
        </w:tc>
      </w:tr>
      <w:tr w:rsidR="00725DCA" w14:paraId="2801C4BA" w14:textId="77777777" w:rsidTr="00725DCA">
        <w:tc>
          <w:tcPr>
            <w:tcW w:w="4675" w:type="dxa"/>
          </w:tcPr>
          <w:p w14:paraId="7326B5BC" w14:textId="65BE64C7" w:rsidR="003D07AF" w:rsidRPr="003D07AF" w:rsidRDefault="003D07AF" w:rsidP="007B63EC">
            <w:pPr>
              <w:pStyle w:val="Prrafodelista"/>
              <w:numPr>
                <w:ilvl w:val="0"/>
                <w:numId w:val="34"/>
              </w:numPr>
              <w:spacing w:line="360" w:lineRule="auto"/>
              <w:jc w:val="both"/>
              <w:rPr>
                <w:bCs/>
                <w:lang w:val="es-CO"/>
              </w:rPr>
            </w:pPr>
            <w:r w:rsidRPr="003D07AF">
              <w:rPr>
                <w:b/>
                <w:bCs/>
                <w:lang w:val="es-CO"/>
              </w:rPr>
              <w:t>Creciente interés en productos artesanales y locales</w:t>
            </w:r>
            <w:r w:rsidRPr="003D07AF">
              <w:rPr>
                <w:bCs/>
                <w:lang w:val="es-CO"/>
              </w:rPr>
              <w:t>: Existe una tendencia global hacia la valoración de productos autóctonos y de fabricación artesanal, lo que favorece la expansión hacia otros mercados nacionales e incluso internacionales.</w:t>
            </w:r>
          </w:p>
          <w:p w14:paraId="2F16ECD4" w14:textId="1EF14FF1" w:rsidR="003D07AF" w:rsidRPr="003D07AF" w:rsidRDefault="003D07AF" w:rsidP="007B63EC">
            <w:pPr>
              <w:pStyle w:val="Prrafodelista"/>
              <w:numPr>
                <w:ilvl w:val="0"/>
                <w:numId w:val="34"/>
              </w:numPr>
              <w:spacing w:line="360" w:lineRule="auto"/>
              <w:jc w:val="both"/>
              <w:rPr>
                <w:bCs/>
                <w:lang w:val="es-CO"/>
              </w:rPr>
            </w:pPr>
            <w:r w:rsidRPr="003D07AF">
              <w:rPr>
                <w:b/>
                <w:bCs/>
                <w:lang w:val="es-CO"/>
              </w:rPr>
              <w:t>Expansión en canales digitales</w:t>
            </w:r>
            <w:r w:rsidRPr="003D07AF">
              <w:rPr>
                <w:bCs/>
                <w:lang w:val="es-CO"/>
              </w:rPr>
              <w:t>: La venta en línea y la publicidad en redes sociales brindan oportunidades de crecimiento a través de canales de distribución y promoción accesibles, alcanzando consumidores en distintas ciudades.</w:t>
            </w:r>
          </w:p>
          <w:p w14:paraId="1D883A7D" w14:textId="5ABD65FF" w:rsidR="003D07AF" w:rsidRPr="003D07AF" w:rsidRDefault="003D07AF" w:rsidP="007B63EC">
            <w:pPr>
              <w:pStyle w:val="Prrafodelista"/>
              <w:numPr>
                <w:ilvl w:val="0"/>
                <w:numId w:val="34"/>
              </w:numPr>
              <w:spacing w:line="360" w:lineRule="auto"/>
              <w:jc w:val="both"/>
              <w:rPr>
                <w:bCs/>
                <w:lang w:val="es-CO"/>
              </w:rPr>
            </w:pPr>
            <w:r w:rsidRPr="003D07AF">
              <w:rPr>
                <w:b/>
                <w:bCs/>
                <w:lang w:val="es-CO"/>
              </w:rPr>
              <w:t>Mercado de exportación</w:t>
            </w:r>
            <w:r w:rsidRPr="003D07AF">
              <w:rPr>
                <w:bCs/>
                <w:lang w:val="es-CO"/>
              </w:rPr>
              <w:t>: La achira y sus derivados podrían tener acogida en mercados internacionales interesados en productos sin gluten y naturales, abriendo posibilidades de exportación.</w:t>
            </w:r>
          </w:p>
          <w:p w14:paraId="3722A7BC" w14:textId="471C81C1" w:rsidR="003D07AF" w:rsidRDefault="003D07AF" w:rsidP="007B63EC">
            <w:pPr>
              <w:pStyle w:val="Prrafodelista"/>
              <w:numPr>
                <w:ilvl w:val="0"/>
                <w:numId w:val="34"/>
              </w:numPr>
              <w:spacing w:line="360" w:lineRule="auto"/>
              <w:jc w:val="both"/>
              <w:rPr>
                <w:bCs/>
              </w:rPr>
            </w:pPr>
            <w:r w:rsidRPr="003D07AF">
              <w:rPr>
                <w:b/>
                <w:bCs/>
                <w:lang w:val="es-CO"/>
              </w:rPr>
              <w:t>Incentivos del gobierno a emprendimientos rurales</w:t>
            </w:r>
            <w:r w:rsidRPr="003D07AF">
              <w:rPr>
                <w:bCs/>
                <w:lang w:val="es-CO"/>
              </w:rPr>
              <w:t xml:space="preserve">: Los programas gubernamentales de apoyo a </w:t>
            </w:r>
            <w:r w:rsidRPr="003D07AF">
              <w:rPr>
                <w:bCs/>
                <w:lang w:val="es-CO"/>
              </w:rPr>
              <w:lastRenderedPageBreak/>
              <w:t>microempresas y emprendimientos rurales pueden ofrecer beneficios fiscales y financiación para el crecimiento de la empresa.</w:t>
            </w:r>
          </w:p>
          <w:p w14:paraId="65B4C9FD" w14:textId="77777777" w:rsidR="00E82483" w:rsidRPr="00760E43" w:rsidRDefault="00E82483" w:rsidP="007B63EC">
            <w:pPr>
              <w:pStyle w:val="Prrafodelista"/>
              <w:numPr>
                <w:ilvl w:val="0"/>
                <w:numId w:val="34"/>
              </w:numPr>
              <w:spacing w:line="360" w:lineRule="auto"/>
              <w:jc w:val="both"/>
              <w:rPr>
                <w:bCs/>
              </w:rPr>
            </w:pPr>
            <w:r w:rsidRPr="00760E43">
              <w:rPr>
                <w:bCs/>
              </w:rPr>
              <w:t xml:space="preserve">El hecho que el departamento del Huila se haya convertido en una región donde toman asiento nuevas empresas, llevan a desarrollar </w:t>
            </w:r>
            <w:r>
              <w:rPr>
                <w:bCs/>
              </w:rPr>
              <w:t>proyectos</w:t>
            </w:r>
            <w:r w:rsidRPr="00760E43">
              <w:rPr>
                <w:bCs/>
              </w:rPr>
              <w:t xml:space="preserve"> primordiales que se </w:t>
            </w:r>
            <w:r>
              <w:rPr>
                <w:bCs/>
              </w:rPr>
              <w:t>pronuncian</w:t>
            </w:r>
            <w:r w:rsidRPr="00760E43">
              <w:rPr>
                <w:bCs/>
              </w:rPr>
              <w:t xml:space="preserve"> en </w:t>
            </w:r>
            <w:r>
              <w:rPr>
                <w:bCs/>
              </w:rPr>
              <w:t xml:space="preserve">productos y servicios para sus habitantes.  </w:t>
            </w:r>
            <w:r w:rsidRPr="00760E43">
              <w:rPr>
                <w:bCs/>
              </w:rPr>
              <w:t xml:space="preserve"> </w:t>
            </w:r>
          </w:p>
          <w:p w14:paraId="63B5D8C8" w14:textId="77777777" w:rsidR="00E82483" w:rsidRPr="00202D24" w:rsidRDefault="00E82483" w:rsidP="007B63EC">
            <w:pPr>
              <w:pStyle w:val="Prrafodelista"/>
              <w:numPr>
                <w:ilvl w:val="0"/>
                <w:numId w:val="34"/>
              </w:numPr>
              <w:spacing w:line="360" w:lineRule="auto"/>
              <w:jc w:val="both"/>
              <w:rPr>
                <w:bCs/>
              </w:rPr>
            </w:pPr>
            <w:r w:rsidRPr="00202D24">
              <w:rPr>
                <w:bCs/>
              </w:rPr>
              <w:t xml:space="preserve">Se está desarrollando el Plan del gobierno departamental, para convertir a la región en sitio turístico por excelencia, aprovechando la variedad de climas, la riqueza de sus paisajes y de paso se tiene como gancho estratégico la gastronomía huilense, como fundamento de crear empresas. </w:t>
            </w:r>
          </w:p>
          <w:p w14:paraId="7CEBA2EE" w14:textId="77777777" w:rsidR="000A1092" w:rsidRDefault="00E82483" w:rsidP="007B63EC">
            <w:pPr>
              <w:pStyle w:val="Prrafodelista"/>
              <w:numPr>
                <w:ilvl w:val="0"/>
                <w:numId w:val="34"/>
              </w:numPr>
              <w:spacing w:line="360" w:lineRule="auto"/>
              <w:jc w:val="both"/>
              <w:rPr>
                <w:bCs/>
              </w:rPr>
            </w:pPr>
            <w:r w:rsidRPr="00760E43">
              <w:rPr>
                <w:bCs/>
              </w:rPr>
              <w:t xml:space="preserve">Las empresas son conscientes que deben buscar nuevos nichos de negocios y no quedarse solo en lo que reconocen hoy en día. </w:t>
            </w:r>
          </w:p>
          <w:p w14:paraId="0C519811" w14:textId="77777777" w:rsidR="00725DCA" w:rsidRDefault="000A1092" w:rsidP="007B63EC">
            <w:pPr>
              <w:pStyle w:val="Prrafodelista"/>
              <w:numPr>
                <w:ilvl w:val="0"/>
                <w:numId w:val="34"/>
              </w:numPr>
              <w:spacing w:line="360" w:lineRule="auto"/>
              <w:jc w:val="both"/>
              <w:rPr>
                <w:bCs/>
              </w:rPr>
            </w:pPr>
            <w:r w:rsidRPr="000A1092">
              <w:rPr>
                <w:bCs/>
              </w:rPr>
              <w:t>E</w:t>
            </w:r>
            <w:r w:rsidR="00E82483" w:rsidRPr="000A1092">
              <w:rPr>
                <w:bCs/>
              </w:rPr>
              <w:t>l hecho que las achiras, sean reconocidas como un snack por excelencia a nivel nacional, hace que la misma pueden consumir a toda hora y momento, permite encontrar nuevas estrategias novedosas para las empresas del sector de los alimentos.</w:t>
            </w:r>
          </w:p>
          <w:p w14:paraId="14ABCCE2" w14:textId="589EC8BA" w:rsidR="000A1092" w:rsidRPr="000A1092" w:rsidRDefault="000A1092" w:rsidP="00C550A2">
            <w:pPr>
              <w:pStyle w:val="Prrafodelista"/>
              <w:spacing w:line="360" w:lineRule="auto"/>
              <w:jc w:val="both"/>
              <w:rPr>
                <w:bCs/>
              </w:rPr>
            </w:pPr>
          </w:p>
        </w:tc>
        <w:tc>
          <w:tcPr>
            <w:tcW w:w="4675" w:type="dxa"/>
          </w:tcPr>
          <w:p w14:paraId="7E14904B" w14:textId="45ED5F0B" w:rsidR="00B474BC" w:rsidRPr="00B474BC" w:rsidRDefault="00B474BC" w:rsidP="007B63EC">
            <w:pPr>
              <w:pStyle w:val="Prrafodelista"/>
              <w:numPr>
                <w:ilvl w:val="0"/>
                <w:numId w:val="34"/>
              </w:numPr>
              <w:spacing w:line="360" w:lineRule="auto"/>
              <w:jc w:val="both"/>
              <w:rPr>
                <w:bCs/>
                <w:lang w:val="es-CO"/>
              </w:rPr>
            </w:pPr>
            <w:r w:rsidRPr="00B474BC">
              <w:rPr>
                <w:b/>
                <w:bCs/>
                <w:lang w:val="es-CO"/>
              </w:rPr>
              <w:lastRenderedPageBreak/>
              <w:t>Competencia en el mercado de snacks saludables</w:t>
            </w:r>
            <w:r w:rsidRPr="00B474BC">
              <w:rPr>
                <w:bCs/>
                <w:lang w:val="es-CO"/>
              </w:rPr>
              <w:t>: La industria de alimentos saludables y libres de gluten crece rápidamente, atrayendo a competidores con mayor capacidad de inversión y producción.</w:t>
            </w:r>
          </w:p>
          <w:p w14:paraId="75F08DD2" w14:textId="3F6B5705" w:rsidR="00B474BC" w:rsidRPr="00B474BC" w:rsidRDefault="00B474BC" w:rsidP="007B63EC">
            <w:pPr>
              <w:pStyle w:val="Prrafodelista"/>
              <w:numPr>
                <w:ilvl w:val="0"/>
                <w:numId w:val="34"/>
              </w:numPr>
              <w:spacing w:line="360" w:lineRule="auto"/>
              <w:jc w:val="both"/>
              <w:rPr>
                <w:bCs/>
                <w:lang w:val="es-CO"/>
              </w:rPr>
            </w:pPr>
            <w:r w:rsidRPr="00B474BC">
              <w:rPr>
                <w:b/>
                <w:bCs/>
                <w:lang w:val="es-CO"/>
              </w:rPr>
              <w:t>Cambios en preferencias del consumidor</w:t>
            </w:r>
            <w:r w:rsidRPr="00B474BC">
              <w:rPr>
                <w:bCs/>
                <w:lang w:val="es-CO"/>
              </w:rPr>
              <w:t>: Las preferencias por productos saludables pueden evolucionar rápidamente, y nuevos productos similares pueden desplazar el interés en el bizcocho de achira.</w:t>
            </w:r>
          </w:p>
          <w:p w14:paraId="287DA5CE" w14:textId="5249E944" w:rsidR="00B474BC" w:rsidRPr="00B474BC" w:rsidRDefault="00B474BC" w:rsidP="007B63EC">
            <w:pPr>
              <w:pStyle w:val="Prrafodelista"/>
              <w:numPr>
                <w:ilvl w:val="0"/>
                <w:numId w:val="34"/>
              </w:numPr>
              <w:spacing w:line="360" w:lineRule="auto"/>
              <w:jc w:val="both"/>
              <w:rPr>
                <w:bCs/>
                <w:lang w:val="es-CO"/>
              </w:rPr>
            </w:pPr>
            <w:r w:rsidRPr="00B474BC">
              <w:rPr>
                <w:b/>
                <w:bCs/>
                <w:lang w:val="es-CO"/>
              </w:rPr>
              <w:t>Incertidumbre en políticas de comercio y exportación</w:t>
            </w:r>
            <w:r w:rsidRPr="00B474BC">
              <w:rPr>
                <w:bCs/>
                <w:lang w:val="es-CO"/>
              </w:rPr>
              <w:t>: Las restricciones comerciales y las fluctuaciones en los acuerdos de exportación pueden dificultar la expansión internacional del producto.</w:t>
            </w:r>
          </w:p>
          <w:p w14:paraId="3F6FB841" w14:textId="33E6D18C" w:rsidR="00B474BC" w:rsidRDefault="00B474BC" w:rsidP="007B63EC">
            <w:pPr>
              <w:pStyle w:val="Prrafodelista"/>
              <w:numPr>
                <w:ilvl w:val="0"/>
                <w:numId w:val="34"/>
              </w:numPr>
              <w:spacing w:line="360" w:lineRule="auto"/>
              <w:jc w:val="both"/>
              <w:rPr>
                <w:bCs/>
              </w:rPr>
            </w:pPr>
            <w:r w:rsidRPr="00B474BC">
              <w:rPr>
                <w:b/>
                <w:bCs/>
                <w:lang w:val="es-CO"/>
              </w:rPr>
              <w:t>Variabilidad en los precios de los insumos</w:t>
            </w:r>
            <w:r w:rsidRPr="00B474BC">
              <w:rPr>
                <w:bCs/>
                <w:lang w:val="es-CO"/>
              </w:rPr>
              <w:t xml:space="preserve">: Los costos de producción pueden verse afectados por la variabilidad en los precios de los </w:t>
            </w:r>
            <w:r w:rsidRPr="00B474BC">
              <w:rPr>
                <w:bCs/>
                <w:lang w:val="es-CO"/>
              </w:rPr>
              <w:lastRenderedPageBreak/>
              <w:t>ingredientes principales, como la harina de achira, lo que podría influir en el precio final del producto.</w:t>
            </w:r>
          </w:p>
          <w:p w14:paraId="720C6DEE" w14:textId="2CE25AE6" w:rsidR="00E82483" w:rsidRPr="00760E43" w:rsidRDefault="00E82483" w:rsidP="007B63EC">
            <w:pPr>
              <w:pStyle w:val="Prrafodelista"/>
              <w:numPr>
                <w:ilvl w:val="0"/>
                <w:numId w:val="34"/>
              </w:numPr>
              <w:spacing w:line="360" w:lineRule="auto"/>
              <w:jc w:val="both"/>
              <w:rPr>
                <w:bCs/>
              </w:rPr>
            </w:pPr>
            <w:r w:rsidRPr="00760E43">
              <w:rPr>
                <w:bCs/>
              </w:rPr>
              <w:t xml:space="preserve">El hecho que el </w:t>
            </w:r>
            <w:r>
              <w:rPr>
                <w:bCs/>
              </w:rPr>
              <w:t>E</w:t>
            </w:r>
            <w:r w:rsidRPr="00760E43">
              <w:rPr>
                <w:bCs/>
              </w:rPr>
              <w:t>stado cambi</w:t>
            </w:r>
            <w:r>
              <w:rPr>
                <w:bCs/>
              </w:rPr>
              <w:t>e</w:t>
            </w:r>
            <w:r w:rsidRPr="00760E43">
              <w:rPr>
                <w:bCs/>
              </w:rPr>
              <w:t xml:space="preserve"> de normatividad </w:t>
            </w:r>
            <w:r>
              <w:rPr>
                <w:bCs/>
              </w:rPr>
              <w:t xml:space="preserve">para las empresas sobre todo en el área de impuesto, </w:t>
            </w:r>
            <w:r w:rsidRPr="00760E43">
              <w:rPr>
                <w:bCs/>
              </w:rPr>
              <w:t>no permiten desarrollar una determinada actividad a largo plazo y los cambios</w:t>
            </w:r>
            <w:r>
              <w:rPr>
                <w:bCs/>
              </w:rPr>
              <w:t xml:space="preserve"> efectuados </w:t>
            </w:r>
            <w:r w:rsidRPr="00760E43">
              <w:rPr>
                <w:bCs/>
              </w:rPr>
              <w:t xml:space="preserve">tienden a cambiar las estrategias que se deben plantear </w:t>
            </w:r>
            <w:r>
              <w:rPr>
                <w:bCs/>
              </w:rPr>
              <w:t>en el mediano y largo plazo.</w:t>
            </w:r>
          </w:p>
          <w:p w14:paraId="61E23520" w14:textId="77777777" w:rsidR="00E82483" w:rsidRPr="00760E43" w:rsidRDefault="00E82483" w:rsidP="007B63EC">
            <w:pPr>
              <w:pStyle w:val="Prrafodelista"/>
              <w:numPr>
                <w:ilvl w:val="0"/>
                <w:numId w:val="34"/>
              </w:numPr>
              <w:spacing w:line="360" w:lineRule="auto"/>
              <w:jc w:val="both"/>
              <w:rPr>
                <w:bCs/>
              </w:rPr>
            </w:pPr>
            <w:r w:rsidRPr="00760E43">
              <w:rPr>
                <w:bCs/>
              </w:rPr>
              <w:t>La inseguridad en el departamento del Huila, también es otro factor que tiene incidencia dentro del consumo de la población. En muchos sitios no es posible llegar con regularidad</w:t>
            </w:r>
            <w:r>
              <w:rPr>
                <w:bCs/>
              </w:rPr>
              <w:t>,</w:t>
            </w:r>
            <w:r w:rsidRPr="00760E43">
              <w:rPr>
                <w:bCs/>
              </w:rPr>
              <w:t xml:space="preserve"> por temor a los ataques guerrilleros y a la delincuencia armada. </w:t>
            </w:r>
          </w:p>
          <w:p w14:paraId="1DDFA676" w14:textId="12A2B410" w:rsidR="00E82483" w:rsidRDefault="00E82483" w:rsidP="00C550A2">
            <w:pPr>
              <w:pStyle w:val="Prrafodelista"/>
              <w:spacing w:line="360" w:lineRule="auto"/>
              <w:jc w:val="both"/>
              <w:rPr>
                <w:b/>
                <w:bCs/>
              </w:rPr>
            </w:pPr>
          </w:p>
        </w:tc>
      </w:tr>
    </w:tbl>
    <w:p w14:paraId="3EF446F9" w14:textId="77777777" w:rsidR="00A335BF" w:rsidRDefault="00A335BF" w:rsidP="00C550A2">
      <w:pPr>
        <w:pStyle w:val="Prrafodelista"/>
        <w:spacing w:line="360" w:lineRule="auto"/>
        <w:jc w:val="center"/>
        <w:rPr>
          <w:rFonts w:eastAsia="Arial Unicode MS"/>
          <w:lang w:val="es-MX"/>
        </w:rPr>
      </w:pPr>
      <w:r>
        <w:rPr>
          <w:rFonts w:eastAsia="Arial Unicode MS"/>
          <w:lang w:val="es-MX"/>
        </w:rPr>
        <w:lastRenderedPageBreak/>
        <w:t>Fuente: el autor</w:t>
      </w:r>
    </w:p>
    <w:p w14:paraId="52F2501E" w14:textId="77777777" w:rsidR="00725DCA" w:rsidRPr="00BE45B7" w:rsidRDefault="00725DCA" w:rsidP="00C550A2">
      <w:pPr>
        <w:pStyle w:val="Prrafodelista"/>
        <w:spacing w:line="360" w:lineRule="auto"/>
        <w:ind w:left="0" w:firstLine="720"/>
        <w:jc w:val="both"/>
        <w:rPr>
          <w:b/>
          <w:bCs/>
        </w:rPr>
      </w:pPr>
    </w:p>
    <w:p w14:paraId="64CD5CCD" w14:textId="2279A0E8" w:rsidR="008A169B" w:rsidRPr="00A335BF" w:rsidRDefault="008A169B" w:rsidP="00C550A2">
      <w:pPr>
        <w:spacing w:line="360" w:lineRule="auto"/>
        <w:rPr>
          <w:bCs/>
        </w:rPr>
      </w:pPr>
      <w:r w:rsidRPr="00A335BF">
        <w:rPr>
          <w:b/>
          <w:bCs/>
        </w:rPr>
        <w:t>Estructura organizacional</w:t>
      </w:r>
      <w:r w:rsidRPr="00A335BF">
        <w:rPr>
          <w:bCs/>
        </w:rPr>
        <w:t xml:space="preserve"> </w:t>
      </w:r>
    </w:p>
    <w:p w14:paraId="356E0BA6" w14:textId="77777777" w:rsidR="008A169B" w:rsidRPr="00210250" w:rsidRDefault="008A169B" w:rsidP="00C550A2">
      <w:pPr>
        <w:pStyle w:val="Prrafodelista"/>
        <w:spacing w:line="360" w:lineRule="auto"/>
        <w:ind w:left="0" w:firstLine="720"/>
        <w:rPr>
          <w:bCs/>
        </w:rPr>
      </w:pPr>
      <w:r>
        <w:rPr>
          <w:bCs/>
        </w:rPr>
        <w:t>L</w:t>
      </w:r>
      <w:r w:rsidRPr="00210250">
        <w:rPr>
          <w:bCs/>
        </w:rPr>
        <w:t xml:space="preserve">a organización se tendrán los siguientes empleados: </w:t>
      </w:r>
    </w:p>
    <w:p w14:paraId="59C1BDB7" w14:textId="77777777" w:rsidR="008A169B" w:rsidRDefault="008A169B" w:rsidP="007B63EC">
      <w:pPr>
        <w:pStyle w:val="Prrafodelista"/>
        <w:numPr>
          <w:ilvl w:val="0"/>
          <w:numId w:val="25"/>
        </w:numPr>
        <w:spacing w:line="360" w:lineRule="auto"/>
        <w:jc w:val="both"/>
        <w:rPr>
          <w:bCs/>
        </w:rPr>
      </w:pPr>
      <w:r w:rsidRPr="00210250">
        <w:rPr>
          <w:bCs/>
        </w:rPr>
        <w:t>Un gerente</w:t>
      </w:r>
    </w:p>
    <w:p w14:paraId="7897EA39" w14:textId="77777777" w:rsidR="008A169B" w:rsidRPr="00210250" w:rsidRDefault="008A169B" w:rsidP="007B63EC">
      <w:pPr>
        <w:pStyle w:val="Prrafodelista"/>
        <w:numPr>
          <w:ilvl w:val="0"/>
          <w:numId w:val="25"/>
        </w:numPr>
        <w:spacing w:line="360" w:lineRule="auto"/>
        <w:jc w:val="both"/>
        <w:rPr>
          <w:bCs/>
        </w:rPr>
      </w:pPr>
      <w:r>
        <w:rPr>
          <w:bCs/>
        </w:rPr>
        <w:t xml:space="preserve">Una secretaria </w:t>
      </w:r>
    </w:p>
    <w:p w14:paraId="77017741" w14:textId="77777777" w:rsidR="008A169B" w:rsidRPr="00210250" w:rsidRDefault="008A169B" w:rsidP="007B63EC">
      <w:pPr>
        <w:pStyle w:val="Prrafodelista"/>
        <w:numPr>
          <w:ilvl w:val="0"/>
          <w:numId w:val="25"/>
        </w:numPr>
        <w:spacing w:line="360" w:lineRule="auto"/>
        <w:jc w:val="both"/>
        <w:rPr>
          <w:bCs/>
        </w:rPr>
      </w:pPr>
      <w:r>
        <w:rPr>
          <w:bCs/>
        </w:rPr>
        <w:t>Tres</w:t>
      </w:r>
      <w:r w:rsidRPr="00210250">
        <w:rPr>
          <w:bCs/>
        </w:rPr>
        <w:t xml:space="preserve"> operarios</w:t>
      </w:r>
    </w:p>
    <w:p w14:paraId="0E48DDD8" w14:textId="77777777" w:rsidR="008A169B" w:rsidRDefault="008A169B" w:rsidP="007B63EC">
      <w:pPr>
        <w:pStyle w:val="Prrafodelista"/>
        <w:numPr>
          <w:ilvl w:val="0"/>
          <w:numId w:val="25"/>
        </w:numPr>
        <w:spacing w:line="360" w:lineRule="auto"/>
        <w:jc w:val="both"/>
        <w:rPr>
          <w:bCs/>
        </w:rPr>
      </w:pPr>
      <w:r w:rsidRPr="00210250">
        <w:rPr>
          <w:bCs/>
        </w:rPr>
        <w:t xml:space="preserve">Un </w:t>
      </w:r>
      <w:r>
        <w:rPr>
          <w:bCs/>
        </w:rPr>
        <w:t>asesor de ventas</w:t>
      </w:r>
    </w:p>
    <w:p w14:paraId="1C736A3B" w14:textId="77777777" w:rsidR="008A169B" w:rsidRDefault="008A169B" w:rsidP="007B63EC">
      <w:pPr>
        <w:pStyle w:val="Prrafodelista"/>
        <w:numPr>
          <w:ilvl w:val="0"/>
          <w:numId w:val="25"/>
        </w:numPr>
        <w:spacing w:line="360" w:lineRule="auto"/>
        <w:jc w:val="both"/>
        <w:rPr>
          <w:bCs/>
        </w:rPr>
      </w:pPr>
      <w:r>
        <w:rPr>
          <w:bCs/>
        </w:rPr>
        <w:t xml:space="preserve">Un contador: vinculado mediante contrato de prestación de servicios.  </w:t>
      </w:r>
    </w:p>
    <w:p w14:paraId="12BF2D35" w14:textId="77777777" w:rsidR="008A169B" w:rsidRDefault="008A169B" w:rsidP="00C550A2">
      <w:pPr>
        <w:spacing w:line="360" w:lineRule="auto"/>
        <w:ind w:firstLine="720"/>
        <w:rPr>
          <w:bCs/>
        </w:rPr>
      </w:pPr>
    </w:p>
    <w:p w14:paraId="4B360094" w14:textId="1DE24CB6" w:rsidR="008A169B" w:rsidRDefault="008A169B" w:rsidP="00C550A2">
      <w:pPr>
        <w:spacing w:line="360" w:lineRule="auto"/>
        <w:ind w:firstLine="720"/>
        <w:rPr>
          <w:bCs/>
        </w:rPr>
      </w:pPr>
      <w:r>
        <w:rPr>
          <w:bCs/>
        </w:rPr>
        <w:t>En este Plan de Negocios se</w:t>
      </w:r>
      <w:r w:rsidRPr="00210250">
        <w:rPr>
          <w:bCs/>
        </w:rPr>
        <w:t xml:space="preserve"> present</w:t>
      </w:r>
      <w:r>
        <w:rPr>
          <w:bCs/>
        </w:rPr>
        <w:t>a</w:t>
      </w:r>
      <w:r w:rsidRPr="00210250">
        <w:rPr>
          <w:bCs/>
        </w:rPr>
        <w:t xml:space="preserve"> </w:t>
      </w:r>
      <w:r>
        <w:rPr>
          <w:bCs/>
        </w:rPr>
        <w:t xml:space="preserve">la </w:t>
      </w:r>
      <w:r w:rsidRPr="00210250">
        <w:rPr>
          <w:bCs/>
        </w:rPr>
        <w:t xml:space="preserve">estructura organizacional. </w:t>
      </w:r>
      <w:r>
        <w:rPr>
          <w:bCs/>
        </w:rPr>
        <w:t xml:space="preserve">Es </w:t>
      </w:r>
      <w:r w:rsidRPr="00210250">
        <w:rPr>
          <w:bCs/>
        </w:rPr>
        <w:t xml:space="preserve">una sociedad </w:t>
      </w:r>
      <w:r>
        <w:rPr>
          <w:bCs/>
        </w:rPr>
        <w:t>anónima simplificada, el inversor p</w:t>
      </w:r>
      <w:r w:rsidRPr="00210250">
        <w:rPr>
          <w:bCs/>
        </w:rPr>
        <w:t xml:space="preserve">ara este proyecto </w:t>
      </w:r>
      <w:r>
        <w:rPr>
          <w:bCs/>
        </w:rPr>
        <w:t xml:space="preserve">será el mismo administrador de </w:t>
      </w:r>
      <w:r w:rsidRPr="00210250">
        <w:rPr>
          <w:bCs/>
        </w:rPr>
        <w:t xml:space="preserve">la empresa </w:t>
      </w:r>
      <w:r w:rsidRPr="00E22F23">
        <w:rPr>
          <w:b/>
        </w:rPr>
        <w:t>D</w:t>
      </w:r>
      <w:r w:rsidR="0026542F">
        <w:rPr>
          <w:b/>
        </w:rPr>
        <w:t xml:space="preserve">E </w:t>
      </w:r>
      <w:r w:rsidRPr="00E22F23">
        <w:rPr>
          <w:b/>
        </w:rPr>
        <w:t>ALTAMIRA</w:t>
      </w:r>
      <w:r w:rsidRPr="00210250">
        <w:rPr>
          <w:bCs/>
        </w:rPr>
        <w:t>.  La organización de la empresa estará así:</w:t>
      </w:r>
    </w:p>
    <w:p w14:paraId="434A7635" w14:textId="77777777" w:rsidR="00421360" w:rsidRPr="00210250" w:rsidRDefault="00421360" w:rsidP="00C550A2">
      <w:pPr>
        <w:spacing w:line="360" w:lineRule="auto"/>
        <w:ind w:firstLine="720"/>
        <w:rPr>
          <w:bCs/>
        </w:rPr>
      </w:pPr>
    </w:p>
    <w:p w14:paraId="7E4EF7E5" w14:textId="60D87D76" w:rsidR="00A335BF" w:rsidRPr="00421360" w:rsidRDefault="00421360" w:rsidP="00C550A2">
      <w:pPr>
        <w:spacing w:line="360" w:lineRule="auto"/>
        <w:jc w:val="center"/>
        <w:rPr>
          <w:bCs/>
          <w:sz w:val="20"/>
          <w:szCs w:val="20"/>
        </w:rPr>
      </w:pPr>
      <w:bookmarkStart w:id="87" w:name="_Toc183367099"/>
      <w:r w:rsidRPr="00421360">
        <w:rPr>
          <w:sz w:val="20"/>
          <w:szCs w:val="20"/>
        </w:rPr>
        <w:t xml:space="preserve">Figura </w:t>
      </w:r>
      <w:r w:rsidRPr="00421360">
        <w:rPr>
          <w:i/>
          <w:iCs/>
          <w:sz w:val="20"/>
          <w:szCs w:val="20"/>
        </w:rPr>
        <w:fldChar w:fldCharType="begin"/>
      </w:r>
      <w:r w:rsidRPr="00421360">
        <w:rPr>
          <w:sz w:val="20"/>
          <w:szCs w:val="20"/>
        </w:rPr>
        <w:instrText xml:space="preserve"> SEQ Figura \* ARABIC </w:instrText>
      </w:r>
      <w:r w:rsidRPr="00421360">
        <w:rPr>
          <w:i/>
          <w:iCs/>
          <w:sz w:val="20"/>
          <w:szCs w:val="20"/>
        </w:rPr>
        <w:fldChar w:fldCharType="separate"/>
      </w:r>
      <w:r w:rsidRPr="00421360">
        <w:rPr>
          <w:noProof/>
          <w:sz w:val="20"/>
          <w:szCs w:val="20"/>
        </w:rPr>
        <w:t>14</w:t>
      </w:r>
      <w:r w:rsidRPr="00421360">
        <w:rPr>
          <w:i/>
          <w:iCs/>
          <w:sz w:val="20"/>
          <w:szCs w:val="20"/>
        </w:rPr>
        <w:fldChar w:fldCharType="end"/>
      </w:r>
      <w:r w:rsidR="00A335BF" w:rsidRPr="00421360">
        <w:rPr>
          <w:bCs/>
          <w:sz w:val="20"/>
          <w:szCs w:val="20"/>
        </w:rPr>
        <w:t>. Estructura organizacional de DE ALTAMIRA</w:t>
      </w:r>
      <w:bookmarkEnd w:id="87"/>
    </w:p>
    <w:p w14:paraId="13848B8C" w14:textId="5A5EE79C" w:rsidR="008A169B" w:rsidRPr="00E15E0C" w:rsidRDefault="00165DB7" w:rsidP="00C550A2">
      <w:pPr>
        <w:spacing w:line="360" w:lineRule="auto"/>
        <w:rPr>
          <w:rFonts w:eastAsia="Arial Unicode MS"/>
          <w:b/>
          <w:lang w:val="es-MX"/>
        </w:rPr>
      </w:pPr>
      <w:r>
        <w:rPr>
          <w:rFonts w:eastAsia="Arial Unicode MS"/>
          <w:b/>
          <w:noProof/>
        </w:rPr>
        <mc:AlternateContent>
          <mc:Choice Requires="wpg">
            <w:drawing>
              <wp:anchor distT="0" distB="0" distL="114300" distR="114300" simplePos="0" relativeHeight="251732992" behindDoc="0" locked="0" layoutInCell="1" allowOverlap="1" wp14:anchorId="05E83DA4" wp14:editId="37328EF4">
                <wp:simplePos x="0" y="0"/>
                <wp:positionH relativeFrom="column">
                  <wp:posOffset>1104523</wp:posOffset>
                </wp:positionH>
                <wp:positionV relativeFrom="paragraph">
                  <wp:posOffset>90145</wp:posOffset>
                </wp:positionV>
                <wp:extent cx="4034501" cy="3384852"/>
                <wp:effectExtent l="0" t="0" r="23495" b="25400"/>
                <wp:wrapNone/>
                <wp:docPr id="1933206280" name="Grupo 61"/>
                <wp:cNvGraphicFramePr/>
                <a:graphic xmlns:a="http://schemas.openxmlformats.org/drawingml/2006/main">
                  <a:graphicData uri="http://schemas.microsoft.com/office/word/2010/wordprocessingGroup">
                    <wpg:wgp>
                      <wpg:cNvGrpSpPr/>
                      <wpg:grpSpPr>
                        <a:xfrm>
                          <a:off x="0" y="0"/>
                          <a:ext cx="4034501" cy="3384852"/>
                          <a:chOff x="0" y="0"/>
                          <a:chExt cx="4034501" cy="3384852"/>
                        </a:xfrm>
                      </wpg:grpSpPr>
                      <wps:wsp>
                        <wps:cNvPr id="1984715268" name="370 Elipse"/>
                        <wps:cNvSpPr/>
                        <wps:spPr>
                          <a:xfrm>
                            <a:off x="1136210" y="0"/>
                            <a:ext cx="1368425" cy="81851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AF31297" w14:textId="77777777" w:rsidR="008A169B" w:rsidRDefault="008A169B" w:rsidP="008A169B">
                              <w:pPr>
                                <w:jc w:val="center"/>
                              </w:pPr>
                              <w:r>
                                <w:t xml:space="preserve">Dueño de la empresa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36519" name="377 Rectángulo redondeado"/>
                        <wps:cNvSpPr/>
                        <wps:spPr>
                          <a:xfrm>
                            <a:off x="1000408" y="1140736"/>
                            <a:ext cx="1655445" cy="56769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1122F6" w14:textId="77777777" w:rsidR="008A169B" w:rsidRPr="00BF1113" w:rsidRDefault="008A169B" w:rsidP="008A169B">
                              <w:pPr>
                                <w:jc w:val="center"/>
                                <w:rPr>
                                  <w:color w:val="000000" w:themeColor="text1"/>
                                </w:rPr>
                              </w:pPr>
                              <w:r w:rsidRPr="00BF1113">
                                <w:rPr>
                                  <w:color w:val="000000" w:themeColor="text1"/>
                                </w:rPr>
                                <w:t xml:space="preserve">Gerente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724504" name="381 Conector recto"/>
                        <wps:cNvCnPr/>
                        <wps:spPr>
                          <a:xfrm>
                            <a:off x="1819746" y="792178"/>
                            <a:ext cx="0" cy="346710"/>
                          </a:xfrm>
                          <a:prstGeom prst="line">
                            <a:avLst/>
                          </a:prstGeom>
                        </wps:spPr>
                        <wps:style>
                          <a:lnRef idx="1">
                            <a:schemeClr val="dk1"/>
                          </a:lnRef>
                          <a:fillRef idx="0">
                            <a:schemeClr val="dk1"/>
                          </a:fillRef>
                          <a:effectRef idx="0">
                            <a:schemeClr val="dk1"/>
                          </a:effectRef>
                          <a:fontRef idx="minor">
                            <a:schemeClr val="tx1"/>
                          </a:fontRef>
                        </wps:style>
                        <wps:bodyPr/>
                      </wps:wsp>
                      <wps:wsp>
                        <wps:cNvPr id="675235814" name="379 Conector recto"/>
                        <wps:cNvCnPr/>
                        <wps:spPr>
                          <a:xfrm>
                            <a:off x="1819746" y="1706578"/>
                            <a:ext cx="0" cy="868045"/>
                          </a:xfrm>
                          <a:prstGeom prst="line">
                            <a:avLst/>
                          </a:prstGeom>
                        </wps:spPr>
                        <wps:style>
                          <a:lnRef idx="1">
                            <a:schemeClr val="dk1"/>
                          </a:lnRef>
                          <a:fillRef idx="0">
                            <a:schemeClr val="dk1"/>
                          </a:fillRef>
                          <a:effectRef idx="0">
                            <a:schemeClr val="dk1"/>
                          </a:effectRef>
                          <a:fontRef idx="minor">
                            <a:schemeClr val="tx1"/>
                          </a:fontRef>
                        </wps:style>
                        <wps:bodyPr/>
                      </wps:wsp>
                      <wps:wsp>
                        <wps:cNvPr id="1580104637" name="383 Rectángulo"/>
                        <wps:cNvSpPr/>
                        <wps:spPr>
                          <a:xfrm>
                            <a:off x="2525917" y="2865422"/>
                            <a:ext cx="1182370" cy="51943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F8456C2" w14:textId="77777777" w:rsidR="008A169B" w:rsidRPr="00DE43AE" w:rsidRDefault="008A169B" w:rsidP="008A169B">
                              <w:pPr>
                                <w:jc w:val="center"/>
                                <w:rPr>
                                  <w:sz w:val="20"/>
                                  <w:szCs w:val="20"/>
                                </w:rPr>
                              </w:pPr>
                              <w:r w:rsidRPr="00DE43AE">
                                <w:rPr>
                                  <w:color w:val="000000" w:themeColor="text1"/>
                                  <w:sz w:val="20"/>
                                  <w:szCs w:val="20"/>
                                </w:rPr>
                                <w:t>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170189" name="197 Conector recto"/>
                        <wps:cNvCnPr/>
                        <wps:spPr>
                          <a:xfrm>
                            <a:off x="556788" y="2575711"/>
                            <a:ext cx="2592705" cy="0"/>
                          </a:xfrm>
                          <a:prstGeom prst="line">
                            <a:avLst/>
                          </a:prstGeom>
                        </wps:spPr>
                        <wps:style>
                          <a:lnRef idx="1">
                            <a:schemeClr val="dk1"/>
                          </a:lnRef>
                          <a:fillRef idx="0">
                            <a:schemeClr val="dk1"/>
                          </a:fillRef>
                          <a:effectRef idx="0">
                            <a:schemeClr val="dk1"/>
                          </a:effectRef>
                          <a:fontRef idx="minor">
                            <a:schemeClr val="tx1"/>
                          </a:fontRef>
                        </wps:style>
                        <wps:bodyPr/>
                      </wps:wsp>
                      <wps:wsp>
                        <wps:cNvPr id="457590745" name="198 Conector recto"/>
                        <wps:cNvCnPr/>
                        <wps:spPr>
                          <a:xfrm>
                            <a:off x="556788" y="2575711"/>
                            <a:ext cx="0" cy="266065"/>
                          </a:xfrm>
                          <a:prstGeom prst="line">
                            <a:avLst/>
                          </a:prstGeom>
                        </wps:spPr>
                        <wps:style>
                          <a:lnRef idx="1">
                            <a:schemeClr val="dk1"/>
                          </a:lnRef>
                          <a:fillRef idx="0">
                            <a:schemeClr val="dk1"/>
                          </a:fillRef>
                          <a:effectRef idx="0">
                            <a:schemeClr val="dk1"/>
                          </a:effectRef>
                          <a:fontRef idx="minor">
                            <a:schemeClr val="tx1"/>
                          </a:fontRef>
                        </wps:style>
                        <wps:bodyPr/>
                      </wps:wsp>
                      <wps:wsp>
                        <wps:cNvPr id="1279742503" name="202 Rectángulo"/>
                        <wps:cNvSpPr/>
                        <wps:spPr>
                          <a:xfrm>
                            <a:off x="0" y="2860895"/>
                            <a:ext cx="1052830" cy="38671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F8B08BB" w14:textId="77777777" w:rsidR="008A169B" w:rsidRPr="00DE43AE" w:rsidRDefault="008A169B" w:rsidP="008A169B">
                              <w:pPr>
                                <w:jc w:val="center"/>
                                <w:rPr>
                                  <w:color w:val="000000" w:themeColor="text1"/>
                                  <w:sz w:val="20"/>
                                  <w:szCs w:val="20"/>
                                </w:rPr>
                              </w:pPr>
                              <w:r w:rsidRPr="00DE43AE">
                                <w:rPr>
                                  <w:color w:val="000000" w:themeColor="text1"/>
                                  <w:sz w:val="20"/>
                                  <w:szCs w:val="20"/>
                                </w:rPr>
                                <w:t xml:space="preserve">Operarios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741817" name="205 Rectángulo"/>
                        <wps:cNvSpPr/>
                        <wps:spPr>
                          <a:xfrm>
                            <a:off x="1158843" y="2842788"/>
                            <a:ext cx="1128713" cy="4667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D0E6161" w14:textId="77777777" w:rsidR="008A169B" w:rsidRPr="00DE43AE" w:rsidRDefault="008A169B" w:rsidP="008A169B">
                              <w:pPr>
                                <w:jc w:val="center"/>
                                <w:rPr>
                                  <w:color w:val="000000" w:themeColor="text1"/>
                                  <w:sz w:val="20"/>
                                  <w:szCs w:val="20"/>
                                </w:rPr>
                              </w:pPr>
                              <w:r w:rsidRPr="00DE43AE">
                                <w:rPr>
                                  <w:color w:val="000000" w:themeColor="text1"/>
                                  <w:sz w:val="20"/>
                                  <w:szCs w:val="20"/>
                                </w:rPr>
                                <w:t xml:space="preserve">Asesor de ventas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753592" name="441 Conector recto"/>
                        <wps:cNvCnPr/>
                        <wps:spPr>
                          <a:xfrm>
                            <a:off x="3155132" y="2575711"/>
                            <a:ext cx="0" cy="266065"/>
                          </a:xfrm>
                          <a:prstGeom prst="line">
                            <a:avLst/>
                          </a:prstGeom>
                        </wps:spPr>
                        <wps:style>
                          <a:lnRef idx="1">
                            <a:schemeClr val="dk1"/>
                          </a:lnRef>
                          <a:fillRef idx="0">
                            <a:schemeClr val="dk1"/>
                          </a:fillRef>
                          <a:effectRef idx="0">
                            <a:schemeClr val="dk1"/>
                          </a:effectRef>
                          <a:fontRef idx="minor">
                            <a:schemeClr val="tx1"/>
                          </a:fontRef>
                        </wps:style>
                        <wps:bodyPr/>
                      </wps:wsp>
                      <wps:wsp>
                        <wps:cNvPr id="1668684892" name="442 Conector recto"/>
                        <wps:cNvCnPr/>
                        <wps:spPr>
                          <a:xfrm>
                            <a:off x="1647730" y="2575711"/>
                            <a:ext cx="0" cy="266065"/>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88897503" name="Imagen 44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819746" y="2041556"/>
                            <a:ext cx="1145540" cy="154305"/>
                          </a:xfrm>
                          <a:prstGeom prst="rect">
                            <a:avLst/>
                          </a:prstGeom>
                          <a:noFill/>
                          <a:ln>
                            <a:noFill/>
                          </a:ln>
                        </pic:spPr>
                      </pic:pic>
                      <wps:wsp>
                        <wps:cNvPr id="191920513" name="207 Rectángulo redondeado"/>
                        <wps:cNvSpPr/>
                        <wps:spPr>
                          <a:xfrm>
                            <a:off x="2797521" y="1837853"/>
                            <a:ext cx="1236980" cy="57531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0F5694" w14:textId="77777777" w:rsidR="008A169B" w:rsidRPr="00BF1113" w:rsidRDefault="008A169B" w:rsidP="008A169B">
                              <w:pPr>
                                <w:jc w:val="center"/>
                                <w:rPr>
                                  <w:color w:val="000000" w:themeColor="text1"/>
                                  <w:sz w:val="20"/>
                                  <w:szCs w:val="20"/>
                                </w:rPr>
                              </w:pPr>
                              <w:r w:rsidRPr="00BF1113">
                                <w:rPr>
                                  <w:color w:val="000000" w:themeColor="text1"/>
                                  <w:sz w:val="20"/>
                                  <w:szCs w:val="20"/>
                                </w:rPr>
                                <w:t>C</w:t>
                              </w:r>
                              <w:r>
                                <w:rPr>
                                  <w:color w:val="000000" w:themeColor="text1"/>
                                  <w:sz w:val="20"/>
                                  <w:szCs w:val="20"/>
                                </w:rPr>
                                <w:t>ontador</w:t>
                              </w:r>
                              <w:r w:rsidRPr="00BF1113">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83DA4" id="Grupo 61" o:spid="_x0000_s1044" style="position:absolute;margin-left:86.95pt;margin-top:7.1pt;width:317.7pt;height:266.5pt;z-index:251732992;mso-position-horizontal-relative:text;mso-position-vertical-relative:text" coordsize="40345,3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">
                <v:oval id="370 Elipse" o:spid="_x0000_s1045" style="position:absolute;left:11362;width:13684;height: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" fillcolor="#4f81bd [3204]" strokecolor="#0a121c [484]" strokeweight="2pt">
                  <v:textbox>
                    <w:txbxContent>
                      <w:p w14:paraId="1AF31297" w14:textId="77777777" w:rsidR="008A169B" w:rsidRDefault="008A169B" w:rsidP="008A169B">
                        <w:pPr>
                          <w:jc w:val="center"/>
                        </w:pPr>
                        <w:r>
                          <w:t xml:space="preserve">Dueño de la empresa  </w:t>
                        </w:r>
                      </w:p>
                    </w:txbxContent>
                  </v:textbox>
                </v:oval>
                <v:roundrect id="377 Rectángulo redondeado" o:spid="_x0000_s1046" style="position:absolute;left:10004;top:11407;width:16554;height:5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" fillcolor="#c0504d [3205]" strokecolor="#622423 [1605]" strokeweight="2pt">
                  <v:textbox>
                    <w:txbxContent>
                      <w:p w14:paraId="421122F6" w14:textId="77777777" w:rsidR="008A169B" w:rsidRPr="00BF1113" w:rsidRDefault="008A169B" w:rsidP="008A169B">
                        <w:pPr>
                          <w:jc w:val="center"/>
                          <w:rPr>
                            <w:color w:val="000000" w:themeColor="text1"/>
                          </w:rPr>
                        </w:pPr>
                        <w:r w:rsidRPr="00BF1113">
                          <w:rPr>
                            <w:color w:val="000000" w:themeColor="text1"/>
                          </w:rPr>
                          <w:t xml:space="preserve">Gerente  </w:t>
                        </w:r>
                      </w:p>
                    </w:txbxContent>
                  </v:textbox>
                </v:roundrect>
                <v:line id="381 Conector recto" o:spid="_x0000_s1047" style="position:absolute;visibility:visible;mso-wrap-style:square" from="18197,7921" to="18197,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" strokecolor="black [3040]"/>
                <v:line id="379 Conector recto" o:spid="_x0000_s1048" style="position:absolute;visibility:visible;mso-wrap-style:square" from="18197,17065" to="18197,2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" strokecolor="black [3040]"/>
                <v:rect id="383 Rectángulo" o:spid="_x0000_s1049" style="position:absolute;left:25259;top:28654;width:11823;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" fillcolor="#9bbb59 [3206]" strokecolor="#4e6128 [1606]" strokeweight="2pt">
                  <v:textbox>
                    <w:txbxContent>
                      <w:p w14:paraId="4F8456C2" w14:textId="77777777" w:rsidR="008A169B" w:rsidRPr="00DE43AE" w:rsidRDefault="008A169B" w:rsidP="008A169B">
                        <w:pPr>
                          <w:jc w:val="center"/>
                          <w:rPr>
                            <w:sz w:val="20"/>
                            <w:szCs w:val="20"/>
                          </w:rPr>
                        </w:pPr>
                        <w:r w:rsidRPr="00DE43AE">
                          <w:rPr>
                            <w:color w:val="000000" w:themeColor="text1"/>
                            <w:sz w:val="20"/>
                            <w:szCs w:val="20"/>
                          </w:rPr>
                          <w:t>Secretaria</w:t>
                        </w:r>
                      </w:p>
                    </w:txbxContent>
                  </v:textbox>
                </v:rect>
                <v:line id="197 Conector recto" o:spid="_x0000_s1050" style="position:absolute;visibility:visible;mso-wrap-style:square" from="5567,25757" to="31494,2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" strokecolor="black [3040]"/>
                <v:line id="198 Conector recto" o:spid="_x0000_s1051" style="position:absolute;visibility:visible;mso-wrap-style:square" from="5567,25757" to="5567,2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" strokecolor="black [3040]"/>
                <v:rect id="202 Rectángulo" o:spid="_x0000_s1052" style="position:absolute;top:28608;width:10528;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" fillcolor="#8064a2 [3207]" strokecolor="#3f3151 [1607]" strokeweight="2pt">
                  <v:textbox>
                    <w:txbxContent>
                      <w:p w14:paraId="7F8B08BB" w14:textId="77777777" w:rsidR="008A169B" w:rsidRPr="00DE43AE" w:rsidRDefault="008A169B" w:rsidP="008A169B">
                        <w:pPr>
                          <w:jc w:val="center"/>
                          <w:rPr>
                            <w:color w:val="000000" w:themeColor="text1"/>
                            <w:sz w:val="20"/>
                            <w:szCs w:val="20"/>
                          </w:rPr>
                        </w:pPr>
                        <w:r w:rsidRPr="00DE43AE">
                          <w:rPr>
                            <w:color w:val="000000" w:themeColor="text1"/>
                            <w:sz w:val="20"/>
                            <w:szCs w:val="20"/>
                          </w:rPr>
                          <w:t xml:space="preserve">Operarios </w:t>
                        </w:r>
                      </w:p>
                    </w:txbxContent>
                  </v:textbox>
                </v:rect>
                <v:rect id="205 Rectángulo" o:spid="_x0000_s1053" style="position:absolute;left:11588;top:28427;width:11287;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" fillcolor="#8064a2 [3207]" strokecolor="#3f3151 [1607]" strokeweight="2pt">
                  <v:textbox>
                    <w:txbxContent>
                      <w:p w14:paraId="4D0E6161" w14:textId="77777777" w:rsidR="008A169B" w:rsidRPr="00DE43AE" w:rsidRDefault="008A169B" w:rsidP="008A169B">
                        <w:pPr>
                          <w:jc w:val="center"/>
                          <w:rPr>
                            <w:color w:val="000000" w:themeColor="text1"/>
                            <w:sz w:val="20"/>
                            <w:szCs w:val="20"/>
                          </w:rPr>
                        </w:pPr>
                        <w:r w:rsidRPr="00DE43AE">
                          <w:rPr>
                            <w:color w:val="000000" w:themeColor="text1"/>
                            <w:sz w:val="20"/>
                            <w:szCs w:val="20"/>
                          </w:rPr>
                          <w:t xml:space="preserve">Asesor de ventas  </w:t>
                        </w:r>
                      </w:p>
                    </w:txbxContent>
                  </v:textbox>
                </v:rect>
                <v:line id="441 Conector recto" o:spid="_x0000_s1054" style="position:absolute;visibility:visible;mso-wrap-style:square" from="31551,25757" to="31551,2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" strokecolor="black [3040]"/>
                <v:line id="442 Conector recto" o:spid="_x0000_s1055" style="position:absolute;visibility:visible;mso-wrap-style:square" from="16477,25757" to="16477,2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" strokecolor="black [3040]"/>
                <v:shape id="Imagen 445" o:spid="_x0000_s1056" type="#_x0000_t75" style="position:absolute;left:18197;top:20415;width:11455;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">
                  <v:imagedata r:id="rId33" o:title=""/>
                </v:shape>
                <v:roundrect id="207 Rectángulo redondeado" o:spid="_x0000_s1057" style="position:absolute;left:27975;top:18378;width:12370;height:5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" fillcolor="#f79646 [3209]" strokecolor="#974706 [1609]" strokeweight="2pt">
                  <v:textbox>
                    <w:txbxContent>
                      <w:p w14:paraId="430F5694" w14:textId="77777777" w:rsidR="008A169B" w:rsidRPr="00BF1113" w:rsidRDefault="008A169B" w:rsidP="008A169B">
                        <w:pPr>
                          <w:jc w:val="center"/>
                          <w:rPr>
                            <w:color w:val="000000" w:themeColor="text1"/>
                            <w:sz w:val="20"/>
                            <w:szCs w:val="20"/>
                          </w:rPr>
                        </w:pPr>
                        <w:r w:rsidRPr="00BF1113">
                          <w:rPr>
                            <w:color w:val="000000" w:themeColor="text1"/>
                            <w:sz w:val="20"/>
                            <w:szCs w:val="20"/>
                          </w:rPr>
                          <w:t>C</w:t>
                        </w:r>
                        <w:r>
                          <w:rPr>
                            <w:color w:val="000000" w:themeColor="text1"/>
                            <w:sz w:val="20"/>
                            <w:szCs w:val="20"/>
                          </w:rPr>
                          <w:t>ontador</w:t>
                        </w:r>
                        <w:r w:rsidRPr="00BF1113">
                          <w:rPr>
                            <w:color w:val="000000" w:themeColor="text1"/>
                            <w:sz w:val="20"/>
                            <w:szCs w:val="20"/>
                          </w:rPr>
                          <w:t xml:space="preserve"> </w:t>
                        </w:r>
                      </w:p>
                    </w:txbxContent>
                  </v:textbox>
                </v:roundrect>
              </v:group>
            </w:pict>
          </mc:Fallback>
        </mc:AlternateContent>
      </w:r>
      <w:r w:rsidR="008A169B" w:rsidRPr="00E15E0C">
        <w:rPr>
          <w:rFonts w:eastAsia="Arial Unicode MS"/>
          <w:b/>
          <w:lang w:val="es-MX"/>
        </w:rPr>
        <w:t xml:space="preserve"> </w:t>
      </w:r>
    </w:p>
    <w:p w14:paraId="5EEA3008" w14:textId="77777777" w:rsidR="008A169B" w:rsidRDefault="008A169B" w:rsidP="00C550A2">
      <w:pPr>
        <w:spacing w:line="360" w:lineRule="auto"/>
        <w:rPr>
          <w:rFonts w:eastAsia="Arial Unicode MS"/>
          <w:b/>
          <w:lang w:val="es-MX"/>
        </w:rPr>
      </w:pPr>
      <w:r>
        <w:rPr>
          <w:rFonts w:eastAsia="Arial Unicode MS"/>
          <w:b/>
          <w:lang w:val="es-MX"/>
        </w:rPr>
        <w:t xml:space="preserve"> </w:t>
      </w:r>
    </w:p>
    <w:p w14:paraId="59418942" w14:textId="77777777" w:rsidR="008A169B" w:rsidRDefault="008A169B" w:rsidP="00C550A2">
      <w:pPr>
        <w:spacing w:line="360" w:lineRule="auto"/>
        <w:jc w:val="center"/>
        <w:rPr>
          <w:rFonts w:eastAsia="Arial Unicode MS"/>
          <w:b/>
          <w:lang w:val="es-MX"/>
        </w:rPr>
      </w:pPr>
    </w:p>
    <w:p w14:paraId="423B8776" w14:textId="2CEA9D35" w:rsidR="008A169B" w:rsidRDefault="008A169B" w:rsidP="00C550A2">
      <w:pPr>
        <w:spacing w:line="360" w:lineRule="auto"/>
        <w:rPr>
          <w:rFonts w:eastAsia="Arial Unicode MS"/>
          <w:b/>
          <w:lang w:val="es-MX"/>
        </w:rPr>
      </w:pPr>
    </w:p>
    <w:p w14:paraId="00C89595" w14:textId="77777777" w:rsidR="008A169B" w:rsidRPr="00D572D3" w:rsidRDefault="008A169B" w:rsidP="00C550A2">
      <w:pPr>
        <w:spacing w:line="360" w:lineRule="auto"/>
        <w:rPr>
          <w:rFonts w:eastAsia="Arial Unicode MS"/>
          <w:lang w:val="es-MX"/>
        </w:rPr>
      </w:pPr>
      <w:r>
        <w:rPr>
          <w:rFonts w:eastAsia="Arial Unicode MS"/>
          <w:lang w:val="es-MX"/>
        </w:rPr>
        <w:t xml:space="preserve">   </w:t>
      </w:r>
    </w:p>
    <w:p w14:paraId="2A1F3532" w14:textId="35ECF61E" w:rsidR="008A169B" w:rsidRDefault="008A169B" w:rsidP="00C550A2">
      <w:pPr>
        <w:spacing w:line="360" w:lineRule="auto"/>
        <w:rPr>
          <w:rFonts w:eastAsia="Arial Unicode MS"/>
          <w:lang w:val="es-MX"/>
        </w:rPr>
      </w:pPr>
      <w:r w:rsidRPr="00D63EF2">
        <w:rPr>
          <w:rFonts w:eastAsia="Arial Unicode MS"/>
          <w:lang w:val="es-MX"/>
        </w:rPr>
        <w:tab/>
      </w:r>
    </w:p>
    <w:p w14:paraId="0A487E42" w14:textId="77777777" w:rsidR="008A169B" w:rsidRDefault="008A169B" w:rsidP="00C550A2">
      <w:pPr>
        <w:spacing w:line="360" w:lineRule="auto"/>
        <w:rPr>
          <w:rFonts w:eastAsia="Arial Unicode MS"/>
          <w:lang w:val="es-MX"/>
        </w:rPr>
      </w:pPr>
    </w:p>
    <w:p w14:paraId="1A2066B5" w14:textId="7D2A4C58" w:rsidR="008A169B" w:rsidRDefault="008A169B" w:rsidP="00C550A2">
      <w:pPr>
        <w:spacing w:line="360" w:lineRule="auto"/>
        <w:rPr>
          <w:rFonts w:eastAsia="Arial Unicode MS"/>
          <w:lang w:val="es-MX"/>
        </w:rPr>
      </w:pPr>
    </w:p>
    <w:p w14:paraId="6810FCD7" w14:textId="2F5BE480" w:rsidR="008A169B" w:rsidRDefault="008A169B" w:rsidP="00C550A2">
      <w:pPr>
        <w:spacing w:line="360" w:lineRule="auto"/>
        <w:rPr>
          <w:rFonts w:eastAsia="Arial Unicode MS"/>
          <w:lang w:val="es-MX"/>
        </w:rPr>
      </w:pPr>
    </w:p>
    <w:p w14:paraId="6EC0A672" w14:textId="77777777" w:rsidR="008A169B" w:rsidRDefault="008A169B" w:rsidP="00C550A2">
      <w:pPr>
        <w:spacing w:line="360" w:lineRule="auto"/>
        <w:rPr>
          <w:rFonts w:eastAsia="Arial Unicode MS"/>
          <w:lang w:val="es-MX"/>
        </w:rPr>
      </w:pPr>
    </w:p>
    <w:p w14:paraId="6FBE5FF1" w14:textId="266FE2B4" w:rsidR="008A169B" w:rsidRDefault="008A169B" w:rsidP="00C550A2">
      <w:pPr>
        <w:spacing w:line="360" w:lineRule="auto"/>
        <w:rPr>
          <w:rFonts w:eastAsia="Arial Unicode MS"/>
          <w:lang w:val="es-MX"/>
        </w:rPr>
      </w:pPr>
    </w:p>
    <w:p w14:paraId="75739C8E" w14:textId="1ACD514F" w:rsidR="008A169B" w:rsidRDefault="008A169B" w:rsidP="00C550A2">
      <w:pPr>
        <w:spacing w:line="360" w:lineRule="auto"/>
        <w:rPr>
          <w:rFonts w:eastAsia="Arial Unicode MS"/>
          <w:lang w:val="es-MX"/>
        </w:rPr>
      </w:pPr>
    </w:p>
    <w:p w14:paraId="6F49E51A" w14:textId="77777777" w:rsidR="008A169B" w:rsidRDefault="008A169B" w:rsidP="00C550A2">
      <w:pPr>
        <w:spacing w:line="360" w:lineRule="auto"/>
        <w:rPr>
          <w:rFonts w:eastAsia="Arial Unicode MS"/>
          <w:lang w:val="es-MX"/>
        </w:rPr>
      </w:pPr>
    </w:p>
    <w:p w14:paraId="00E6F77B" w14:textId="77777777" w:rsidR="008A169B" w:rsidRDefault="008A169B" w:rsidP="00C550A2">
      <w:pPr>
        <w:spacing w:line="360" w:lineRule="auto"/>
        <w:rPr>
          <w:rFonts w:eastAsia="Arial Unicode MS"/>
          <w:lang w:val="es-MX"/>
        </w:rPr>
      </w:pPr>
    </w:p>
    <w:p w14:paraId="1479E063" w14:textId="77777777" w:rsidR="00A335BF" w:rsidRDefault="00A335BF" w:rsidP="00C550A2">
      <w:pPr>
        <w:pStyle w:val="Prrafodelista"/>
        <w:spacing w:line="360" w:lineRule="auto"/>
        <w:jc w:val="center"/>
        <w:rPr>
          <w:rFonts w:eastAsia="Arial Unicode MS"/>
          <w:lang w:val="es-MX"/>
        </w:rPr>
      </w:pPr>
      <w:r>
        <w:rPr>
          <w:rFonts w:eastAsia="Arial Unicode MS"/>
          <w:lang w:val="es-MX"/>
        </w:rPr>
        <w:t>Fuente: el autor</w:t>
      </w:r>
    </w:p>
    <w:p w14:paraId="0FD25E57" w14:textId="77777777" w:rsidR="00A335BF" w:rsidRDefault="00A335BF" w:rsidP="00C550A2">
      <w:pPr>
        <w:spacing w:line="360" w:lineRule="auto"/>
        <w:jc w:val="center"/>
        <w:rPr>
          <w:bCs/>
        </w:rPr>
      </w:pPr>
    </w:p>
    <w:p w14:paraId="186EB092" w14:textId="77777777" w:rsidR="008A169B" w:rsidRPr="002C4853" w:rsidRDefault="008A169B" w:rsidP="00C550A2">
      <w:pPr>
        <w:spacing w:line="360" w:lineRule="auto"/>
        <w:jc w:val="center"/>
        <w:rPr>
          <w:rFonts w:eastAsia="Arial Unicode MS"/>
          <w:lang w:val="es-CO"/>
        </w:rPr>
      </w:pPr>
    </w:p>
    <w:p w14:paraId="69787DD8" w14:textId="0479DEDC" w:rsidR="008A169B" w:rsidRDefault="008A169B" w:rsidP="00C550A2">
      <w:pPr>
        <w:spacing w:line="360" w:lineRule="auto"/>
        <w:ind w:firstLine="720"/>
        <w:jc w:val="both"/>
        <w:rPr>
          <w:b/>
          <w:bCs/>
        </w:rPr>
      </w:pPr>
      <w:r>
        <w:rPr>
          <w:b/>
          <w:bCs/>
        </w:rPr>
        <w:lastRenderedPageBreak/>
        <w:t xml:space="preserve">Funciones por línea jerárquica </w:t>
      </w:r>
    </w:p>
    <w:p w14:paraId="4E80B922" w14:textId="77777777" w:rsidR="008A169B" w:rsidRPr="002337FF" w:rsidRDefault="008A169B" w:rsidP="00C550A2">
      <w:pPr>
        <w:spacing w:line="360" w:lineRule="auto"/>
        <w:ind w:firstLine="720"/>
        <w:jc w:val="both"/>
        <w:rPr>
          <w:bCs/>
        </w:rPr>
      </w:pPr>
      <w:r w:rsidRPr="002337FF">
        <w:rPr>
          <w:bCs/>
        </w:rPr>
        <w:t>Los cargos tendrán las siguientes funciones, enunciaremos las más importantes:</w:t>
      </w:r>
    </w:p>
    <w:p w14:paraId="3B4B3C3F" w14:textId="77777777" w:rsidR="008A169B" w:rsidRDefault="008A169B" w:rsidP="00C550A2">
      <w:pPr>
        <w:spacing w:line="360" w:lineRule="auto"/>
        <w:jc w:val="both"/>
        <w:rPr>
          <w:b/>
          <w:bCs/>
        </w:rPr>
      </w:pPr>
      <w:r>
        <w:rPr>
          <w:b/>
          <w:bCs/>
        </w:rPr>
        <w:t>Dueño o gestor de la empresa</w:t>
      </w:r>
    </w:p>
    <w:p w14:paraId="50531022" w14:textId="77777777" w:rsidR="008A169B" w:rsidRPr="002337FF" w:rsidRDefault="008A169B" w:rsidP="007B63EC">
      <w:pPr>
        <w:pStyle w:val="Prrafodelista"/>
        <w:numPr>
          <w:ilvl w:val="0"/>
          <w:numId w:val="26"/>
        </w:numPr>
        <w:spacing w:line="360" w:lineRule="auto"/>
        <w:jc w:val="both"/>
        <w:rPr>
          <w:bCs/>
        </w:rPr>
      </w:pPr>
      <w:r w:rsidRPr="002337FF">
        <w:rPr>
          <w:bCs/>
        </w:rPr>
        <w:t>Máxima autoridad de decisión de la empresa</w:t>
      </w:r>
    </w:p>
    <w:p w14:paraId="1D9EBAA0" w14:textId="77777777" w:rsidR="008A169B" w:rsidRPr="002337FF" w:rsidRDefault="008A169B" w:rsidP="007B63EC">
      <w:pPr>
        <w:pStyle w:val="Prrafodelista"/>
        <w:numPr>
          <w:ilvl w:val="0"/>
          <w:numId w:val="26"/>
        </w:numPr>
        <w:spacing w:line="360" w:lineRule="auto"/>
        <w:jc w:val="both"/>
        <w:rPr>
          <w:bCs/>
        </w:rPr>
      </w:pPr>
      <w:r w:rsidRPr="002337FF">
        <w:rPr>
          <w:bCs/>
        </w:rPr>
        <w:t>Aprobar los proyectos y programas que la gerencia presente a su             consideración</w:t>
      </w:r>
    </w:p>
    <w:p w14:paraId="6D6A5088" w14:textId="77777777" w:rsidR="008A169B" w:rsidRPr="002337FF" w:rsidRDefault="008A169B" w:rsidP="007B63EC">
      <w:pPr>
        <w:pStyle w:val="Prrafodelista"/>
        <w:numPr>
          <w:ilvl w:val="0"/>
          <w:numId w:val="26"/>
        </w:numPr>
        <w:spacing w:line="360" w:lineRule="auto"/>
        <w:jc w:val="both"/>
        <w:rPr>
          <w:bCs/>
        </w:rPr>
      </w:pPr>
      <w:r w:rsidRPr="002337FF">
        <w:rPr>
          <w:bCs/>
        </w:rPr>
        <w:t>Aprobar o desaprobar el presupuesto de la empresa</w:t>
      </w:r>
    </w:p>
    <w:p w14:paraId="22A06B64" w14:textId="77777777" w:rsidR="008A169B" w:rsidRPr="002337FF" w:rsidRDefault="008A169B" w:rsidP="007B63EC">
      <w:pPr>
        <w:pStyle w:val="Prrafodelista"/>
        <w:numPr>
          <w:ilvl w:val="0"/>
          <w:numId w:val="26"/>
        </w:numPr>
        <w:spacing w:line="360" w:lineRule="auto"/>
        <w:jc w:val="both"/>
        <w:rPr>
          <w:bCs/>
        </w:rPr>
      </w:pPr>
      <w:r w:rsidRPr="002337FF">
        <w:rPr>
          <w:bCs/>
        </w:rPr>
        <w:t>Aprobar el endeudamiento de la empresa</w:t>
      </w:r>
    </w:p>
    <w:p w14:paraId="7F44AA13" w14:textId="77777777" w:rsidR="008A169B" w:rsidRPr="002337FF" w:rsidRDefault="008A169B" w:rsidP="007B63EC">
      <w:pPr>
        <w:pStyle w:val="Prrafodelista"/>
        <w:numPr>
          <w:ilvl w:val="0"/>
          <w:numId w:val="26"/>
        </w:numPr>
        <w:spacing w:line="360" w:lineRule="auto"/>
        <w:jc w:val="both"/>
        <w:rPr>
          <w:bCs/>
        </w:rPr>
      </w:pPr>
      <w:r w:rsidRPr="002337FF">
        <w:rPr>
          <w:bCs/>
        </w:rPr>
        <w:t>Aprobar la estructura organizacional de la empresa</w:t>
      </w:r>
    </w:p>
    <w:p w14:paraId="083D9770" w14:textId="77777777" w:rsidR="008A169B" w:rsidRPr="002337FF" w:rsidRDefault="008A169B" w:rsidP="007B63EC">
      <w:pPr>
        <w:pStyle w:val="Prrafodelista"/>
        <w:numPr>
          <w:ilvl w:val="0"/>
          <w:numId w:val="26"/>
        </w:numPr>
        <w:spacing w:line="360" w:lineRule="auto"/>
        <w:jc w:val="both"/>
        <w:rPr>
          <w:bCs/>
        </w:rPr>
      </w:pPr>
      <w:r w:rsidRPr="002337FF">
        <w:rPr>
          <w:bCs/>
        </w:rPr>
        <w:t>Aprobar el pago de sueldos o bonificaciones al gerente general</w:t>
      </w:r>
    </w:p>
    <w:p w14:paraId="3DE752F8" w14:textId="77777777" w:rsidR="008A169B" w:rsidRDefault="008A169B" w:rsidP="00C550A2">
      <w:pPr>
        <w:spacing w:line="360" w:lineRule="auto"/>
        <w:jc w:val="both"/>
        <w:rPr>
          <w:b/>
          <w:bCs/>
        </w:rPr>
      </w:pPr>
    </w:p>
    <w:p w14:paraId="6E66BF2B" w14:textId="77777777" w:rsidR="008A169B" w:rsidRDefault="008A169B" w:rsidP="00C550A2">
      <w:pPr>
        <w:spacing w:line="360" w:lineRule="auto"/>
        <w:jc w:val="both"/>
        <w:rPr>
          <w:b/>
          <w:bCs/>
        </w:rPr>
      </w:pPr>
      <w:r>
        <w:rPr>
          <w:b/>
          <w:bCs/>
        </w:rPr>
        <w:t xml:space="preserve">Funciones del gerente: </w:t>
      </w:r>
    </w:p>
    <w:p w14:paraId="76C0D4F8" w14:textId="77777777" w:rsidR="008A169B" w:rsidRPr="002337FF" w:rsidRDefault="008A169B" w:rsidP="007B63EC">
      <w:pPr>
        <w:pStyle w:val="Prrafodelista"/>
        <w:numPr>
          <w:ilvl w:val="0"/>
          <w:numId w:val="27"/>
        </w:numPr>
        <w:spacing w:line="360" w:lineRule="auto"/>
        <w:jc w:val="both"/>
        <w:rPr>
          <w:bCs/>
        </w:rPr>
      </w:pPr>
      <w:r w:rsidRPr="002337FF">
        <w:rPr>
          <w:bCs/>
        </w:rPr>
        <w:t>Representante legal de la empresa</w:t>
      </w:r>
    </w:p>
    <w:p w14:paraId="5EB73424" w14:textId="77777777" w:rsidR="008A169B" w:rsidRPr="002337FF" w:rsidRDefault="008A169B" w:rsidP="007B63EC">
      <w:pPr>
        <w:pStyle w:val="Prrafodelista"/>
        <w:numPr>
          <w:ilvl w:val="0"/>
          <w:numId w:val="27"/>
        </w:numPr>
        <w:spacing w:line="360" w:lineRule="auto"/>
        <w:jc w:val="both"/>
        <w:rPr>
          <w:bCs/>
        </w:rPr>
      </w:pPr>
      <w:r w:rsidRPr="002337FF">
        <w:rPr>
          <w:bCs/>
        </w:rPr>
        <w:t>Elaborar los planes que tendrá la empresa a mediano y largo plazo</w:t>
      </w:r>
    </w:p>
    <w:p w14:paraId="35582145" w14:textId="77777777" w:rsidR="008A169B" w:rsidRPr="002337FF" w:rsidRDefault="008A169B" w:rsidP="007B63EC">
      <w:pPr>
        <w:pStyle w:val="Prrafodelista"/>
        <w:numPr>
          <w:ilvl w:val="0"/>
          <w:numId w:val="27"/>
        </w:numPr>
        <w:spacing w:line="360" w:lineRule="auto"/>
        <w:jc w:val="both"/>
        <w:rPr>
          <w:bCs/>
        </w:rPr>
      </w:pPr>
      <w:r w:rsidRPr="002337FF">
        <w:rPr>
          <w:bCs/>
        </w:rPr>
        <w:t>Determinar los sistemas de control necesarios tanto administrativos como financieramente</w:t>
      </w:r>
    </w:p>
    <w:p w14:paraId="110125E4" w14:textId="77777777" w:rsidR="008A169B" w:rsidRPr="002337FF" w:rsidRDefault="008A169B" w:rsidP="007B63EC">
      <w:pPr>
        <w:pStyle w:val="Prrafodelista"/>
        <w:numPr>
          <w:ilvl w:val="0"/>
          <w:numId w:val="27"/>
        </w:numPr>
        <w:spacing w:line="360" w:lineRule="auto"/>
        <w:jc w:val="both"/>
        <w:rPr>
          <w:bCs/>
        </w:rPr>
      </w:pPr>
      <w:r w:rsidRPr="002337FF">
        <w:rPr>
          <w:bCs/>
        </w:rPr>
        <w:t xml:space="preserve">Crear el clima organizacional para los empleados </w:t>
      </w:r>
    </w:p>
    <w:p w14:paraId="74175CCA" w14:textId="77777777" w:rsidR="008A169B" w:rsidRPr="002337FF" w:rsidRDefault="008A169B" w:rsidP="007B63EC">
      <w:pPr>
        <w:pStyle w:val="Prrafodelista"/>
        <w:numPr>
          <w:ilvl w:val="0"/>
          <w:numId w:val="27"/>
        </w:numPr>
        <w:spacing w:line="360" w:lineRule="auto"/>
        <w:jc w:val="both"/>
        <w:rPr>
          <w:bCs/>
        </w:rPr>
      </w:pPr>
      <w:r w:rsidRPr="002337FF">
        <w:rPr>
          <w:bCs/>
        </w:rPr>
        <w:t xml:space="preserve">Establecer programas de desarrollo de la empresa </w:t>
      </w:r>
    </w:p>
    <w:p w14:paraId="3F4F9DBB" w14:textId="77777777" w:rsidR="008A169B" w:rsidRPr="002337FF" w:rsidRDefault="008A169B" w:rsidP="007B63EC">
      <w:pPr>
        <w:pStyle w:val="Prrafodelista"/>
        <w:numPr>
          <w:ilvl w:val="0"/>
          <w:numId w:val="27"/>
        </w:numPr>
        <w:spacing w:line="360" w:lineRule="auto"/>
        <w:jc w:val="both"/>
        <w:rPr>
          <w:b/>
          <w:bCs/>
        </w:rPr>
      </w:pPr>
      <w:r w:rsidRPr="002337FF">
        <w:rPr>
          <w:bCs/>
        </w:rPr>
        <w:t>Presentar al dueño de la empresa el proyecto de presupuesto en forma anual y el desarrollo de nuevos productos y servicios</w:t>
      </w:r>
    </w:p>
    <w:p w14:paraId="6C62DB95" w14:textId="77777777" w:rsidR="008A169B" w:rsidRDefault="008A169B" w:rsidP="00C550A2">
      <w:pPr>
        <w:spacing w:line="360" w:lineRule="auto"/>
        <w:jc w:val="both"/>
        <w:rPr>
          <w:b/>
          <w:bCs/>
        </w:rPr>
      </w:pPr>
    </w:p>
    <w:p w14:paraId="278EDC5D" w14:textId="77777777" w:rsidR="008A169B" w:rsidRPr="00210250" w:rsidRDefault="008A169B" w:rsidP="00C550A2">
      <w:pPr>
        <w:spacing w:line="360" w:lineRule="auto"/>
        <w:jc w:val="both"/>
        <w:rPr>
          <w:b/>
          <w:bCs/>
        </w:rPr>
      </w:pPr>
      <w:r>
        <w:rPr>
          <w:b/>
          <w:bCs/>
        </w:rPr>
        <w:t xml:space="preserve">Operarios:  </w:t>
      </w:r>
      <w:r w:rsidRPr="00210250">
        <w:rPr>
          <w:b/>
          <w:bCs/>
        </w:rPr>
        <w:t xml:space="preserve"> </w:t>
      </w:r>
    </w:p>
    <w:p w14:paraId="2EA8B1BB" w14:textId="77777777" w:rsidR="008A169B" w:rsidRPr="002337FF" w:rsidRDefault="008A169B" w:rsidP="007B63EC">
      <w:pPr>
        <w:pStyle w:val="Prrafodelista"/>
        <w:numPr>
          <w:ilvl w:val="0"/>
          <w:numId w:val="28"/>
        </w:numPr>
        <w:spacing w:line="360" w:lineRule="auto"/>
        <w:jc w:val="both"/>
        <w:rPr>
          <w:bCs/>
        </w:rPr>
      </w:pPr>
      <w:r w:rsidRPr="002337FF">
        <w:rPr>
          <w:bCs/>
        </w:rPr>
        <w:t xml:space="preserve">Llevar a cabo las labores asignadas en cuánto se refiere a la producción.  </w:t>
      </w:r>
    </w:p>
    <w:p w14:paraId="18B71386" w14:textId="77777777" w:rsidR="008A169B" w:rsidRPr="002337FF" w:rsidRDefault="008A169B" w:rsidP="007B63EC">
      <w:pPr>
        <w:pStyle w:val="Prrafodelista"/>
        <w:numPr>
          <w:ilvl w:val="0"/>
          <w:numId w:val="28"/>
        </w:numPr>
        <w:spacing w:line="360" w:lineRule="auto"/>
        <w:jc w:val="both"/>
        <w:rPr>
          <w:bCs/>
        </w:rPr>
      </w:pPr>
      <w:r w:rsidRPr="002337FF">
        <w:rPr>
          <w:bCs/>
        </w:rPr>
        <w:t>Llevar a cabo el mantenimiento de los equipos</w:t>
      </w:r>
      <w:r>
        <w:rPr>
          <w:bCs/>
        </w:rPr>
        <w:t xml:space="preserve"> y herramientas </w:t>
      </w:r>
      <w:r w:rsidRPr="002337FF">
        <w:rPr>
          <w:bCs/>
        </w:rPr>
        <w:t>que maneja.</w:t>
      </w:r>
    </w:p>
    <w:p w14:paraId="4274C52F" w14:textId="4D6FD8B5" w:rsidR="008A169B" w:rsidRDefault="008A169B" w:rsidP="007B63EC">
      <w:pPr>
        <w:pStyle w:val="Prrafodelista"/>
        <w:numPr>
          <w:ilvl w:val="0"/>
          <w:numId w:val="28"/>
        </w:numPr>
        <w:spacing w:line="360" w:lineRule="auto"/>
        <w:jc w:val="both"/>
        <w:rPr>
          <w:bCs/>
        </w:rPr>
      </w:pPr>
      <w:r w:rsidRPr="002337FF">
        <w:rPr>
          <w:bCs/>
        </w:rPr>
        <w:t xml:space="preserve">Velar </w:t>
      </w:r>
      <w:r>
        <w:rPr>
          <w:bCs/>
        </w:rPr>
        <w:t xml:space="preserve">para que haya la materia prima </w:t>
      </w:r>
      <w:r w:rsidRPr="002337FF">
        <w:rPr>
          <w:bCs/>
        </w:rPr>
        <w:t>necesari</w:t>
      </w:r>
      <w:r>
        <w:rPr>
          <w:bCs/>
        </w:rPr>
        <w:t>a</w:t>
      </w:r>
      <w:r w:rsidRPr="002337FF">
        <w:rPr>
          <w:bCs/>
        </w:rPr>
        <w:t xml:space="preserve"> para </w:t>
      </w:r>
      <w:r>
        <w:rPr>
          <w:bCs/>
        </w:rPr>
        <w:t>efectuar</w:t>
      </w:r>
      <w:r w:rsidRPr="002337FF">
        <w:rPr>
          <w:bCs/>
        </w:rPr>
        <w:t xml:space="preserve"> </w:t>
      </w:r>
      <w:r>
        <w:rPr>
          <w:bCs/>
        </w:rPr>
        <w:t>la</w:t>
      </w:r>
      <w:r w:rsidRPr="002337FF">
        <w:rPr>
          <w:bCs/>
        </w:rPr>
        <w:t xml:space="preserve"> producción de </w:t>
      </w:r>
      <w:r w:rsidRPr="00E22F23">
        <w:rPr>
          <w:b/>
        </w:rPr>
        <w:t>D</w:t>
      </w:r>
      <w:r w:rsidR="001659B4">
        <w:rPr>
          <w:b/>
        </w:rPr>
        <w:t>E</w:t>
      </w:r>
      <w:r w:rsidR="006F6A3C">
        <w:rPr>
          <w:b/>
        </w:rPr>
        <w:t xml:space="preserve"> </w:t>
      </w:r>
      <w:r w:rsidRPr="00E22F23">
        <w:rPr>
          <w:b/>
        </w:rPr>
        <w:t>ALTAMIRA</w:t>
      </w:r>
      <w:r w:rsidRPr="002337FF">
        <w:rPr>
          <w:bCs/>
        </w:rPr>
        <w:t xml:space="preserve">, </w:t>
      </w:r>
    </w:p>
    <w:p w14:paraId="14BD7D2F" w14:textId="77777777" w:rsidR="008A169B" w:rsidRPr="002337FF" w:rsidRDefault="008A169B" w:rsidP="007B63EC">
      <w:pPr>
        <w:pStyle w:val="Prrafodelista"/>
        <w:numPr>
          <w:ilvl w:val="0"/>
          <w:numId w:val="28"/>
        </w:numPr>
        <w:spacing w:line="360" w:lineRule="auto"/>
        <w:jc w:val="both"/>
        <w:rPr>
          <w:bCs/>
        </w:rPr>
      </w:pPr>
      <w:r>
        <w:rPr>
          <w:bCs/>
        </w:rPr>
        <w:t xml:space="preserve">Igualmente que la misma sea de óptima calidad, que se encuentre </w:t>
      </w:r>
      <w:r w:rsidRPr="002337FF">
        <w:rPr>
          <w:bCs/>
        </w:rPr>
        <w:t>en buen estado de conservación y</w:t>
      </w:r>
      <w:r>
        <w:rPr>
          <w:bCs/>
        </w:rPr>
        <w:t xml:space="preserve"> manejo, así como también el suficiente stock de materia prima para la producción de los artículos que se elaboran.  </w:t>
      </w:r>
      <w:r w:rsidRPr="002337FF">
        <w:rPr>
          <w:bCs/>
        </w:rPr>
        <w:t xml:space="preserve">     </w:t>
      </w:r>
    </w:p>
    <w:p w14:paraId="44783723" w14:textId="77777777" w:rsidR="008A169B" w:rsidRPr="002337FF" w:rsidRDefault="008A169B" w:rsidP="007B63EC">
      <w:pPr>
        <w:pStyle w:val="Prrafodelista"/>
        <w:numPr>
          <w:ilvl w:val="0"/>
          <w:numId w:val="28"/>
        </w:numPr>
        <w:spacing w:line="360" w:lineRule="auto"/>
        <w:jc w:val="both"/>
        <w:rPr>
          <w:bCs/>
        </w:rPr>
      </w:pPr>
      <w:r w:rsidRPr="002337FF">
        <w:rPr>
          <w:bCs/>
        </w:rPr>
        <w:t xml:space="preserve">Velar por el buen uso de los equipos y de los componentes. </w:t>
      </w:r>
    </w:p>
    <w:p w14:paraId="52E802FE" w14:textId="77777777" w:rsidR="008A169B" w:rsidRPr="002337FF" w:rsidRDefault="008A169B" w:rsidP="007B63EC">
      <w:pPr>
        <w:pStyle w:val="Prrafodelista"/>
        <w:numPr>
          <w:ilvl w:val="0"/>
          <w:numId w:val="28"/>
        </w:numPr>
        <w:spacing w:line="360" w:lineRule="auto"/>
        <w:jc w:val="both"/>
        <w:rPr>
          <w:bCs/>
        </w:rPr>
      </w:pPr>
      <w:r w:rsidRPr="002337FF">
        <w:rPr>
          <w:bCs/>
        </w:rPr>
        <w:t>Mantener una comunicación continua con la gerencia de la empresa.</w:t>
      </w:r>
    </w:p>
    <w:p w14:paraId="29C7BCD7" w14:textId="77777777" w:rsidR="008A169B" w:rsidRDefault="008A169B" w:rsidP="007B63EC">
      <w:pPr>
        <w:pStyle w:val="Prrafodelista"/>
        <w:numPr>
          <w:ilvl w:val="0"/>
          <w:numId w:val="28"/>
        </w:numPr>
        <w:spacing w:line="360" w:lineRule="auto"/>
        <w:jc w:val="both"/>
        <w:rPr>
          <w:bCs/>
        </w:rPr>
      </w:pPr>
      <w:r w:rsidRPr="002337FF">
        <w:rPr>
          <w:bCs/>
        </w:rPr>
        <w:lastRenderedPageBreak/>
        <w:t xml:space="preserve">Que el producto elaborado se haga dentro de las más estrictas normas de calidad establecidas tanto por la dirección de la empresa como por las autoridades competentes. </w:t>
      </w:r>
    </w:p>
    <w:p w14:paraId="6EA45387" w14:textId="77777777" w:rsidR="008A169B" w:rsidRDefault="008A169B" w:rsidP="00C550A2">
      <w:pPr>
        <w:spacing w:line="360" w:lineRule="auto"/>
        <w:jc w:val="both"/>
        <w:rPr>
          <w:b/>
          <w:bCs/>
        </w:rPr>
      </w:pPr>
    </w:p>
    <w:p w14:paraId="31255090" w14:textId="77777777" w:rsidR="008A169B" w:rsidRPr="008E58F1" w:rsidRDefault="008A169B" w:rsidP="00C550A2">
      <w:pPr>
        <w:spacing w:line="360" w:lineRule="auto"/>
        <w:jc w:val="both"/>
        <w:rPr>
          <w:b/>
          <w:bCs/>
        </w:rPr>
      </w:pPr>
      <w:r w:rsidRPr="008E58F1">
        <w:rPr>
          <w:b/>
          <w:bCs/>
        </w:rPr>
        <w:t xml:space="preserve">Asesor de ventas: </w:t>
      </w:r>
    </w:p>
    <w:p w14:paraId="7F907B27" w14:textId="77777777" w:rsidR="008A169B" w:rsidRPr="008E58F1" w:rsidRDefault="008A169B" w:rsidP="007B63EC">
      <w:pPr>
        <w:pStyle w:val="Prrafodelista"/>
        <w:numPr>
          <w:ilvl w:val="0"/>
          <w:numId w:val="29"/>
        </w:numPr>
        <w:spacing w:line="360" w:lineRule="auto"/>
        <w:jc w:val="both"/>
        <w:rPr>
          <w:bCs/>
        </w:rPr>
      </w:pPr>
      <w:r w:rsidRPr="008E58F1">
        <w:rPr>
          <w:bCs/>
        </w:rPr>
        <w:t xml:space="preserve">Apoyar a la GERENCIA en el proceso de comercialización de los productos que elabora </w:t>
      </w:r>
    </w:p>
    <w:p w14:paraId="64D17503" w14:textId="77777777" w:rsidR="008A169B" w:rsidRPr="008E58F1" w:rsidRDefault="008A169B" w:rsidP="007B63EC">
      <w:pPr>
        <w:pStyle w:val="Prrafodelista"/>
        <w:numPr>
          <w:ilvl w:val="0"/>
          <w:numId w:val="29"/>
        </w:numPr>
        <w:spacing w:line="360" w:lineRule="auto"/>
        <w:jc w:val="both"/>
        <w:rPr>
          <w:bCs/>
        </w:rPr>
      </w:pPr>
      <w:r w:rsidRPr="008E58F1">
        <w:rPr>
          <w:bCs/>
        </w:rPr>
        <w:t>Realizar labores de venta externa de la empresa.</w:t>
      </w:r>
    </w:p>
    <w:p w14:paraId="5282D904" w14:textId="77777777" w:rsidR="008A169B" w:rsidRPr="008E58F1" w:rsidRDefault="008A169B" w:rsidP="007B63EC">
      <w:pPr>
        <w:pStyle w:val="Prrafodelista"/>
        <w:numPr>
          <w:ilvl w:val="0"/>
          <w:numId w:val="29"/>
        </w:numPr>
        <w:spacing w:line="360" w:lineRule="auto"/>
        <w:jc w:val="both"/>
        <w:rPr>
          <w:bCs/>
        </w:rPr>
      </w:pPr>
      <w:r w:rsidRPr="008E58F1">
        <w:rPr>
          <w:bCs/>
        </w:rPr>
        <w:t xml:space="preserve">Trasladarse a los sitios y lugares que le indique la gerencia. </w:t>
      </w:r>
    </w:p>
    <w:p w14:paraId="00CC61FF" w14:textId="77777777" w:rsidR="008A169B" w:rsidRPr="008E58F1" w:rsidRDefault="008A169B" w:rsidP="007B63EC">
      <w:pPr>
        <w:pStyle w:val="Prrafodelista"/>
        <w:numPr>
          <w:ilvl w:val="0"/>
          <w:numId w:val="29"/>
        </w:numPr>
        <w:spacing w:line="360" w:lineRule="auto"/>
        <w:jc w:val="both"/>
        <w:rPr>
          <w:bCs/>
        </w:rPr>
      </w:pPr>
      <w:r w:rsidRPr="008E58F1">
        <w:rPr>
          <w:bCs/>
        </w:rPr>
        <w:t>Guardar estricta reserva de todo lo que llegue a su conocimiento por razón de su cargo y cuya comunicación con otros pudieran causar perjuicios a  la compañía.</w:t>
      </w:r>
    </w:p>
    <w:p w14:paraId="3BD82A8F" w14:textId="77777777" w:rsidR="008A169B" w:rsidRPr="008E58F1" w:rsidRDefault="008A169B" w:rsidP="007B63EC">
      <w:pPr>
        <w:pStyle w:val="Prrafodelista"/>
        <w:numPr>
          <w:ilvl w:val="0"/>
          <w:numId w:val="29"/>
        </w:numPr>
        <w:spacing w:line="360" w:lineRule="auto"/>
        <w:jc w:val="both"/>
        <w:rPr>
          <w:bCs/>
        </w:rPr>
      </w:pPr>
      <w:r w:rsidRPr="008E58F1">
        <w:rPr>
          <w:bCs/>
        </w:rPr>
        <w:t>Respetar las políticas de la empresa.</w:t>
      </w:r>
    </w:p>
    <w:p w14:paraId="6EE58F42" w14:textId="77777777" w:rsidR="008A169B" w:rsidRPr="008E58F1" w:rsidRDefault="008A169B" w:rsidP="007B63EC">
      <w:pPr>
        <w:pStyle w:val="Prrafodelista"/>
        <w:numPr>
          <w:ilvl w:val="0"/>
          <w:numId w:val="29"/>
        </w:numPr>
        <w:spacing w:line="360" w:lineRule="auto"/>
        <w:jc w:val="both"/>
        <w:rPr>
          <w:bCs/>
        </w:rPr>
      </w:pPr>
      <w:r w:rsidRPr="008E58F1">
        <w:rPr>
          <w:bCs/>
        </w:rPr>
        <w:t>Atender amablemente a los clientes.</w:t>
      </w:r>
    </w:p>
    <w:p w14:paraId="77B5BE13" w14:textId="77777777" w:rsidR="008A169B" w:rsidRPr="008E58F1" w:rsidRDefault="008A169B" w:rsidP="007B63EC">
      <w:pPr>
        <w:pStyle w:val="Prrafodelista"/>
        <w:numPr>
          <w:ilvl w:val="0"/>
          <w:numId w:val="29"/>
        </w:numPr>
        <w:spacing w:line="360" w:lineRule="auto"/>
        <w:jc w:val="both"/>
        <w:rPr>
          <w:bCs/>
        </w:rPr>
      </w:pPr>
      <w:r w:rsidRPr="008E58F1">
        <w:rPr>
          <w:bCs/>
        </w:rPr>
        <w:t>Velar por el orden y aseo de las instalaciones de la empresa.</w:t>
      </w:r>
    </w:p>
    <w:p w14:paraId="1249DCB6" w14:textId="77777777" w:rsidR="008A169B" w:rsidRPr="008E58F1" w:rsidRDefault="008A169B" w:rsidP="007B63EC">
      <w:pPr>
        <w:pStyle w:val="Prrafodelista"/>
        <w:numPr>
          <w:ilvl w:val="0"/>
          <w:numId w:val="29"/>
        </w:numPr>
        <w:spacing w:line="360" w:lineRule="auto"/>
        <w:jc w:val="both"/>
        <w:rPr>
          <w:bCs/>
        </w:rPr>
      </w:pPr>
      <w:r w:rsidRPr="008E58F1">
        <w:rPr>
          <w:bCs/>
        </w:rPr>
        <w:t xml:space="preserve">Estar al tanto del inventario de producto  </w:t>
      </w:r>
    </w:p>
    <w:p w14:paraId="36A4E4B2" w14:textId="77777777" w:rsidR="008A169B" w:rsidRPr="008E58F1" w:rsidRDefault="008A169B" w:rsidP="007B63EC">
      <w:pPr>
        <w:pStyle w:val="Prrafodelista"/>
        <w:numPr>
          <w:ilvl w:val="0"/>
          <w:numId w:val="29"/>
        </w:numPr>
        <w:spacing w:line="360" w:lineRule="auto"/>
        <w:jc w:val="both"/>
        <w:rPr>
          <w:bCs/>
        </w:rPr>
      </w:pPr>
      <w:r>
        <w:rPr>
          <w:bCs/>
        </w:rPr>
        <w:t>T</w:t>
      </w:r>
      <w:r w:rsidRPr="008E58F1">
        <w:rPr>
          <w:bCs/>
        </w:rPr>
        <w:t>odas las demás que sean asignadas por la gerencia.</w:t>
      </w:r>
    </w:p>
    <w:p w14:paraId="6EE64B71" w14:textId="77777777" w:rsidR="008A169B" w:rsidRDefault="008A169B" w:rsidP="00C550A2">
      <w:pPr>
        <w:spacing w:line="360" w:lineRule="auto"/>
        <w:jc w:val="both"/>
        <w:rPr>
          <w:b/>
          <w:bCs/>
        </w:rPr>
      </w:pPr>
    </w:p>
    <w:p w14:paraId="13E91288" w14:textId="77777777" w:rsidR="008A169B" w:rsidRDefault="008A169B" w:rsidP="00C550A2">
      <w:pPr>
        <w:spacing w:line="360" w:lineRule="auto"/>
        <w:jc w:val="both"/>
        <w:rPr>
          <w:b/>
          <w:bCs/>
        </w:rPr>
      </w:pPr>
      <w:r w:rsidRPr="008E58F1">
        <w:rPr>
          <w:b/>
          <w:bCs/>
        </w:rPr>
        <w:t xml:space="preserve">Secretaria: </w:t>
      </w:r>
    </w:p>
    <w:p w14:paraId="6F78B535" w14:textId="77777777" w:rsidR="008A169B" w:rsidRPr="008E58F1" w:rsidRDefault="008A169B" w:rsidP="007B63EC">
      <w:pPr>
        <w:pStyle w:val="Prrafodelista"/>
        <w:numPr>
          <w:ilvl w:val="0"/>
          <w:numId w:val="30"/>
        </w:numPr>
        <w:spacing w:line="360" w:lineRule="auto"/>
        <w:jc w:val="both"/>
        <w:rPr>
          <w:bCs/>
        </w:rPr>
      </w:pPr>
      <w:r w:rsidRPr="008E58F1">
        <w:rPr>
          <w:bCs/>
        </w:rPr>
        <w:t>Apoyar en todo a la gerencia y el área administrativa.</w:t>
      </w:r>
    </w:p>
    <w:p w14:paraId="04CCAF3D" w14:textId="77777777" w:rsidR="008A169B" w:rsidRPr="008E58F1" w:rsidRDefault="008A169B" w:rsidP="007B63EC">
      <w:pPr>
        <w:pStyle w:val="Prrafodelista"/>
        <w:numPr>
          <w:ilvl w:val="0"/>
          <w:numId w:val="30"/>
        </w:numPr>
        <w:spacing w:line="360" w:lineRule="auto"/>
        <w:jc w:val="both"/>
        <w:rPr>
          <w:bCs/>
        </w:rPr>
      </w:pPr>
      <w:r w:rsidRPr="008E58F1">
        <w:rPr>
          <w:bCs/>
        </w:rPr>
        <w:t xml:space="preserve">Realizar labores de contestar el teléfono, </w:t>
      </w:r>
    </w:p>
    <w:p w14:paraId="3B6B69BD" w14:textId="77777777" w:rsidR="008A169B" w:rsidRPr="008E58F1" w:rsidRDefault="008A169B" w:rsidP="007B63EC">
      <w:pPr>
        <w:pStyle w:val="Prrafodelista"/>
        <w:numPr>
          <w:ilvl w:val="0"/>
          <w:numId w:val="30"/>
        </w:numPr>
        <w:spacing w:line="360" w:lineRule="auto"/>
        <w:jc w:val="both"/>
        <w:rPr>
          <w:bCs/>
        </w:rPr>
      </w:pPr>
      <w:r w:rsidRPr="008E58F1">
        <w:rPr>
          <w:bCs/>
        </w:rPr>
        <w:t xml:space="preserve">Recibir y clasificar la correspondencia que llegue a la empresa </w:t>
      </w:r>
    </w:p>
    <w:p w14:paraId="22C44271" w14:textId="77777777" w:rsidR="008A169B" w:rsidRPr="008E58F1" w:rsidRDefault="008A169B" w:rsidP="007B63EC">
      <w:pPr>
        <w:pStyle w:val="Prrafodelista"/>
        <w:numPr>
          <w:ilvl w:val="0"/>
          <w:numId w:val="30"/>
        </w:numPr>
        <w:spacing w:line="360" w:lineRule="auto"/>
        <w:jc w:val="both"/>
        <w:rPr>
          <w:bCs/>
        </w:rPr>
      </w:pPr>
      <w:r w:rsidRPr="008E58F1">
        <w:rPr>
          <w:bCs/>
        </w:rPr>
        <w:t>Elaborar y enviar la correspondencia que le solicite la gerencia de la empresa</w:t>
      </w:r>
    </w:p>
    <w:p w14:paraId="5E35A72A" w14:textId="77777777" w:rsidR="008A169B" w:rsidRPr="008E58F1" w:rsidRDefault="008A169B" w:rsidP="007B63EC">
      <w:pPr>
        <w:pStyle w:val="Prrafodelista"/>
        <w:numPr>
          <w:ilvl w:val="0"/>
          <w:numId w:val="30"/>
        </w:numPr>
        <w:spacing w:line="360" w:lineRule="auto"/>
        <w:jc w:val="both"/>
        <w:rPr>
          <w:bCs/>
        </w:rPr>
      </w:pPr>
      <w:r w:rsidRPr="008E58F1">
        <w:rPr>
          <w:bCs/>
        </w:rPr>
        <w:t>Guardar estricta reserva de todo lo que llegue a su conocimiento por razón de su oficio cuya comunicación con otros pudieran causar perjuicios a  la compañía.</w:t>
      </w:r>
    </w:p>
    <w:p w14:paraId="4B5AE65A" w14:textId="77777777" w:rsidR="008A169B" w:rsidRPr="008E58F1" w:rsidRDefault="008A169B" w:rsidP="007B63EC">
      <w:pPr>
        <w:pStyle w:val="Prrafodelista"/>
        <w:numPr>
          <w:ilvl w:val="0"/>
          <w:numId w:val="30"/>
        </w:numPr>
        <w:spacing w:line="360" w:lineRule="auto"/>
        <w:jc w:val="both"/>
        <w:rPr>
          <w:bCs/>
        </w:rPr>
      </w:pPr>
      <w:r w:rsidRPr="008E58F1">
        <w:rPr>
          <w:bCs/>
        </w:rPr>
        <w:t>Respetar las políticas de la empresa.</w:t>
      </w:r>
    </w:p>
    <w:p w14:paraId="7943DA57" w14:textId="77777777" w:rsidR="008A169B" w:rsidRPr="008E58F1" w:rsidRDefault="008A169B" w:rsidP="007B63EC">
      <w:pPr>
        <w:pStyle w:val="Prrafodelista"/>
        <w:numPr>
          <w:ilvl w:val="0"/>
          <w:numId w:val="30"/>
        </w:numPr>
        <w:spacing w:line="360" w:lineRule="auto"/>
        <w:jc w:val="both"/>
        <w:rPr>
          <w:bCs/>
        </w:rPr>
      </w:pPr>
      <w:r w:rsidRPr="008E58F1">
        <w:rPr>
          <w:bCs/>
        </w:rPr>
        <w:t>Atender amablemente a los clientes.</w:t>
      </w:r>
    </w:p>
    <w:p w14:paraId="3B1C3F08" w14:textId="77777777" w:rsidR="008A169B" w:rsidRPr="008E58F1" w:rsidRDefault="008A169B" w:rsidP="007B63EC">
      <w:pPr>
        <w:pStyle w:val="Prrafodelista"/>
        <w:numPr>
          <w:ilvl w:val="0"/>
          <w:numId w:val="30"/>
        </w:numPr>
        <w:spacing w:line="360" w:lineRule="auto"/>
        <w:jc w:val="both"/>
        <w:rPr>
          <w:bCs/>
        </w:rPr>
      </w:pPr>
      <w:r w:rsidRPr="008E58F1">
        <w:rPr>
          <w:bCs/>
        </w:rPr>
        <w:t>Velar por el orden y aseo de las instalaciones de la empresa.</w:t>
      </w:r>
    </w:p>
    <w:p w14:paraId="45AAE076" w14:textId="77777777" w:rsidR="008A169B" w:rsidRPr="008E58F1" w:rsidRDefault="008A169B" w:rsidP="007B63EC">
      <w:pPr>
        <w:pStyle w:val="Prrafodelista"/>
        <w:numPr>
          <w:ilvl w:val="0"/>
          <w:numId w:val="30"/>
        </w:numPr>
        <w:spacing w:line="360" w:lineRule="auto"/>
        <w:jc w:val="both"/>
        <w:rPr>
          <w:bCs/>
        </w:rPr>
      </w:pPr>
      <w:r w:rsidRPr="008E58F1">
        <w:rPr>
          <w:bCs/>
        </w:rPr>
        <w:t xml:space="preserve">Velar por el buen estado y óptimo desempeño de los equipos que le son conferidos para su trabajo y custodia.   </w:t>
      </w:r>
    </w:p>
    <w:p w14:paraId="4771DE71" w14:textId="77777777" w:rsidR="008A169B" w:rsidRPr="008E58F1" w:rsidRDefault="008A169B" w:rsidP="007B63EC">
      <w:pPr>
        <w:pStyle w:val="Prrafodelista"/>
        <w:numPr>
          <w:ilvl w:val="0"/>
          <w:numId w:val="30"/>
        </w:numPr>
        <w:spacing w:line="360" w:lineRule="auto"/>
        <w:jc w:val="both"/>
        <w:rPr>
          <w:bCs/>
        </w:rPr>
      </w:pPr>
      <w:r w:rsidRPr="008E58F1">
        <w:rPr>
          <w:bCs/>
        </w:rPr>
        <w:t xml:space="preserve">Realizar los documentos que le sean solicitados por la gerencia de la empresa: administrativos, contables, etc.  </w:t>
      </w:r>
    </w:p>
    <w:p w14:paraId="766F6B24" w14:textId="77777777" w:rsidR="008A169B" w:rsidRPr="008E58F1" w:rsidRDefault="008A169B" w:rsidP="007B63EC">
      <w:pPr>
        <w:pStyle w:val="Prrafodelista"/>
        <w:numPr>
          <w:ilvl w:val="0"/>
          <w:numId w:val="30"/>
        </w:numPr>
        <w:spacing w:line="360" w:lineRule="auto"/>
        <w:jc w:val="both"/>
        <w:rPr>
          <w:bCs/>
        </w:rPr>
      </w:pPr>
      <w:r w:rsidRPr="008E58F1">
        <w:rPr>
          <w:bCs/>
        </w:rPr>
        <w:t>Y todas las demás que sean asignadas por la gerencia.</w:t>
      </w:r>
    </w:p>
    <w:p w14:paraId="2B6E38F8" w14:textId="77777777" w:rsidR="008A169B" w:rsidRDefault="008A169B" w:rsidP="00C550A2">
      <w:pPr>
        <w:spacing w:line="360" w:lineRule="auto"/>
        <w:jc w:val="both"/>
        <w:rPr>
          <w:bCs/>
        </w:rPr>
      </w:pPr>
      <w:r w:rsidRPr="008E58F1">
        <w:rPr>
          <w:bCs/>
        </w:rPr>
        <w:lastRenderedPageBreak/>
        <w:t xml:space="preserve"> </w:t>
      </w:r>
    </w:p>
    <w:p w14:paraId="3E8C435B" w14:textId="77777777" w:rsidR="008A169B" w:rsidRDefault="008A169B" w:rsidP="00C550A2">
      <w:pPr>
        <w:spacing w:line="360" w:lineRule="auto"/>
        <w:jc w:val="both"/>
        <w:rPr>
          <w:bCs/>
        </w:rPr>
      </w:pPr>
      <w:r w:rsidRPr="00AF1BFF">
        <w:rPr>
          <w:b/>
          <w:bCs/>
        </w:rPr>
        <w:t>Contador:</w:t>
      </w:r>
    </w:p>
    <w:p w14:paraId="2600DBEB" w14:textId="77777777" w:rsidR="008A169B" w:rsidRPr="00AF1BFF" w:rsidRDefault="008A169B" w:rsidP="007B63EC">
      <w:pPr>
        <w:pStyle w:val="Prrafodelista"/>
        <w:numPr>
          <w:ilvl w:val="0"/>
          <w:numId w:val="31"/>
        </w:numPr>
        <w:spacing w:line="360" w:lineRule="auto"/>
        <w:jc w:val="both"/>
        <w:rPr>
          <w:bCs/>
        </w:rPr>
      </w:pPr>
      <w:r w:rsidRPr="00AF1BFF">
        <w:rPr>
          <w:bCs/>
        </w:rPr>
        <w:t>Preparar los estados financieros, para la Gerencia o usuarios externos.</w:t>
      </w:r>
    </w:p>
    <w:p w14:paraId="0A018264" w14:textId="77777777" w:rsidR="008A169B" w:rsidRPr="00AF1BFF" w:rsidRDefault="008A169B" w:rsidP="007B63EC">
      <w:pPr>
        <w:pStyle w:val="Prrafodelista"/>
        <w:numPr>
          <w:ilvl w:val="0"/>
          <w:numId w:val="31"/>
        </w:numPr>
        <w:spacing w:line="360" w:lineRule="auto"/>
        <w:jc w:val="both"/>
        <w:rPr>
          <w:bCs/>
        </w:rPr>
      </w:pPr>
      <w:r w:rsidRPr="00AF1BFF">
        <w:rPr>
          <w:bCs/>
        </w:rPr>
        <w:t>Revisar diariamente el movimiento y su informe.</w:t>
      </w:r>
    </w:p>
    <w:p w14:paraId="76F3FCC2" w14:textId="77777777" w:rsidR="008A169B" w:rsidRPr="00AF1BFF" w:rsidRDefault="008A169B" w:rsidP="007B63EC">
      <w:pPr>
        <w:pStyle w:val="Prrafodelista"/>
        <w:numPr>
          <w:ilvl w:val="0"/>
          <w:numId w:val="31"/>
        </w:numPr>
        <w:spacing w:line="360" w:lineRule="auto"/>
        <w:jc w:val="both"/>
        <w:rPr>
          <w:bCs/>
        </w:rPr>
      </w:pPr>
      <w:r w:rsidRPr="00AF1BFF">
        <w:rPr>
          <w:bCs/>
        </w:rPr>
        <w:t>Realizar arqueos de caja.</w:t>
      </w:r>
    </w:p>
    <w:p w14:paraId="093494CB" w14:textId="77777777" w:rsidR="008A169B" w:rsidRPr="00AF1BFF" w:rsidRDefault="008A169B" w:rsidP="007B63EC">
      <w:pPr>
        <w:pStyle w:val="Prrafodelista"/>
        <w:numPr>
          <w:ilvl w:val="0"/>
          <w:numId w:val="31"/>
        </w:numPr>
        <w:spacing w:line="360" w:lineRule="auto"/>
        <w:jc w:val="both"/>
        <w:rPr>
          <w:bCs/>
        </w:rPr>
      </w:pPr>
      <w:r w:rsidRPr="00AF1BFF">
        <w:rPr>
          <w:bCs/>
        </w:rPr>
        <w:t>Revisión de las diferentes liquidaciones: Contratos de trabajo, nóminas, etc.</w:t>
      </w:r>
    </w:p>
    <w:p w14:paraId="413CDC07" w14:textId="77777777" w:rsidR="008A169B" w:rsidRPr="00AF1BFF" w:rsidRDefault="008A169B" w:rsidP="007B63EC">
      <w:pPr>
        <w:pStyle w:val="Prrafodelista"/>
        <w:numPr>
          <w:ilvl w:val="0"/>
          <w:numId w:val="31"/>
        </w:numPr>
        <w:spacing w:line="360" w:lineRule="auto"/>
        <w:jc w:val="both"/>
        <w:rPr>
          <w:bCs/>
        </w:rPr>
      </w:pPr>
      <w:r w:rsidRPr="00AF1BFF">
        <w:rPr>
          <w:bCs/>
        </w:rPr>
        <w:t>Preparación de las conciliaciones bancarias.</w:t>
      </w:r>
    </w:p>
    <w:p w14:paraId="56D1DFCB" w14:textId="77777777" w:rsidR="008A169B" w:rsidRPr="00AF1BFF" w:rsidRDefault="008A169B" w:rsidP="007B63EC">
      <w:pPr>
        <w:pStyle w:val="Prrafodelista"/>
        <w:numPr>
          <w:ilvl w:val="0"/>
          <w:numId w:val="31"/>
        </w:numPr>
        <w:spacing w:line="360" w:lineRule="auto"/>
        <w:jc w:val="both"/>
        <w:rPr>
          <w:bCs/>
        </w:rPr>
      </w:pPr>
      <w:r w:rsidRPr="00AF1BFF">
        <w:rPr>
          <w:bCs/>
        </w:rPr>
        <w:t>Estar al tanto de todas las responsabilidades legales que tiene la empresa. (compromisos con la DIAN)</w:t>
      </w:r>
    </w:p>
    <w:p w14:paraId="4C835420" w14:textId="77777777" w:rsidR="008A169B" w:rsidRPr="00AF1BFF" w:rsidRDefault="008A169B" w:rsidP="007B63EC">
      <w:pPr>
        <w:pStyle w:val="Prrafodelista"/>
        <w:numPr>
          <w:ilvl w:val="0"/>
          <w:numId w:val="31"/>
        </w:numPr>
        <w:spacing w:line="360" w:lineRule="auto"/>
        <w:jc w:val="both"/>
        <w:rPr>
          <w:bCs/>
        </w:rPr>
      </w:pPr>
      <w:r w:rsidRPr="00AF1BFF">
        <w:rPr>
          <w:bCs/>
        </w:rPr>
        <w:t>Firmar como prueba de fe pública todos los estados financieros</w:t>
      </w:r>
    </w:p>
    <w:p w14:paraId="3CFD15C2" w14:textId="77777777" w:rsidR="008A169B" w:rsidRDefault="008A169B" w:rsidP="00C550A2">
      <w:pPr>
        <w:spacing w:line="360" w:lineRule="auto"/>
        <w:rPr>
          <w:b/>
          <w:bCs/>
        </w:rPr>
      </w:pPr>
    </w:p>
    <w:p w14:paraId="543879FC" w14:textId="56D98333" w:rsidR="008A169B" w:rsidRDefault="008A169B" w:rsidP="00C550A2">
      <w:pPr>
        <w:spacing w:line="360" w:lineRule="auto"/>
        <w:rPr>
          <w:b/>
          <w:bCs/>
        </w:rPr>
      </w:pPr>
      <w:r w:rsidRPr="00210250">
        <w:rPr>
          <w:b/>
          <w:bCs/>
        </w:rPr>
        <w:t>A</w:t>
      </w:r>
      <w:r>
        <w:rPr>
          <w:b/>
          <w:bCs/>
        </w:rPr>
        <w:t xml:space="preserve">spectos legales </w:t>
      </w:r>
    </w:p>
    <w:p w14:paraId="15AC8F77" w14:textId="77777777" w:rsidR="008A169B" w:rsidRPr="00AF1BFF" w:rsidRDefault="008A169B" w:rsidP="00C550A2">
      <w:pPr>
        <w:spacing w:line="360" w:lineRule="auto"/>
        <w:ind w:firstLine="720"/>
        <w:rPr>
          <w:bCs/>
        </w:rPr>
      </w:pPr>
      <w:r>
        <w:rPr>
          <w:b/>
          <w:bCs/>
        </w:rPr>
        <w:t xml:space="preserve"> </w:t>
      </w:r>
      <w:r w:rsidRPr="00BF1113">
        <w:rPr>
          <w:bCs/>
        </w:rPr>
        <w:t>El</w:t>
      </w:r>
      <w:r>
        <w:rPr>
          <w:b/>
          <w:bCs/>
        </w:rPr>
        <w:t xml:space="preserve"> </w:t>
      </w:r>
      <w:r w:rsidRPr="00AF1BFF">
        <w:rPr>
          <w:bCs/>
        </w:rPr>
        <w:t xml:space="preserve">proyecto en mención debe </w:t>
      </w:r>
      <w:r>
        <w:rPr>
          <w:bCs/>
        </w:rPr>
        <w:t xml:space="preserve">desplegar los siguientes </w:t>
      </w:r>
      <w:r w:rsidRPr="00AF1BFF">
        <w:rPr>
          <w:bCs/>
        </w:rPr>
        <w:t>aspectos legales que faciliten la labor administrativa del mismo, y de otra parte</w:t>
      </w:r>
      <w:r>
        <w:rPr>
          <w:bCs/>
        </w:rPr>
        <w:t>,</w:t>
      </w:r>
      <w:r w:rsidRPr="00AF1BFF">
        <w:rPr>
          <w:bCs/>
        </w:rPr>
        <w:t xml:space="preserve"> que llene todos los requisitos legales necesarios para </w:t>
      </w:r>
      <w:r>
        <w:rPr>
          <w:bCs/>
        </w:rPr>
        <w:t>su funcionamiento</w:t>
      </w:r>
      <w:r w:rsidRPr="00AF1BFF">
        <w:rPr>
          <w:bCs/>
        </w:rPr>
        <w:t xml:space="preserve">: </w:t>
      </w:r>
    </w:p>
    <w:p w14:paraId="180896AF" w14:textId="77777777" w:rsidR="008A169B" w:rsidRPr="00AF1BFF" w:rsidRDefault="008A169B" w:rsidP="007B63EC">
      <w:pPr>
        <w:pStyle w:val="Prrafodelista"/>
        <w:numPr>
          <w:ilvl w:val="0"/>
          <w:numId w:val="32"/>
        </w:numPr>
        <w:spacing w:line="360" w:lineRule="auto"/>
        <w:jc w:val="both"/>
        <w:rPr>
          <w:bCs/>
        </w:rPr>
      </w:pPr>
      <w:r w:rsidRPr="00AF1BFF">
        <w:rPr>
          <w:bCs/>
        </w:rPr>
        <w:t xml:space="preserve">Inscripción ante Cámara de Comercio. </w:t>
      </w:r>
    </w:p>
    <w:p w14:paraId="1C8971DF" w14:textId="77777777" w:rsidR="008A169B" w:rsidRPr="00AF1BFF" w:rsidRDefault="008A169B" w:rsidP="007B63EC">
      <w:pPr>
        <w:pStyle w:val="Prrafodelista"/>
        <w:numPr>
          <w:ilvl w:val="0"/>
          <w:numId w:val="32"/>
        </w:numPr>
        <w:spacing w:line="360" w:lineRule="auto"/>
        <w:jc w:val="both"/>
        <w:rPr>
          <w:bCs/>
        </w:rPr>
      </w:pPr>
      <w:r w:rsidRPr="00AF1BFF">
        <w:rPr>
          <w:bCs/>
        </w:rPr>
        <w:t>Inscripción ante DIAN.</w:t>
      </w:r>
    </w:p>
    <w:p w14:paraId="5FE237A0" w14:textId="77777777" w:rsidR="008A169B" w:rsidRPr="00AF1BFF" w:rsidRDefault="008A169B" w:rsidP="007B63EC">
      <w:pPr>
        <w:pStyle w:val="Prrafodelista"/>
        <w:numPr>
          <w:ilvl w:val="0"/>
          <w:numId w:val="32"/>
        </w:numPr>
        <w:spacing w:line="360" w:lineRule="auto"/>
        <w:jc w:val="both"/>
        <w:rPr>
          <w:bCs/>
        </w:rPr>
      </w:pPr>
      <w:r w:rsidRPr="00AF1BFF">
        <w:rPr>
          <w:bCs/>
        </w:rPr>
        <w:t xml:space="preserve">Inscripción ante la Secretaria de Hacienda del Municipio de Neiva. </w:t>
      </w:r>
    </w:p>
    <w:p w14:paraId="047CD723" w14:textId="77777777" w:rsidR="008A169B" w:rsidRPr="00AF1BFF" w:rsidRDefault="008A169B" w:rsidP="007B63EC">
      <w:pPr>
        <w:pStyle w:val="Prrafodelista"/>
        <w:numPr>
          <w:ilvl w:val="0"/>
          <w:numId w:val="32"/>
        </w:numPr>
        <w:spacing w:line="360" w:lineRule="auto"/>
        <w:jc w:val="both"/>
        <w:rPr>
          <w:bCs/>
        </w:rPr>
      </w:pPr>
      <w:r w:rsidRPr="00AF1BFF">
        <w:rPr>
          <w:bCs/>
        </w:rPr>
        <w:t xml:space="preserve">Licencia otorgada por la secretaria de salud municipal. </w:t>
      </w:r>
    </w:p>
    <w:p w14:paraId="4455FD4E" w14:textId="77777777" w:rsidR="008A169B" w:rsidRPr="00AF1BFF" w:rsidRDefault="008A169B" w:rsidP="007B63EC">
      <w:pPr>
        <w:pStyle w:val="Prrafodelista"/>
        <w:numPr>
          <w:ilvl w:val="0"/>
          <w:numId w:val="32"/>
        </w:numPr>
        <w:spacing w:line="360" w:lineRule="auto"/>
        <w:jc w:val="both"/>
        <w:rPr>
          <w:bCs/>
        </w:rPr>
      </w:pPr>
      <w:r w:rsidRPr="00AF1BFF">
        <w:rPr>
          <w:bCs/>
        </w:rPr>
        <w:t xml:space="preserve">Licencia otorgada por el cuerpo de bomberos. </w:t>
      </w:r>
    </w:p>
    <w:p w14:paraId="31E37DE4" w14:textId="77777777" w:rsidR="008A169B" w:rsidRPr="00AF1BFF" w:rsidRDefault="008A169B" w:rsidP="007B63EC">
      <w:pPr>
        <w:pStyle w:val="Prrafodelista"/>
        <w:numPr>
          <w:ilvl w:val="0"/>
          <w:numId w:val="32"/>
        </w:numPr>
        <w:spacing w:line="360" w:lineRule="auto"/>
        <w:jc w:val="both"/>
        <w:rPr>
          <w:bCs/>
        </w:rPr>
      </w:pPr>
      <w:r w:rsidRPr="00AF1BFF">
        <w:rPr>
          <w:bCs/>
        </w:rPr>
        <w:t xml:space="preserve">Que los conductores tengan la licencia de conducción al día y en la categoría respectiva para el uso de los vehículos. </w:t>
      </w:r>
    </w:p>
    <w:p w14:paraId="7F616486" w14:textId="77777777" w:rsidR="008A169B" w:rsidRPr="00AF1BFF" w:rsidRDefault="008A169B" w:rsidP="007B63EC">
      <w:pPr>
        <w:pStyle w:val="Prrafodelista"/>
        <w:numPr>
          <w:ilvl w:val="0"/>
          <w:numId w:val="32"/>
        </w:numPr>
        <w:spacing w:line="360" w:lineRule="auto"/>
        <w:jc w:val="both"/>
        <w:rPr>
          <w:bCs/>
        </w:rPr>
      </w:pPr>
      <w:r w:rsidRPr="00AF1BFF">
        <w:rPr>
          <w:bCs/>
        </w:rPr>
        <w:t xml:space="preserve">Que se encuentren al día los respectivos Seguros Obligatorios de Accidentes de Tránsito. </w:t>
      </w:r>
    </w:p>
    <w:p w14:paraId="565A5A92" w14:textId="1F1F7867" w:rsidR="008A169B" w:rsidRPr="00210250" w:rsidRDefault="008A169B" w:rsidP="007B63EC">
      <w:pPr>
        <w:pStyle w:val="Prrafodelista"/>
        <w:numPr>
          <w:ilvl w:val="0"/>
          <w:numId w:val="32"/>
        </w:numPr>
        <w:spacing w:line="360" w:lineRule="auto"/>
        <w:jc w:val="both"/>
        <w:rPr>
          <w:b/>
          <w:bCs/>
        </w:rPr>
      </w:pPr>
      <w:r w:rsidRPr="00AF1BFF">
        <w:rPr>
          <w:bCs/>
        </w:rPr>
        <w:t xml:space="preserve">Registro sanitario ante el INVIMA: El Invima desde agosto del año 2007 es la entidad encargada de suministrar la licencia o permiso para elaborar productos alimenticios en el país. </w:t>
      </w:r>
      <w:r>
        <w:rPr>
          <w:bCs/>
        </w:rPr>
        <w:t>Para el 20</w:t>
      </w:r>
      <w:r w:rsidR="003C505A">
        <w:rPr>
          <w:bCs/>
        </w:rPr>
        <w:t>24</w:t>
      </w:r>
      <w:r>
        <w:rPr>
          <w:bCs/>
        </w:rPr>
        <w:t>, el registro tiene un costo de $</w:t>
      </w:r>
      <w:r w:rsidR="00AA7EDB">
        <w:rPr>
          <w:bCs/>
        </w:rPr>
        <w:t>2.801.737</w:t>
      </w:r>
      <w:r w:rsidR="003C505A">
        <w:rPr>
          <w:bCs/>
        </w:rPr>
        <w:t>.</w:t>
      </w:r>
      <w:r>
        <w:rPr>
          <w:bCs/>
        </w:rPr>
        <w:t xml:space="preserve">   </w:t>
      </w:r>
    </w:p>
    <w:p w14:paraId="63517079" w14:textId="77777777" w:rsidR="008A169B" w:rsidRDefault="008A169B" w:rsidP="00C550A2">
      <w:pPr>
        <w:spacing w:line="360" w:lineRule="auto"/>
        <w:rPr>
          <w:b/>
          <w:bCs/>
        </w:rPr>
      </w:pPr>
    </w:p>
    <w:p w14:paraId="4654BF34" w14:textId="718B277F" w:rsidR="008A169B" w:rsidRDefault="008A169B" w:rsidP="00C550A2">
      <w:pPr>
        <w:spacing w:line="360" w:lineRule="auto"/>
        <w:rPr>
          <w:b/>
          <w:bCs/>
        </w:rPr>
      </w:pPr>
      <w:r>
        <w:rPr>
          <w:b/>
          <w:bCs/>
        </w:rPr>
        <w:t xml:space="preserve">Políticas de la empresa   </w:t>
      </w:r>
    </w:p>
    <w:p w14:paraId="3C380149" w14:textId="77777777" w:rsidR="008A169B" w:rsidRDefault="008A169B" w:rsidP="00C550A2">
      <w:pPr>
        <w:spacing w:line="360" w:lineRule="auto"/>
        <w:ind w:firstLine="709"/>
        <w:rPr>
          <w:bCs/>
        </w:rPr>
      </w:pPr>
      <w:r w:rsidRPr="00210250">
        <w:rPr>
          <w:b/>
          <w:bCs/>
        </w:rPr>
        <w:t>P</w:t>
      </w:r>
      <w:r>
        <w:rPr>
          <w:b/>
          <w:bCs/>
        </w:rPr>
        <w:t>olítica de talento humano</w:t>
      </w:r>
      <w:r w:rsidRPr="00210250">
        <w:rPr>
          <w:b/>
          <w:bCs/>
        </w:rPr>
        <w:t xml:space="preserve">: </w:t>
      </w:r>
      <w:r w:rsidRPr="007C1EF3">
        <w:rPr>
          <w:bCs/>
        </w:rPr>
        <w:t xml:space="preserve">Para el desarrollo del Talento Humano se van a tener en cuenta que </w:t>
      </w:r>
      <w:r>
        <w:rPr>
          <w:bCs/>
        </w:rPr>
        <w:t>este</w:t>
      </w:r>
      <w:r w:rsidRPr="007C1EF3">
        <w:rPr>
          <w:bCs/>
        </w:rPr>
        <w:t xml:space="preserve"> es primordial </w:t>
      </w:r>
      <w:r>
        <w:rPr>
          <w:bCs/>
        </w:rPr>
        <w:t>y con el mismo</w:t>
      </w:r>
      <w:r w:rsidRPr="007C1EF3">
        <w:rPr>
          <w:bCs/>
        </w:rPr>
        <w:t xml:space="preserve"> la empresa pueda cumplir con sus objetivos: </w:t>
      </w:r>
    </w:p>
    <w:p w14:paraId="4B962DBA" w14:textId="77777777" w:rsidR="008A169B" w:rsidRPr="007C1EF3" w:rsidRDefault="008A169B" w:rsidP="00C550A2">
      <w:pPr>
        <w:spacing w:line="360" w:lineRule="auto"/>
        <w:ind w:firstLine="709"/>
        <w:rPr>
          <w:bCs/>
        </w:rPr>
      </w:pPr>
    </w:p>
    <w:p w14:paraId="5B651B1A" w14:textId="0641CCD0" w:rsidR="008A169B" w:rsidRPr="007C1EF3" w:rsidRDefault="008A169B" w:rsidP="007B63EC">
      <w:pPr>
        <w:pStyle w:val="Prrafodelista"/>
        <w:numPr>
          <w:ilvl w:val="0"/>
          <w:numId w:val="33"/>
        </w:numPr>
        <w:spacing w:line="360" w:lineRule="auto"/>
        <w:jc w:val="both"/>
        <w:rPr>
          <w:bCs/>
        </w:rPr>
      </w:pPr>
      <w:r w:rsidRPr="007C1EF3">
        <w:rPr>
          <w:bCs/>
        </w:rPr>
        <w:lastRenderedPageBreak/>
        <w:t>El personal que ingrese a la empresa debe observar: relaciones humanas excelentes, que se dé oportuna y excelente información tanto a las directivas de la empresa</w:t>
      </w:r>
      <w:r w:rsidR="005A3395">
        <w:rPr>
          <w:bCs/>
        </w:rPr>
        <w:t>,</w:t>
      </w:r>
      <w:r w:rsidRPr="007C1EF3">
        <w:rPr>
          <w:bCs/>
        </w:rPr>
        <w:t xml:space="preserve"> como </w:t>
      </w:r>
      <w:r w:rsidR="005A3395" w:rsidRPr="007C1EF3">
        <w:rPr>
          <w:bCs/>
        </w:rPr>
        <w:t>a los</w:t>
      </w:r>
      <w:r w:rsidRPr="007C1EF3">
        <w:rPr>
          <w:bCs/>
        </w:rPr>
        <w:t xml:space="preserve"> clientes de la misma, igualmente a los proveedores. </w:t>
      </w:r>
    </w:p>
    <w:p w14:paraId="780681A1" w14:textId="11F63C18" w:rsidR="008A169B" w:rsidRPr="003C505A" w:rsidRDefault="008A169B" w:rsidP="007B63EC">
      <w:pPr>
        <w:pStyle w:val="Prrafodelista"/>
        <w:numPr>
          <w:ilvl w:val="0"/>
          <w:numId w:val="33"/>
        </w:numPr>
        <w:spacing w:line="360" w:lineRule="auto"/>
        <w:jc w:val="both"/>
        <w:rPr>
          <w:bCs/>
        </w:rPr>
      </w:pPr>
      <w:r w:rsidRPr="003C505A">
        <w:rPr>
          <w:bCs/>
        </w:rPr>
        <w:t>Por lo tanto</w:t>
      </w:r>
      <w:r w:rsidR="005A3395">
        <w:rPr>
          <w:bCs/>
        </w:rPr>
        <w:t>,</w:t>
      </w:r>
      <w:r w:rsidRPr="003C505A">
        <w:rPr>
          <w:bCs/>
        </w:rPr>
        <w:t xml:space="preserve"> el recurso humano que se involucre en el proyecto debe ser personas que observen una empatía con los requerimientos de la empresa</w:t>
      </w:r>
      <w:r w:rsidR="003C505A" w:rsidRPr="003C505A">
        <w:rPr>
          <w:bCs/>
        </w:rPr>
        <w:t>.</w:t>
      </w:r>
      <w:r w:rsidRPr="003C505A">
        <w:rPr>
          <w:bCs/>
        </w:rPr>
        <w:t xml:space="preserve"> </w:t>
      </w:r>
    </w:p>
    <w:p w14:paraId="42C22C39" w14:textId="2EDCB08C" w:rsidR="008A169B" w:rsidRPr="003C505A" w:rsidRDefault="008A169B" w:rsidP="007B63EC">
      <w:pPr>
        <w:pStyle w:val="Prrafodelista"/>
        <w:numPr>
          <w:ilvl w:val="0"/>
          <w:numId w:val="33"/>
        </w:numPr>
        <w:spacing w:line="360" w:lineRule="auto"/>
        <w:jc w:val="both"/>
        <w:rPr>
          <w:bCs/>
        </w:rPr>
      </w:pPr>
      <w:r w:rsidRPr="003C505A">
        <w:rPr>
          <w:bCs/>
        </w:rPr>
        <w:t xml:space="preserve">Que todos los empleados sin excepción estén atentos a responder los requerimientos de las personas que entren en </w:t>
      </w:r>
      <w:r w:rsidR="003C505A" w:rsidRPr="003C505A">
        <w:rPr>
          <w:bCs/>
        </w:rPr>
        <w:t>contacto con</w:t>
      </w:r>
      <w:r w:rsidRPr="003C505A">
        <w:rPr>
          <w:bCs/>
        </w:rPr>
        <w:t xml:space="preserve"> la empresa.</w:t>
      </w:r>
    </w:p>
    <w:p w14:paraId="399B366B" w14:textId="7FC25411" w:rsidR="008A169B" w:rsidRPr="003C505A" w:rsidRDefault="008A169B" w:rsidP="007B63EC">
      <w:pPr>
        <w:pStyle w:val="Prrafodelista"/>
        <w:numPr>
          <w:ilvl w:val="0"/>
          <w:numId w:val="33"/>
        </w:numPr>
        <w:spacing w:line="360" w:lineRule="auto"/>
        <w:jc w:val="both"/>
        <w:rPr>
          <w:bCs/>
        </w:rPr>
      </w:pPr>
      <w:r w:rsidRPr="003C505A">
        <w:rPr>
          <w:bCs/>
        </w:rPr>
        <w:t xml:space="preserve">Plantear soluciones en todo sentido buscando llenar las expectativas de los clientes. </w:t>
      </w:r>
    </w:p>
    <w:p w14:paraId="1283721A" w14:textId="77777777" w:rsidR="008A169B" w:rsidRDefault="008A169B" w:rsidP="007B63EC">
      <w:pPr>
        <w:pStyle w:val="Prrafodelista"/>
        <w:numPr>
          <w:ilvl w:val="0"/>
          <w:numId w:val="33"/>
        </w:numPr>
        <w:spacing w:line="360" w:lineRule="auto"/>
        <w:jc w:val="both"/>
        <w:rPr>
          <w:bCs/>
        </w:rPr>
      </w:pPr>
      <w:r w:rsidRPr="007C1EF3">
        <w:rPr>
          <w:bCs/>
        </w:rPr>
        <w:t>Observar un vocabulario de pulcritud y de respeto para con las diferentes personas que se tratan.</w:t>
      </w:r>
    </w:p>
    <w:p w14:paraId="57BD1102" w14:textId="77777777" w:rsidR="008A169B" w:rsidRPr="007C1EF3" w:rsidRDefault="008A169B" w:rsidP="00C550A2">
      <w:pPr>
        <w:pStyle w:val="Prrafodelista"/>
        <w:spacing w:line="360" w:lineRule="auto"/>
        <w:rPr>
          <w:bCs/>
        </w:rPr>
      </w:pPr>
    </w:p>
    <w:p w14:paraId="0B425119" w14:textId="2206A4A3" w:rsidR="008A169B" w:rsidRPr="007C1EF3" w:rsidRDefault="008A169B" w:rsidP="00C550A2">
      <w:pPr>
        <w:spacing w:line="360" w:lineRule="auto"/>
        <w:ind w:firstLine="720"/>
        <w:jc w:val="both"/>
        <w:rPr>
          <w:bCs/>
        </w:rPr>
      </w:pPr>
      <w:r>
        <w:rPr>
          <w:b/>
          <w:bCs/>
        </w:rPr>
        <w:t xml:space="preserve"> </w:t>
      </w:r>
      <w:r w:rsidRPr="007C1EF3">
        <w:rPr>
          <w:bCs/>
        </w:rPr>
        <w:t>Por lo tanto</w:t>
      </w:r>
      <w:r w:rsidR="003C505A">
        <w:rPr>
          <w:bCs/>
        </w:rPr>
        <w:t>,</w:t>
      </w:r>
      <w:r w:rsidRPr="007C1EF3">
        <w:rPr>
          <w:bCs/>
        </w:rPr>
        <w:t xml:space="preserve"> al personal que ingrese a la empresa se </w:t>
      </w:r>
      <w:r>
        <w:rPr>
          <w:bCs/>
        </w:rPr>
        <w:t xml:space="preserve">le </w:t>
      </w:r>
      <w:r w:rsidRPr="007C1EF3">
        <w:rPr>
          <w:bCs/>
        </w:rPr>
        <w:t>debe capacitar en forma constante para dar respuesta a los diferentes interrogantes que planteen los clientes de</w:t>
      </w:r>
      <w:r>
        <w:rPr>
          <w:bCs/>
        </w:rPr>
        <w:t xml:space="preserve"> </w:t>
      </w:r>
      <w:r w:rsidRPr="00E22F23">
        <w:rPr>
          <w:b/>
        </w:rPr>
        <w:t>D</w:t>
      </w:r>
      <w:r w:rsidR="003C505A">
        <w:rPr>
          <w:b/>
        </w:rPr>
        <w:t xml:space="preserve">E </w:t>
      </w:r>
      <w:r w:rsidRPr="00E22F23">
        <w:rPr>
          <w:b/>
        </w:rPr>
        <w:t>ALTAMIRA</w:t>
      </w:r>
      <w:r w:rsidR="007D0DDE">
        <w:rPr>
          <w:b/>
        </w:rPr>
        <w:t xml:space="preserve">. </w:t>
      </w:r>
      <w:r w:rsidRPr="007C1EF3">
        <w:rPr>
          <w:bCs/>
        </w:rPr>
        <w:t xml:space="preserve">Igualmente se deben capacitar en: manipulación de alimentos, conservación de los mismos, y limpieza de los equipos que se van a utilizar.  </w:t>
      </w:r>
    </w:p>
    <w:p w14:paraId="0A2DD79E" w14:textId="77777777" w:rsidR="008A169B" w:rsidRDefault="008A169B" w:rsidP="00C550A2">
      <w:pPr>
        <w:spacing w:line="360" w:lineRule="auto"/>
        <w:rPr>
          <w:b/>
          <w:bCs/>
        </w:rPr>
      </w:pPr>
    </w:p>
    <w:p w14:paraId="1BB59055" w14:textId="248A1740" w:rsidR="008A169B" w:rsidRDefault="008A169B" w:rsidP="00C550A2">
      <w:pPr>
        <w:spacing w:line="360" w:lineRule="auto"/>
        <w:jc w:val="both"/>
        <w:rPr>
          <w:bCs/>
        </w:rPr>
      </w:pPr>
      <w:r>
        <w:rPr>
          <w:b/>
          <w:bCs/>
        </w:rPr>
        <w:t>Política ambiental</w:t>
      </w:r>
      <w:r w:rsidRPr="00210250">
        <w:rPr>
          <w:b/>
          <w:bCs/>
        </w:rPr>
        <w:t xml:space="preserve">: </w:t>
      </w:r>
      <w:r w:rsidR="00981760">
        <w:rPr>
          <w:bCs/>
        </w:rPr>
        <w:t>La política ambienta va encaminada</w:t>
      </w:r>
      <w:r w:rsidRPr="007C1EF3">
        <w:rPr>
          <w:bCs/>
        </w:rPr>
        <w:t xml:space="preserve"> a que los equipos utilizados en la etapa productiva estén en buen estado y también los elementos o productos que se necesitan para la producción. </w:t>
      </w:r>
    </w:p>
    <w:p w14:paraId="1F6ECEBE" w14:textId="77777777" w:rsidR="008A169B" w:rsidRPr="007C1EF3" w:rsidRDefault="008A169B" w:rsidP="00C550A2">
      <w:pPr>
        <w:spacing w:line="360" w:lineRule="auto"/>
        <w:rPr>
          <w:bCs/>
        </w:rPr>
      </w:pPr>
    </w:p>
    <w:p w14:paraId="78FE1BE6" w14:textId="0C533B08" w:rsidR="008A169B" w:rsidRDefault="008A169B" w:rsidP="00C550A2">
      <w:pPr>
        <w:spacing w:line="360" w:lineRule="auto"/>
        <w:ind w:firstLine="720"/>
        <w:jc w:val="both"/>
        <w:rPr>
          <w:bCs/>
        </w:rPr>
      </w:pPr>
      <w:r w:rsidRPr="007C1EF3">
        <w:rPr>
          <w:bCs/>
        </w:rPr>
        <w:t>Dado la calidad de los productos y de los elementos que se requieren para su elaboración es necesario que esta materia prima est</w:t>
      </w:r>
      <w:r w:rsidR="00A40640">
        <w:rPr>
          <w:bCs/>
        </w:rPr>
        <w:t>é</w:t>
      </w:r>
      <w:r w:rsidRPr="007C1EF3">
        <w:rPr>
          <w:bCs/>
        </w:rPr>
        <w:t xml:space="preserve"> en sitios aseados, en lugares de conservación y que puedan manejarse con pulcritud absoluta</w:t>
      </w:r>
      <w:r w:rsidR="00A40640">
        <w:rPr>
          <w:bCs/>
        </w:rPr>
        <w:t>, b</w:t>
      </w:r>
      <w:r w:rsidRPr="007C1EF3">
        <w:rPr>
          <w:bCs/>
        </w:rPr>
        <w:t>ajo las más estrictas normas de aseo y calidad, logrando con ello que el producto final tenga aceptación entre el público consumidor, porque este se va a destacar prec</w:t>
      </w:r>
      <w:r>
        <w:rPr>
          <w:bCs/>
        </w:rPr>
        <w:t>isamente por este conveniente.</w:t>
      </w:r>
    </w:p>
    <w:p w14:paraId="47812E55" w14:textId="77777777" w:rsidR="008A169B" w:rsidRDefault="008A169B" w:rsidP="00C550A2">
      <w:pPr>
        <w:spacing w:line="360" w:lineRule="auto"/>
        <w:rPr>
          <w:bCs/>
        </w:rPr>
      </w:pPr>
    </w:p>
    <w:p w14:paraId="41DB3C62" w14:textId="24378975" w:rsidR="008A169B" w:rsidRPr="00FB6C55" w:rsidRDefault="008A169B" w:rsidP="00C550A2">
      <w:pPr>
        <w:spacing w:line="360" w:lineRule="auto"/>
        <w:rPr>
          <w:rFonts w:eastAsia="Arial Unicode MS"/>
          <w:b/>
          <w:lang w:val="es-MX"/>
        </w:rPr>
      </w:pPr>
      <w:r w:rsidRPr="00FB6C55">
        <w:rPr>
          <w:rFonts w:eastAsia="Arial Unicode MS"/>
          <w:b/>
          <w:lang w:val="es-MX"/>
        </w:rPr>
        <w:t>Planeación Estratégica</w:t>
      </w:r>
    </w:p>
    <w:p w14:paraId="12A85CB6" w14:textId="77777777" w:rsidR="008A169B" w:rsidRPr="002A395A" w:rsidRDefault="008A169B" w:rsidP="00C550A2">
      <w:pPr>
        <w:spacing w:line="360" w:lineRule="auto"/>
        <w:rPr>
          <w:rFonts w:eastAsia="Arial Unicode MS"/>
          <w:b/>
          <w:lang w:val="es-MX"/>
        </w:rPr>
      </w:pPr>
      <w:r w:rsidRPr="002A395A">
        <w:rPr>
          <w:rFonts w:eastAsia="Arial Unicode MS"/>
          <w:b/>
          <w:lang w:val="es-MX"/>
        </w:rPr>
        <w:t xml:space="preserve"> </w:t>
      </w:r>
    </w:p>
    <w:p w14:paraId="5FF9752D" w14:textId="77777777" w:rsidR="008A169B" w:rsidRPr="00774169" w:rsidRDefault="008A169B" w:rsidP="00C550A2">
      <w:pPr>
        <w:pStyle w:val="Prrafodelista"/>
        <w:tabs>
          <w:tab w:val="num" w:pos="0"/>
        </w:tabs>
        <w:spacing w:line="360" w:lineRule="auto"/>
        <w:ind w:left="0"/>
        <w:rPr>
          <w:b/>
        </w:rPr>
      </w:pPr>
      <w:r w:rsidRPr="00774169">
        <w:rPr>
          <w:b/>
        </w:rPr>
        <w:t>Misión</w:t>
      </w:r>
    </w:p>
    <w:p w14:paraId="00112EFF" w14:textId="1AF8A35B" w:rsidR="008A169B" w:rsidRDefault="008A169B" w:rsidP="00C550A2">
      <w:pPr>
        <w:spacing w:line="360" w:lineRule="auto"/>
        <w:ind w:firstLine="720"/>
        <w:jc w:val="both"/>
        <w:rPr>
          <w:lang w:val="es-MX"/>
        </w:rPr>
      </w:pPr>
      <w:r>
        <w:rPr>
          <w:b/>
        </w:rPr>
        <w:t>D</w:t>
      </w:r>
      <w:r w:rsidR="00A40640">
        <w:rPr>
          <w:b/>
        </w:rPr>
        <w:t>E</w:t>
      </w:r>
      <w:r w:rsidR="00F21711">
        <w:rPr>
          <w:b/>
        </w:rPr>
        <w:t xml:space="preserve"> </w:t>
      </w:r>
      <w:r w:rsidRPr="00FB6C55">
        <w:rPr>
          <w:b/>
        </w:rPr>
        <w:t>ALTAMIRA</w:t>
      </w:r>
      <w:r w:rsidRPr="00FB6C55">
        <w:rPr>
          <w:bCs/>
        </w:rPr>
        <w:t xml:space="preserve"> </w:t>
      </w:r>
      <w:r w:rsidRPr="00FB6C55">
        <w:rPr>
          <w:lang w:val="es-MX"/>
        </w:rPr>
        <w:t xml:space="preserve">liderará actividades para </w:t>
      </w:r>
      <w:r>
        <w:rPr>
          <w:lang w:val="es-MX"/>
        </w:rPr>
        <w:t>elaborar y distribuir</w:t>
      </w:r>
      <w:r w:rsidRPr="00FB6C55">
        <w:rPr>
          <w:lang w:val="es-MX"/>
        </w:rPr>
        <w:t xml:space="preserve"> </w:t>
      </w:r>
      <w:r>
        <w:rPr>
          <w:lang w:val="es-MX"/>
        </w:rPr>
        <w:t xml:space="preserve">bizcocho de achira artesanal como snack, </w:t>
      </w:r>
      <w:r w:rsidRPr="00FB6C55">
        <w:rPr>
          <w:lang w:val="es-MX"/>
        </w:rPr>
        <w:t xml:space="preserve">que contribuya a cubrir las necesidades de sus </w:t>
      </w:r>
      <w:r>
        <w:rPr>
          <w:lang w:val="es-MX"/>
        </w:rPr>
        <w:t>consumidores</w:t>
      </w:r>
      <w:r w:rsidRPr="00FB6C55">
        <w:rPr>
          <w:lang w:val="es-MX"/>
        </w:rPr>
        <w:t xml:space="preserve">, para ello sus </w:t>
      </w:r>
      <w:r w:rsidRPr="00FB6C55">
        <w:rPr>
          <w:lang w:val="es-MX"/>
        </w:rPr>
        <w:lastRenderedPageBreak/>
        <w:t xml:space="preserve">actividades se sustentan en un compromiso ético, en la capacidad </w:t>
      </w:r>
      <w:r>
        <w:rPr>
          <w:lang w:val="es-MX"/>
        </w:rPr>
        <w:t xml:space="preserve">para que el bizcocho de achira, sea </w:t>
      </w:r>
      <w:r w:rsidRPr="00FB6C55">
        <w:rPr>
          <w:lang w:val="es-MX"/>
        </w:rPr>
        <w:t xml:space="preserve">un producto de óptima calidad y </w:t>
      </w:r>
      <w:r>
        <w:rPr>
          <w:lang w:val="es-MX"/>
        </w:rPr>
        <w:t xml:space="preserve">con el </w:t>
      </w:r>
      <w:r w:rsidRPr="00FB6C55">
        <w:rPr>
          <w:lang w:val="es-MX"/>
        </w:rPr>
        <w:t>capital intelectual y operativo</w:t>
      </w:r>
      <w:r>
        <w:rPr>
          <w:lang w:val="es-MX"/>
        </w:rPr>
        <w:t>,</w:t>
      </w:r>
      <w:r w:rsidRPr="00FB6C55">
        <w:rPr>
          <w:lang w:val="es-MX"/>
        </w:rPr>
        <w:t xml:space="preserve"> comprometido en el fortalecimiento </w:t>
      </w:r>
      <w:r>
        <w:rPr>
          <w:lang w:val="es-MX"/>
        </w:rPr>
        <w:t>i</w:t>
      </w:r>
      <w:r w:rsidRPr="00FB6C55">
        <w:rPr>
          <w:lang w:val="es-MX"/>
        </w:rPr>
        <w:t>ndustrial y comercial del</w:t>
      </w:r>
      <w:r>
        <w:rPr>
          <w:lang w:val="es-MX"/>
        </w:rPr>
        <w:t xml:space="preserve"> Huila. </w:t>
      </w:r>
    </w:p>
    <w:p w14:paraId="2E44927A" w14:textId="77777777" w:rsidR="008A169B" w:rsidRDefault="008A169B" w:rsidP="00C550A2">
      <w:pPr>
        <w:spacing w:line="360" w:lineRule="auto"/>
        <w:rPr>
          <w:b/>
        </w:rPr>
      </w:pPr>
    </w:p>
    <w:p w14:paraId="17B421C0" w14:textId="77777777" w:rsidR="008A169B" w:rsidRPr="00774169" w:rsidRDefault="008A169B" w:rsidP="00C550A2">
      <w:pPr>
        <w:spacing w:line="360" w:lineRule="auto"/>
        <w:rPr>
          <w:b/>
        </w:rPr>
      </w:pPr>
      <w:r w:rsidRPr="00774169">
        <w:rPr>
          <w:b/>
        </w:rPr>
        <w:t>Visión</w:t>
      </w:r>
    </w:p>
    <w:p w14:paraId="747F722D" w14:textId="6F3852FF" w:rsidR="008A169B" w:rsidRPr="00774169" w:rsidRDefault="008A169B" w:rsidP="00C550A2">
      <w:pPr>
        <w:pStyle w:val="Prrafodelista"/>
        <w:tabs>
          <w:tab w:val="num" w:pos="0"/>
        </w:tabs>
        <w:spacing w:line="360" w:lineRule="auto"/>
        <w:ind w:left="0" w:firstLine="720"/>
        <w:jc w:val="both"/>
        <w:rPr>
          <w:lang w:val="es-MX"/>
        </w:rPr>
      </w:pPr>
      <w:r w:rsidRPr="00774169">
        <w:rPr>
          <w:lang w:val="es-MX"/>
        </w:rPr>
        <w:t>En el año 20</w:t>
      </w:r>
      <w:r>
        <w:rPr>
          <w:lang w:val="es-MX"/>
        </w:rPr>
        <w:t>2</w:t>
      </w:r>
      <w:r w:rsidR="00A40640">
        <w:rPr>
          <w:lang w:val="es-MX"/>
        </w:rPr>
        <w:t>9</w:t>
      </w:r>
      <w:r w:rsidRPr="00774169">
        <w:rPr>
          <w:lang w:val="es-MX"/>
        </w:rPr>
        <w:t xml:space="preserve"> </w:t>
      </w:r>
      <w:r w:rsidRPr="00774169">
        <w:rPr>
          <w:b/>
        </w:rPr>
        <w:t>D´ALTAMIRA</w:t>
      </w:r>
      <w:r w:rsidRPr="00774169">
        <w:rPr>
          <w:bCs/>
        </w:rPr>
        <w:t xml:space="preserve"> </w:t>
      </w:r>
      <w:r w:rsidRPr="00774169">
        <w:rPr>
          <w:b/>
          <w:lang w:val="es-MX"/>
        </w:rPr>
        <w:t>s</w:t>
      </w:r>
      <w:r w:rsidRPr="00774169">
        <w:rPr>
          <w:lang w:val="es-MX"/>
        </w:rPr>
        <w:t xml:space="preserve">e constituirá en la mejor empresa especializada en elaborar y distribuir bizcocho de achira como snack en el departamento del Huila, brindando a los clientes la posibilidad de consumir un alimento libre de tóxicos que contribuirá a su bienestar. </w:t>
      </w:r>
    </w:p>
    <w:p w14:paraId="584C27B9" w14:textId="77777777" w:rsidR="008A169B" w:rsidRDefault="008A169B" w:rsidP="00C550A2">
      <w:pPr>
        <w:pStyle w:val="Prrafodelista"/>
        <w:tabs>
          <w:tab w:val="num" w:pos="0"/>
        </w:tabs>
        <w:spacing w:line="360" w:lineRule="auto"/>
        <w:ind w:left="0"/>
        <w:rPr>
          <w:lang w:val="es-MX"/>
        </w:rPr>
      </w:pPr>
      <w:r w:rsidRPr="00774169">
        <w:rPr>
          <w:lang w:val="es-MX"/>
        </w:rPr>
        <w:t xml:space="preserve"> </w:t>
      </w:r>
    </w:p>
    <w:p w14:paraId="7C9CDC50" w14:textId="77777777" w:rsidR="008A169B" w:rsidRPr="00774169" w:rsidRDefault="008A169B" w:rsidP="00C550A2">
      <w:pPr>
        <w:pStyle w:val="Prrafodelista"/>
        <w:tabs>
          <w:tab w:val="num" w:pos="0"/>
        </w:tabs>
        <w:spacing w:line="360" w:lineRule="auto"/>
        <w:ind w:left="0"/>
        <w:rPr>
          <w:b/>
          <w:lang w:val="es-MX"/>
        </w:rPr>
      </w:pPr>
      <w:r w:rsidRPr="00774169">
        <w:rPr>
          <w:b/>
          <w:lang w:val="es-MX"/>
        </w:rPr>
        <w:t>Objetivos</w:t>
      </w:r>
      <w:r>
        <w:rPr>
          <w:b/>
          <w:lang w:val="es-MX"/>
        </w:rPr>
        <w:t xml:space="preserve"> de la empresa</w:t>
      </w:r>
    </w:p>
    <w:p w14:paraId="28BCEFC9" w14:textId="77777777" w:rsidR="008A169B" w:rsidRPr="00774169" w:rsidRDefault="008A169B" w:rsidP="007B63EC">
      <w:pPr>
        <w:pStyle w:val="Prrafodelista"/>
        <w:numPr>
          <w:ilvl w:val="0"/>
          <w:numId w:val="36"/>
        </w:numPr>
        <w:spacing w:line="360" w:lineRule="auto"/>
        <w:jc w:val="both"/>
        <w:rPr>
          <w:b/>
          <w:lang w:val="es-MX"/>
        </w:rPr>
      </w:pPr>
      <w:r w:rsidRPr="00774169">
        <w:rPr>
          <w:lang w:val="es-MX"/>
        </w:rPr>
        <w:t>Contribuir al crecimiento y desarrollo de la actividad económica, comercial, industrial y empresarial de la región.</w:t>
      </w:r>
    </w:p>
    <w:p w14:paraId="7347BC45" w14:textId="77777777" w:rsidR="008A169B" w:rsidRPr="00774169" w:rsidRDefault="008A169B" w:rsidP="007B63EC">
      <w:pPr>
        <w:pStyle w:val="Prrafodelista"/>
        <w:numPr>
          <w:ilvl w:val="0"/>
          <w:numId w:val="36"/>
        </w:numPr>
        <w:spacing w:line="360" w:lineRule="auto"/>
        <w:jc w:val="both"/>
        <w:rPr>
          <w:b/>
          <w:lang w:val="es-MX"/>
        </w:rPr>
      </w:pPr>
      <w:r w:rsidRPr="00774169">
        <w:rPr>
          <w:lang w:val="es-MX"/>
        </w:rPr>
        <w:t>Brindar oportunidad a la comunidad con capacidad laboral de emplearse en las actividades que requiere la empresa.</w:t>
      </w:r>
    </w:p>
    <w:p w14:paraId="220EA37F" w14:textId="77777777" w:rsidR="008A169B" w:rsidRPr="00774169" w:rsidRDefault="008A169B" w:rsidP="007B63EC">
      <w:pPr>
        <w:pStyle w:val="Prrafodelista"/>
        <w:numPr>
          <w:ilvl w:val="0"/>
          <w:numId w:val="36"/>
        </w:numPr>
        <w:spacing w:line="360" w:lineRule="auto"/>
        <w:jc w:val="both"/>
        <w:rPr>
          <w:b/>
          <w:lang w:val="es-MX"/>
        </w:rPr>
      </w:pPr>
      <w:r w:rsidRPr="00774169">
        <w:rPr>
          <w:lang w:val="es-MX"/>
        </w:rPr>
        <w:t>Mantener siempre la disposición de ofrecer el buen trato que el cliente merece.</w:t>
      </w:r>
    </w:p>
    <w:p w14:paraId="26A2FF81" w14:textId="77777777" w:rsidR="008A169B" w:rsidRPr="00774169" w:rsidRDefault="008A169B" w:rsidP="007B63EC">
      <w:pPr>
        <w:pStyle w:val="Prrafodelista"/>
        <w:numPr>
          <w:ilvl w:val="0"/>
          <w:numId w:val="36"/>
        </w:numPr>
        <w:spacing w:line="360" w:lineRule="auto"/>
        <w:jc w:val="both"/>
        <w:rPr>
          <w:lang w:val="es-MX"/>
        </w:rPr>
      </w:pPr>
      <w:r w:rsidRPr="00774169">
        <w:rPr>
          <w:lang w:val="es-MX"/>
        </w:rPr>
        <w:t>Diseñar soluciones integrales que permitan que los canales de distribución mantengan la cobertura adecuada a las necesidades del cliente.</w:t>
      </w:r>
    </w:p>
    <w:p w14:paraId="5630AC76" w14:textId="77777777" w:rsidR="008A169B" w:rsidRPr="00774169" w:rsidRDefault="008A169B" w:rsidP="007B63EC">
      <w:pPr>
        <w:pStyle w:val="Prrafodelista"/>
        <w:numPr>
          <w:ilvl w:val="0"/>
          <w:numId w:val="36"/>
        </w:numPr>
        <w:spacing w:line="360" w:lineRule="auto"/>
        <w:jc w:val="both"/>
        <w:rPr>
          <w:lang w:val="es-MX"/>
        </w:rPr>
      </w:pPr>
      <w:r w:rsidRPr="00774169">
        <w:rPr>
          <w:lang w:val="es-MX"/>
        </w:rPr>
        <w:t>Definir estrategias de producción que permitan cumplir con los requerimientos del cliente.</w:t>
      </w:r>
    </w:p>
    <w:p w14:paraId="24551857" w14:textId="77777777" w:rsidR="008A169B" w:rsidRPr="00774169" w:rsidRDefault="008A169B" w:rsidP="007B63EC">
      <w:pPr>
        <w:pStyle w:val="Prrafodelista"/>
        <w:numPr>
          <w:ilvl w:val="0"/>
          <w:numId w:val="36"/>
        </w:numPr>
        <w:tabs>
          <w:tab w:val="num" w:pos="0"/>
        </w:tabs>
        <w:spacing w:line="360" w:lineRule="auto"/>
        <w:jc w:val="both"/>
        <w:rPr>
          <w:b/>
          <w:lang w:val="es-MX"/>
        </w:rPr>
      </w:pPr>
      <w:r w:rsidRPr="00774169">
        <w:rPr>
          <w:lang w:val="es-MX"/>
        </w:rPr>
        <w:t xml:space="preserve">Incrementar los niveles de elaboración y </w:t>
      </w:r>
      <w:r>
        <w:rPr>
          <w:lang w:val="es-MX"/>
        </w:rPr>
        <w:t xml:space="preserve">comercialización del bizcocho de achira artesanal como snack.  </w:t>
      </w:r>
    </w:p>
    <w:p w14:paraId="6F93838A" w14:textId="77777777" w:rsidR="008A169B" w:rsidRDefault="008A169B" w:rsidP="00C550A2">
      <w:pPr>
        <w:pStyle w:val="Prrafodelista"/>
        <w:tabs>
          <w:tab w:val="num" w:pos="0"/>
        </w:tabs>
        <w:spacing w:line="360" w:lineRule="auto"/>
        <w:ind w:left="0"/>
        <w:rPr>
          <w:b/>
          <w:lang w:val="es-MX"/>
        </w:rPr>
      </w:pPr>
    </w:p>
    <w:p w14:paraId="092A3F58" w14:textId="77777777" w:rsidR="008A169B" w:rsidRPr="00774169" w:rsidRDefault="008A169B" w:rsidP="00C550A2">
      <w:pPr>
        <w:pStyle w:val="Prrafodelista"/>
        <w:tabs>
          <w:tab w:val="num" w:pos="0"/>
        </w:tabs>
        <w:spacing w:line="360" w:lineRule="auto"/>
        <w:ind w:left="0"/>
        <w:rPr>
          <w:b/>
          <w:lang w:val="es-MX"/>
        </w:rPr>
      </w:pPr>
      <w:r w:rsidRPr="00774169">
        <w:rPr>
          <w:b/>
          <w:lang w:val="es-MX"/>
        </w:rPr>
        <w:t>Principios Organizacionales</w:t>
      </w:r>
    </w:p>
    <w:p w14:paraId="34CCD056" w14:textId="77777777" w:rsidR="008A169B" w:rsidRPr="00774169" w:rsidRDefault="008A169B" w:rsidP="007B63EC">
      <w:pPr>
        <w:numPr>
          <w:ilvl w:val="0"/>
          <w:numId w:val="35"/>
        </w:numPr>
        <w:spacing w:line="360" w:lineRule="auto"/>
        <w:jc w:val="both"/>
        <w:rPr>
          <w:lang w:val="es-MX"/>
        </w:rPr>
      </w:pPr>
      <w:r w:rsidRPr="00774169">
        <w:rPr>
          <w:b/>
          <w:i/>
          <w:lang w:val="es-MX"/>
        </w:rPr>
        <w:t>Responsabilidad:</w:t>
      </w:r>
      <w:r w:rsidRPr="00774169">
        <w:rPr>
          <w:lang w:val="es-MX"/>
        </w:rPr>
        <w:t xml:space="preserve"> Con los clientes, proveedores y el Estado, en el desarrollo de una actividad </w:t>
      </w:r>
      <w:r>
        <w:rPr>
          <w:lang w:val="es-MX"/>
        </w:rPr>
        <w:t>económica</w:t>
      </w:r>
      <w:r w:rsidRPr="00774169">
        <w:rPr>
          <w:lang w:val="es-MX"/>
        </w:rPr>
        <w:t xml:space="preserve"> que permita el progreso socioeconómico a nivel departamental y nacional   </w:t>
      </w:r>
    </w:p>
    <w:p w14:paraId="30614404" w14:textId="77777777" w:rsidR="008A169B" w:rsidRPr="00774169" w:rsidRDefault="008A169B" w:rsidP="007B63EC">
      <w:pPr>
        <w:numPr>
          <w:ilvl w:val="0"/>
          <w:numId w:val="35"/>
        </w:numPr>
        <w:spacing w:line="360" w:lineRule="auto"/>
        <w:jc w:val="both"/>
        <w:rPr>
          <w:lang w:val="es-MX"/>
        </w:rPr>
      </w:pPr>
      <w:r w:rsidRPr="00774169">
        <w:rPr>
          <w:b/>
          <w:i/>
          <w:lang w:val="es-MX"/>
        </w:rPr>
        <w:t>Honestidad:</w:t>
      </w:r>
      <w:r w:rsidRPr="00774169">
        <w:rPr>
          <w:lang w:val="es-MX"/>
        </w:rPr>
        <w:t xml:space="preserve"> En la elaboración de </w:t>
      </w:r>
      <w:r>
        <w:rPr>
          <w:lang w:val="es-MX"/>
        </w:rPr>
        <w:t>los</w:t>
      </w:r>
      <w:r w:rsidRPr="00774169">
        <w:rPr>
          <w:lang w:val="es-MX"/>
        </w:rPr>
        <w:t xml:space="preserve"> productos 100% de calidad total en todos sus componentes.   </w:t>
      </w:r>
    </w:p>
    <w:p w14:paraId="1E7B1FF4" w14:textId="77777777" w:rsidR="008A169B" w:rsidRPr="00774169" w:rsidRDefault="008A169B" w:rsidP="007B63EC">
      <w:pPr>
        <w:numPr>
          <w:ilvl w:val="0"/>
          <w:numId w:val="35"/>
        </w:numPr>
        <w:spacing w:line="360" w:lineRule="auto"/>
        <w:jc w:val="both"/>
        <w:rPr>
          <w:lang w:val="es-MX"/>
        </w:rPr>
      </w:pPr>
      <w:r w:rsidRPr="00774169">
        <w:rPr>
          <w:b/>
          <w:i/>
          <w:lang w:val="es-MX"/>
        </w:rPr>
        <w:t>Cumplimiento:</w:t>
      </w:r>
      <w:r w:rsidRPr="00774169">
        <w:rPr>
          <w:lang w:val="es-MX"/>
        </w:rPr>
        <w:t xml:space="preserve"> Con la entrega de los pedidos realizados por nuestros clientes, con el pago oportuno de los pedidos de nuestros proveedores,  con el pago de las obligaciones laborales y tributarias adquiridas.</w:t>
      </w:r>
    </w:p>
    <w:p w14:paraId="74858697" w14:textId="77777777" w:rsidR="008A169B" w:rsidRPr="00774169" w:rsidRDefault="008A169B" w:rsidP="007B63EC">
      <w:pPr>
        <w:numPr>
          <w:ilvl w:val="0"/>
          <w:numId w:val="35"/>
        </w:numPr>
        <w:spacing w:line="360" w:lineRule="auto"/>
        <w:jc w:val="both"/>
        <w:rPr>
          <w:lang w:val="es-MX"/>
        </w:rPr>
      </w:pPr>
      <w:r w:rsidRPr="00774169">
        <w:rPr>
          <w:b/>
          <w:i/>
          <w:lang w:val="es-MX"/>
        </w:rPr>
        <w:t>Lealtad:</w:t>
      </w:r>
      <w:r w:rsidRPr="00774169">
        <w:rPr>
          <w:lang w:val="es-MX"/>
        </w:rPr>
        <w:t xml:space="preserve"> Con los empleados y proveedores de la compañía. </w:t>
      </w:r>
    </w:p>
    <w:p w14:paraId="41893C7A" w14:textId="77777777" w:rsidR="008A169B" w:rsidRPr="00774169" w:rsidRDefault="008A169B" w:rsidP="007B63EC">
      <w:pPr>
        <w:numPr>
          <w:ilvl w:val="0"/>
          <w:numId w:val="35"/>
        </w:numPr>
        <w:spacing w:line="360" w:lineRule="auto"/>
        <w:jc w:val="both"/>
        <w:rPr>
          <w:lang w:val="es-MX"/>
        </w:rPr>
      </w:pPr>
      <w:r w:rsidRPr="00774169">
        <w:rPr>
          <w:b/>
          <w:i/>
          <w:lang w:val="es-MX"/>
        </w:rPr>
        <w:lastRenderedPageBreak/>
        <w:t>Compromiso con la Comunidad:</w:t>
      </w:r>
      <w:r w:rsidRPr="00774169">
        <w:rPr>
          <w:lang w:val="es-MX"/>
        </w:rPr>
        <w:t xml:space="preserve"> En la elaboración de productos que no afecten el medio ambiente y que permita la realización de proyectos que beneficien a la comunidad en general.</w:t>
      </w:r>
    </w:p>
    <w:p w14:paraId="48E1E445" w14:textId="77777777" w:rsidR="008A169B" w:rsidRPr="00774169" w:rsidRDefault="008A169B" w:rsidP="007B63EC">
      <w:pPr>
        <w:numPr>
          <w:ilvl w:val="0"/>
          <w:numId w:val="35"/>
        </w:numPr>
        <w:spacing w:line="360" w:lineRule="auto"/>
        <w:jc w:val="both"/>
        <w:rPr>
          <w:lang w:val="es-MX"/>
        </w:rPr>
      </w:pPr>
      <w:r w:rsidRPr="00774169">
        <w:rPr>
          <w:b/>
          <w:i/>
          <w:lang w:val="es-MX"/>
        </w:rPr>
        <w:t>Capacitación Continua:</w:t>
      </w:r>
      <w:r w:rsidRPr="00774169">
        <w:rPr>
          <w:lang w:val="es-MX"/>
        </w:rPr>
        <w:t xml:space="preserve"> Para los empleados y gerente</w:t>
      </w:r>
      <w:r>
        <w:rPr>
          <w:lang w:val="es-MX"/>
        </w:rPr>
        <w:t>,</w:t>
      </w:r>
      <w:r w:rsidRPr="00774169">
        <w:rPr>
          <w:lang w:val="es-MX"/>
        </w:rPr>
        <w:t xml:space="preserve"> en la elaboración</w:t>
      </w:r>
      <w:r>
        <w:rPr>
          <w:lang w:val="es-MX"/>
        </w:rPr>
        <w:t xml:space="preserve"> y distribución </w:t>
      </w:r>
      <w:r w:rsidRPr="00774169">
        <w:rPr>
          <w:lang w:val="es-MX"/>
        </w:rPr>
        <w:t xml:space="preserve">de productos que </w:t>
      </w:r>
      <w:r>
        <w:rPr>
          <w:lang w:val="es-MX"/>
        </w:rPr>
        <w:t>con</w:t>
      </w:r>
      <w:r w:rsidRPr="00774169">
        <w:rPr>
          <w:lang w:val="es-MX"/>
        </w:rPr>
        <w:t xml:space="preserve"> los estándares nacionales e internacionales de calidad</w:t>
      </w:r>
      <w:r>
        <w:rPr>
          <w:lang w:val="es-MX"/>
        </w:rPr>
        <w:t xml:space="preserve"> requeridos para ello. </w:t>
      </w:r>
      <w:r w:rsidRPr="00774169">
        <w:rPr>
          <w:lang w:val="es-MX"/>
        </w:rPr>
        <w:t xml:space="preserve"> </w:t>
      </w:r>
    </w:p>
    <w:p w14:paraId="1CFEFDA4" w14:textId="77777777" w:rsidR="008A169B" w:rsidRDefault="008A169B" w:rsidP="00C550A2">
      <w:pPr>
        <w:spacing w:line="360" w:lineRule="auto"/>
        <w:rPr>
          <w:b/>
          <w:bCs/>
          <w:lang w:val="es-MX"/>
        </w:rPr>
      </w:pPr>
    </w:p>
    <w:p w14:paraId="7D55367F" w14:textId="77777777" w:rsidR="008A169B" w:rsidRDefault="008A169B" w:rsidP="00C550A2">
      <w:pPr>
        <w:spacing w:line="360" w:lineRule="auto"/>
        <w:jc w:val="center"/>
        <w:rPr>
          <w:b/>
          <w:bCs/>
          <w:lang w:val="es-MX"/>
        </w:rPr>
      </w:pPr>
    </w:p>
    <w:p w14:paraId="4F0470FA" w14:textId="53EC17D7" w:rsidR="00421360" w:rsidRDefault="00421360">
      <w:pPr>
        <w:rPr>
          <w:b/>
          <w:bCs/>
          <w:lang w:val="es-MX"/>
        </w:rPr>
      </w:pPr>
      <w:r>
        <w:rPr>
          <w:b/>
          <w:bCs/>
          <w:lang w:val="es-MX"/>
        </w:rPr>
        <w:br w:type="page"/>
      </w:r>
    </w:p>
    <w:p w14:paraId="53A629EE" w14:textId="5AE8232A" w:rsidR="001556B4" w:rsidRDefault="001556B4" w:rsidP="00FE30F2">
      <w:pPr>
        <w:pStyle w:val="Ttulo1"/>
        <w:spacing w:line="360" w:lineRule="auto"/>
        <w:jc w:val="both"/>
      </w:pPr>
      <w:bookmarkStart w:id="88" w:name="_Toc183367077"/>
      <w:r w:rsidRPr="001556B4">
        <w:rPr>
          <w:rFonts w:ascii="Times New Roman" w:hAnsi="Times New Roman" w:cs="Times New Roman"/>
          <w:color w:val="auto"/>
        </w:rPr>
        <w:lastRenderedPageBreak/>
        <w:t xml:space="preserve">CAPÍTULO 3: </w:t>
      </w:r>
      <w:r w:rsidR="00FE30F2">
        <w:rPr>
          <w:rFonts w:ascii="Times New Roman" w:hAnsi="Times New Roman" w:cs="Times New Roman"/>
          <w:color w:val="auto"/>
        </w:rPr>
        <w:t>PRESUPUESTO Y ESTADOS FINANCIEROS DEL</w:t>
      </w:r>
      <w:r w:rsidRPr="001556B4">
        <w:rPr>
          <w:rFonts w:ascii="Times New Roman" w:hAnsi="Times New Roman" w:cs="Times New Roman"/>
          <w:color w:val="auto"/>
        </w:rPr>
        <w:t xml:space="preserve"> PLAN DE NEGOCIO</w:t>
      </w:r>
      <w:bookmarkEnd w:id="88"/>
    </w:p>
    <w:p w14:paraId="2921ADA4" w14:textId="77777777" w:rsidR="00EA30F3" w:rsidRDefault="00EA30F3" w:rsidP="00256A0F">
      <w:pPr>
        <w:spacing w:line="480" w:lineRule="auto"/>
        <w:ind w:firstLine="720"/>
        <w:rPr>
          <w:bCs/>
          <w:lang w:val="es-MX"/>
        </w:rPr>
      </w:pPr>
    </w:p>
    <w:p w14:paraId="1E6FC068" w14:textId="0E634156" w:rsidR="00256A0F" w:rsidRDefault="00EA30F3" w:rsidP="00EA30F3">
      <w:pPr>
        <w:spacing w:line="480" w:lineRule="auto"/>
        <w:ind w:firstLine="720"/>
        <w:jc w:val="both"/>
        <w:rPr>
          <w:bCs/>
          <w:lang w:val="es-MX"/>
        </w:rPr>
      </w:pPr>
      <w:r w:rsidRPr="00EA30F3">
        <w:rPr>
          <w:bCs/>
          <w:lang w:val="es-MX"/>
        </w:rPr>
        <w:t>El objetivo del plan financiero es proporcionar una evaluación detallada y estructurada de la viabilidad económica del proyecto. Esto incluye determinar los costos,</w:t>
      </w:r>
      <w:r>
        <w:rPr>
          <w:bCs/>
          <w:lang w:val="es-MX"/>
        </w:rPr>
        <w:t xml:space="preserve"> gastos,</w:t>
      </w:r>
      <w:r w:rsidRPr="00EA30F3">
        <w:rPr>
          <w:bCs/>
          <w:lang w:val="es-MX"/>
        </w:rPr>
        <w:t xml:space="preserve"> ingresos y la rentabilidad esperada,</w:t>
      </w:r>
      <w:r>
        <w:rPr>
          <w:bCs/>
          <w:lang w:val="es-MX"/>
        </w:rPr>
        <w:t xml:space="preserve"> el balance general y estados de pérdidas y ganancias,</w:t>
      </w:r>
      <w:r w:rsidRPr="00EA30F3">
        <w:rPr>
          <w:bCs/>
          <w:lang w:val="es-MX"/>
        </w:rPr>
        <w:t xml:space="preserve"> así como evaluar los recursos financieros necesarios para la puesta en marcha y operación del negocio.</w:t>
      </w:r>
      <w:r>
        <w:rPr>
          <w:bCs/>
          <w:lang w:val="es-MX"/>
        </w:rPr>
        <w:t xml:space="preserve"> </w:t>
      </w:r>
    </w:p>
    <w:p w14:paraId="561ACB02" w14:textId="32988E18" w:rsidR="00AB7B22" w:rsidRDefault="00AB7B22" w:rsidP="00AB7B22">
      <w:pPr>
        <w:pStyle w:val="Prrafodelista"/>
        <w:spacing w:line="360" w:lineRule="auto"/>
        <w:jc w:val="center"/>
        <w:rPr>
          <w:bCs/>
        </w:rPr>
      </w:pPr>
      <w:bookmarkStart w:id="89" w:name="_Toc183367134"/>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16</w:t>
      </w:r>
      <w:r w:rsidRPr="00FF085C">
        <w:rPr>
          <w:i/>
          <w:iCs/>
        </w:rPr>
        <w:fldChar w:fldCharType="end"/>
      </w:r>
      <w:r w:rsidRPr="0085780D">
        <w:rPr>
          <w:i/>
          <w:iCs/>
        </w:rPr>
        <w:t xml:space="preserve">. </w:t>
      </w:r>
      <w:r w:rsidR="00BB54D7" w:rsidRPr="00BB54D7">
        <w:rPr>
          <w:bCs/>
        </w:rPr>
        <w:t>Costo total materia prima a consumir</w:t>
      </w:r>
      <w:bookmarkEnd w:id="89"/>
      <w:r w:rsidR="00BB54D7" w:rsidRPr="00BB54D7">
        <w:rPr>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2548"/>
        <w:gridCol w:w="1539"/>
        <w:gridCol w:w="1843"/>
        <w:gridCol w:w="1843"/>
      </w:tblGrid>
      <w:tr w:rsidR="00256A0F" w:rsidRPr="0097162B" w14:paraId="0CD7CD4B" w14:textId="77777777" w:rsidTr="005164C5">
        <w:trPr>
          <w:jc w:val="center"/>
        </w:trPr>
        <w:tc>
          <w:tcPr>
            <w:tcW w:w="674" w:type="dxa"/>
            <w:tcBorders>
              <w:top w:val="single" w:sz="4" w:space="0" w:color="auto"/>
              <w:left w:val="single" w:sz="4" w:space="0" w:color="auto"/>
              <w:bottom w:val="single" w:sz="4" w:space="0" w:color="auto"/>
              <w:right w:val="single" w:sz="4" w:space="0" w:color="auto"/>
            </w:tcBorders>
            <w:shd w:val="clear" w:color="auto" w:fill="FFFFFF"/>
            <w:hideMark/>
          </w:tcPr>
          <w:p w14:paraId="40351386" w14:textId="77777777" w:rsidR="00256A0F" w:rsidRPr="00A40E12" w:rsidRDefault="00256A0F" w:rsidP="005164C5">
            <w:pPr>
              <w:jc w:val="center"/>
              <w:rPr>
                <w:b/>
                <w:bCs/>
                <w:sz w:val="20"/>
                <w:szCs w:val="20"/>
                <w:lang w:eastAsia="zh-CN"/>
              </w:rPr>
            </w:pPr>
            <w:r w:rsidRPr="00A40E12">
              <w:rPr>
                <w:b/>
                <w:bCs/>
                <w:sz w:val="20"/>
                <w:szCs w:val="20"/>
                <w:lang w:eastAsia="zh-CN"/>
              </w:rPr>
              <w:t>AÑO</w:t>
            </w:r>
          </w:p>
        </w:tc>
        <w:tc>
          <w:tcPr>
            <w:tcW w:w="2548" w:type="dxa"/>
            <w:tcBorders>
              <w:top w:val="single" w:sz="4" w:space="0" w:color="auto"/>
              <w:left w:val="single" w:sz="4" w:space="0" w:color="auto"/>
              <w:bottom w:val="single" w:sz="4" w:space="0" w:color="auto"/>
              <w:right w:val="single" w:sz="4" w:space="0" w:color="auto"/>
            </w:tcBorders>
            <w:shd w:val="clear" w:color="auto" w:fill="FFFFFF"/>
            <w:hideMark/>
          </w:tcPr>
          <w:p w14:paraId="4F3AC8EE" w14:textId="77777777" w:rsidR="00256A0F" w:rsidRPr="00A40E12" w:rsidRDefault="00256A0F" w:rsidP="005164C5">
            <w:pPr>
              <w:jc w:val="center"/>
              <w:rPr>
                <w:b/>
                <w:bCs/>
                <w:sz w:val="20"/>
                <w:szCs w:val="20"/>
                <w:lang w:eastAsia="zh-CN"/>
              </w:rPr>
            </w:pPr>
            <w:r w:rsidRPr="00A40E12">
              <w:rPr>
                <w:b/>
                <w:bCs/>
                <w:sz w:val="20"/>
                <w:szCs w:val="20"/>
                <w:lang w:eastAsia="zh-CN"/>
              </w:rPr>
              <w:t>CONCEPTO</w:t>
            </w:r>
          </w:p>
        </w:tc>
        <w:tc>
          <w:tcPr>
            <w:tcW w:w="1539" w:type="dxa"/>
            <w:tcBorders>
              <w:top w:val="single" w:sz="4" w:space="0" w:color="auto"/>
              <w:left w:val="single" w:sz="4" w:space="0" w:color="auto"/>
              <w:bottom w:val="single" w:sz="4" w:space="0" w:color="auto"/>
              <w:right w:val="single" w:sz="4" w:space="0" w:color="auto"/>
            </w:tcBorders>
            <w:shd w:val="clear" w:color="auto" w:fill="FFFFFF"/>
            <w:hideMark/>
          </w:tcPr>
          <w:p w14:paraId="1D3B36B8" w14:textId="77777777" w:rsidR="00256A0F" w:rsidRPr="00A40E12" w:rsidRDefault="00256A0F" w:rsidP="005164C5">
            <w:pPr>
              <w:jc w:val="center"/>
              <w:rPr>
                <w:b/>
                <w:bCs/>
                <w:sz w:val="20"/>
                <w:szCs w:val="20"/>
                <w:lang w:eastAsia="zh-CN"/>
              </w:rPr>
            </w:pPr>
            <w:r w:rsidRPr="00A40E12">
              <w:rPr>
                <w:b/>
                <w:bCs/>
                <w:sz w:val="20"/>
                <w:szCs w:val="20"/>
                <w:lang w:eastAsia="zh-CN"/>
              </w:rPr>
              <w:t>V/UNITARIO</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3AEE5AC" w14:textId="77777777" w:rsidR="00256A0F" w:rsidRPr="00A40E12" w:rsidRDefault="00256A0F" w:rsidP="005164C5">
            <w:pPr>
              <w:jc w:val="center"/>
              <w:rPr>
                <w:b/>
                <w:bCs/>
                <w:sz w:val="20"/>
                <w:szCs w:val="20"/>
                <w:lang w:eastAsia="zh-CN"/>
              </w:rPr>
            </w:pPr>
            <w:r w:rsidRPr="00A40E12">
              <w:rPr>
                <w:b/>
                <w:bCs/>
                <w:sz w:val="20"/>
                <w:szCs w:val="20"/>
                <w:lang w:eastAsia="zh-CN"/>
              </w:rPr>
              <w:t xml:space="preserve">UNIDADES A PRODUCIR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7ADAD22" w14:textId="77777777" w:rsidR="00256A0F" w:rsidRPr="00A40E12" w:rsidRDefault="00256A0F" w:rsidP="005164C5">
            <w:pPr>
              <w:jc w:val="center"/>
              <w:rPr>
                <w:b/>
                <w:bCs/>
                <w:sz w:val="20"/>
                <w:szCs w:val="20"/>
                <w:lang w:eastAsia="zh-CN"/>
              </w:rPr>
            </w:pPr>
            <w:r w:rsidRPr="00A40E12">
              <w:rPr>
                <w:b/>
                <w:bCs/>
                <w:sz w:val="20"/>
                <w:szCs w:val="20"/>
                <w:lang w:eastAsia="zh-CN"/>
              </w:rPr>
              <w:t>V/TOTAL</w:t>
            </w:r>
          </w:p>
        </w:tc>
      </w:tr>
      <w:tr w:rsidR="009861EC" w:rsidRPr="0097162B" w14:paraId="54B7B45B" w14:textId="77777777" w:rsidTr="00525653">
        <w:trPr>
          <w:jc w:val="center"/>
        </w:trPr>
        <w:tc>
          <w:tcPr>
            <w:tcW w:w="674" w:type="dxa"/>
            <w:tcBorders>
              <w:top w:val="single" w:sz="4" w:space="0" w:color="auto"/>
              <w:left w:val="single" w:sz="4" w:space="0" w:color="auto"/>
              <w:bottom w:val="single" w:sz="4" w:space="0" w:color="auto"/>
              <w:right w:val="single" w:sz="4" w:space="0" w:color="auto"/>
            </w:tcBorders>
            <w:hideMark/>
          </w:tcPr>
          <w:p w14:paraId="4DEB64DA" w14:textId="77777777" w:rsidR="009861EC" w:rsidRPr="0097162B" w:rsidRDefault="009861EC" w:rsidP="009861EC">
            <w:pPr>
              <w:jc w:val="center"/>
              <w:rPr>
                <w:sz w:val="18"/>
                <w:szCs w:val="18"/>
                <w:lang w:eastAsia="zh-CN"/>
              </w:rPr>
            </w:pPr>
            <w:r w:rsidRPr="0097162B">
              <w:rPr>
                <w:sz w:val="18"/>
                <w:szCs w:val="18"/>
                <w:lang w:eastAsia="zh-CN"/>
              </w:rPr>
              <w:t>1</w:t>
            </w:r>
          </w:p>
        </w:tc>
        <w:tc>
          <w:tcPr>
            <w:tcW w:w="2548" w:type="dxa"/>
            <w:tcBorders>
              <w:top w:val="single" w:sz="4" w:space="0" w:color="auto"/>
              <w:left w:val="single" w:sz="4" w:space="0" w:color="auto"/>
              <w:bottom w:val="single" w:sz="4" w:space="0" w:color="auto"/>
              <w:right w:val="single" w:sz="4" w:space="0" w:color="auto"/>
            </w:tcBorders>
          </w:tcPr>
          <w:p w14:paraId="5A88D849" w14:textId="77777777" w:rsidR="009861EC" w:rsidRPr="0097162B" w:rsidRDefault="009861EC" w:rsidP="009861EC">
            <w:pPr>
              <w:jc w:val="center"/>
              <w:rPr>
                <w:sz w:val="18"/>
                <w:szCs w:val="18"/>
                <w:lang w:eastAsia="zh-CN"/>
              </w:rPr>
            </w:pPr>
            <w:r w:rsidRPr="0097162B">
              <w:rPr>
                <w:sz w:val="18"/>
                <w:szCs w:val="18"/>
                <w:lang w:eastAsia="zh-CN"/>
              </w:rPr>
              <w:t xml:space="preserve">Elementos para el bizcocho de achira: cuajada, almidón de yuca, huevos, sal    </w:t>
            </w:r>
          </w:p>
        </w:tc>
        <w:tc>
          <w:tcPr>
            <w:tcW w:w="1539" w:type="dxa"/>
            <w:tcBorders>
              <w:top w:val="single" w:sz="4" w:space="0" w:color="auto"/>
              <w:left w:val="single" w:sz="4" w:space="0" w:color="auto"/>
              <w:bottom w:val="single" w:sz="4" w:space="0" w:color="auto"/>
              <w:right w:val="single" w:sz="4" w:space="0" w:color="auto"/>
            </w:tcBorders>
            <w:vAlign w:val="center"/>
          </w:tcPr>
          <w:p w14:paraId="4EDE413C" w14:textId="332B1010" w:rsidR="009861EC" w:rsidRPr="00525653" w:rsidRDefault="009861EC" w:rsidP="00525653">
            <w:pPr>
              <w:jc w:val="center"/>
              <w:rPr>
                <w:sz w:val="18"/>
                <w:szCs w:val="18"/>
                <w:lang w:eastAsia="zh-CN"/>
              </w:rPr>
            </w:pPr>
            <w:r w:rsidRPr="00525653">
              <w:rPr>
                <w:sz w:val="18"/>
                <w:szCs w:val="18"/>
              </w:rPr>
              <w:t>311</w:t>
            </w:r>
          </w:p>
        </w:tc>
        <w:tc>
          <w:tcPr>
            <w:tcW w:w="1843" w:type="dxa"/>
            <w:tcBorders>
              <w:top w:val="single" w:sz="4" w:space="0" w:color="auto"/>
              <w:left w:val="single" w:sz="4" w:space="0" w:color="auto"/>
              <w:bottom w:val="single" w:sz="4" w:space="0" w:color="auto"/>
              <w:right w:val="single" w:sz="4" w:space="0" w:color="auto"/>
            </w:tcBorders>
            <w:vAlign w:val="center"/>
          </w:tcPr>
          <w:p w14:paraId="3F797709" w14:textId="16A71983" w:rsidR="009861EC" w:rsidRPr="00525653" w:rsidRDefault="009861EC" w:rsidP="00525653">
            <w:pPr>
              <w:jc w:val="center"/>
              <w:rPr>
                <w:sz w:val="18"/>
                <w:szCs w:val="18"/>
                <w:lang w:eastAsia="zh-CN"/>
              </w:rPr>
            </w:pPr>
            <w:r w:rsidRPr="00525653">
              <w:rPr>
                <w:sz w:val="18"/>
                <w:szCs w:val="18"/>
              </w:rPr>
              <w:t>61,993</w:t>
            </w:r>
          </w:p>
        </w:tc>
        <w:tc>
          <w:tcPr>
            <w:tcW w:w="1843" w:type="dxa"/>
            <w:tcBorders>
              <w:top w:val="single" w:sz="4" w:space="0" w:color="auto"/>
              <w:left w:val="single" w:sz="4" w:space="0" w:color="auto"/>
              <w:bottom w:val="single" w:sz="4" w:space="0" w:color="auto"/>
              <w:right w:val="single" w:sz="4" w:space="0" w:color="auto"/>
            </w:tcBorders>
            <w:vAlign w:val="center"/>
          </w:tcPr>
          <w:p w14:paraId="31D85EC0" w14:textId="1205297A" w:rsidR="009861EC" w:rsidRPr="00525653" w:rsidRDefault="009861EC" w:rsidP="00525653">
            <w:pPr>
              <w:jc w:val="center"/>
              <w:rPr>
                <w:sz w:val="18"/>
                <w:szCs w:val="18"/>
                <w:lang w:eastAsia="zh-CN"/>
              </w:rPr>
            </w:pPr>
            <w:r w:rsidRPr="00525653">
              <w:rPr>
                <w:sz w:val="18"/>
                <w:szCs w:val="18"/>
              </w:rPr>
              <w:t>19,279,823</w:t>
            </w:r>
          </w:p>
        </w:tc>
      </w:tr>
      <w:tr w:rsidR="009861EC" w:rsidRPr="0097162B" w14:paraId="291E6078" w14:textId="77777777" w:rsidTr="00525653">
        <w:trPr>
          <w:jc w:val="center"/>
        </w:trPr>
        <w:tc>
          <w:tcPr>
            <w:tcW w:w="674" w:type="dxa"/>
            <w:tcBorders>
              <w:top w:val="single" w:sz="4" w:space="0" w:color="auto"/>
              <w:left w:val="single" w:sz="4" w:space="0" w:color="auto"/>
              <w:bottom w:val="single" w:sz="4" w:space="0" w:color="auto"/>
              <w:right w:val="single" w:sz="4" w:space="0" w:color="auto"/>
            </w:tcBorders>
            <w:hideMark/>
          </w:tcPr>
          <w:p w14:paraId="268EE146" w14:textId="77777777" w:rsidR="009861EC" w:rsidRPr="0097162B" w:rsidRDefault="009861EC" w:rsidP="009861EC">
            <w:pPr>
              <w:jc w:val="center"/>
              <w:rPr>
                <w:sz w:val="18"/>
                <w:szCs w:val="18"/>
                <w:lang w:eastAsia="zh-CN"/>
              </w:rPr>
            </w:pPr>
            <w:r w:rsidRPr="0097162B">
              <w:rPr>
                <w:sz w:val="18"/>
                <w:szCs w:val="18"/>
                <w:lang w:eastAsia="zh-CN"/>
              </w:rPr>
              <w:t>2</w:t>
            </w:r>
          </w:p>
        </w:tc>
        <w:tc>
          <w:tcPr>
            <w:tcW w:w="2548" w:type="dxa"/>
            <w:tcBorders>
              <w:top w:val="single" w:sz="4" w:space="0" w:color="auto"/>
              <w:left w:val="single" w:sz="4" w:space="0" w:color="auto"/>
              <w:bottom w:val="single" w:sz="4" w:space="0" w:color="auto"/>
              <w:right w:val="single" w:sz="4" w:space="0" w:color="auto"/>
            </w:tcBorders>
          </w:tcPr>
          <w:p w14:paraId="52650894" w14:textId="77777777" w:rsidR="009861EC" w:rsidRPr="0097162B" w:rsidRDefault="009861EC" w:rsidP="009861EC">
            <w:pPr>
              <w:jc w:val="center"/>
              <w:rPr>
                <w:sz w:val="18"/>
                <w:szCs w:val="18"/>
                <w:lang w:eastAsia="zh-CN"/>
              </w:rPr>
            </w:pPr>
            <w:r w:rsidRPr="0097162B">
              <w:rPr>
                <w:sz w:val="18"/>
                <w:szCs w:val="18"/>
                <w:lang w:eastAsia="zh-CN"/>
              </w:rPr>
              <w:t xml:space="preserve">Elementos para el bizcocho de achira: cuajada, almidón de yuca, huevos, sal    </w:t>
            </w:r>
          </w:p>
        </w:tc>
        <w:tc>
          <w:tcPr>
            <w:tcW w:w="1539" w:type="dxa"/>
            <w:tcBorders>
              <w:top w:val="single" w:sz="4" w:space="0" w:color="auto"/>
              <w:left w:val="single" w:sz="4" w:space="0" w:color="auto"/>
              <w:bottom w:val="single" w:sz="4" w:space="0" w:color="auto"/>
              <w:right w:val="single" w:sz="4" w:space="0" w:color="auto"/>
            </w:tcBorders>
            <w:vAlign w:val="center"/>
          </w:tcPr>
          <w:p w14:paraId="090700EB" w14:textId="1D53C903" w:rsidR="009861EC" w:rsidRPr="00525653" w:rsidRDefault="009861EC" w:rsidP="00525653">
            <w:pPr>
              <w:jc w:val="center"/>
              <w:rPr>
                <w:sz w:val="18"/>
                <w:szCs w:val="18"/>
                <w:lang w:eastAsia="zh-CN"/>
              </w:rPr>
            </w:pPr>
            <w:r w:rsidRPr="00525653">
              <w:rPr>
                <w:sz w:val="18"/>
                <w:szCs w:val="18"/>
              </w:rPr>
              <w:t>329</w:t>
            </w:r>
          </w:p>
        </w:tc>
        <w:tc>
          <w:tcPr>
            <w:tcW w:w="1843" w:type="dxa"/>
            <w:tcBorders>
              <w:top w:val="single" w:sz="4" w:space="0" w:color="auto"/>
              <w:left w:val="single" w:sz="4" w:space="0" w:color="auto"/>
              <w:bottom w:val="single" w:sz="4" w:space="0" w:color="auto"/>
              <w:right w:val="single" w:sz="4" w:space="0" w:color="auto"/>
            </w:tcBorders>
            <w:vAlign w:val="center"/>
          </w:tcPr>
          <w:p w14:paraId="6CBAE11B" w14:textId="4010B96E" w:rsidR="009861EC" w:rsidRPr="00525653" w:rsidRDefault="009861EC" w:rsidP="00525653">
            <w:pPr>
              <w:jc w:val="center"/>
              <w:rPr>
                <w:sz w:val="18"/>
                <w:szCs w:val="18"/>
                <w:lang w:eastAsia="zh-CN"/>
              </w:rPr>
            </w:pPr>
            <w:r w:rsidRPr="00525653">
              <w:rPr>
                <w:sz w:val="18"/>
                <w:szCs w:val="18"/>
              </w:rPr>
              <w:t>64,593</w:t>
            </w:r>
          </w:p>
        </w:tc>
        <w:tc>
          <w:tcPr>
            <w:tcW w:w="1843" w:type="dxa"/>
            <w:tcBorders>
              <w:top w:val="single" w:sz="4" w:space="0" w:color="auto"/>
              <w:left w:val="single" w:sz="4" w:space="0" w:color="auto"/>
              <w:bottom w:val="single" w:sz="4" w:space="0" w:color="auto"/>
              <w:right w:val="single" w:sz="4" w:space="0" w:color="auto"/>
            </w:tcBorders>
            <w:vAlign w:val="center"/>
          </w:tcPr>
          <w:p w14:paraId="585AA951" w14:textId="796A4BB2" w:rsidR="009861EC" w:rsidRPr="00525653" w:rsidRDefault="009861EC" w:rsidP="00525653">
            <w:pPr>
              <w:jc w:val="center"/>
              <w:rPr>
                <w:sz w:val="18"/>
                <w:szCs w:val="18"/>
                <w:lang w:eastAsia="zh-CN"/>
              </w:rPr>
            </w:pPr>
            <w:r w:rsidRPr="00525653">
              <w:rPr>
                <w:sz w:val="18"/>
                <w:szCs w:val="18"/>
              </w:rPr>
              <w:t>21,274,677</w:t>
            </w:r>
          </w:p>
        </w:tc>
      </w:tr>
      <w:tr w:rsidR="009861EC" w:rsidRPr="0097162B" w14:paraId="1303DD2F" w14:textId="77777777" w:rsidTr="00525653">
        <w:trPr>
          <w:jc w:val="center"/>
        </w:trPr>
        <w:tc>
          <w:tcPr>
            <w:tcW w:w="674" w:type="dxa"/>
            <w:tcBorders>
              <w:top w:val="single" w:sz="4" w:space="0" w:color="auto"/>
              <w:left w:val="single" w:sz="4" w:space="0" w:color="auto"/>
              <w:bottom w:val="single" w:sz="4" w:space="0" w:color="auto"/>
              <w:right w:val="single" w:sz="4" w:space="0" w:color="auto"/>
            </w:tcBorders>
            <w:hideMark/>
          </w:tcPr>
          <w:p w14:paraId="0D679F7B" w14:textId="77777777" w:rsidR="009861EC" w:rsidRPr="0097162B" w:rsidRDefault="009861EC" w:rsidP="009861EC">
            <w:pPr>
              <w:jc w:val="center"/>
              <w:rPr>
                <w:sz w:val="18"/>
                <w:szCs w:val="18"/>
                <w:lang w:eastAsia="zh-CN"/>
              </w:rPr>
            </w:pPr>
            <w:r w:rsidRPr="0097162B">
              <w:rPr>
                <w:sz w:val="18"/>
                <w:szCs w:val="18"/>
                <w:lang w:eastAsia="zh-CN"/>
              </w:rPr>
              <w:t>3</w:t>
            </w:r>
          </w:p>
        </w:tc>
        <w:tc>
          <w:tcPr>
            <w:tcW w:w="2548" w:type="dxa"/>
            <w:tcBorders>
              <w:top w:val="single" w:sz="4" w:space="0" w:color="auto"/>
              <w:left w:val="single" w:sz="4" w:space="0" w:color="auto"/>
              <w:bottom w:val="single" w:sz="4" w:space="0" w:color="auto"/>
              <w:right w:val="single" w:sz="4" w:space="0" w:color="auto"/>
            </w:tcBorders>
          </w:tcPr>
          <w:p w14:paraId="5B5DFAE3" w14:textId="77777777" w:rsidR="009861EC" w:rsidRPr="0097162B" w:rsidRDefault="009861EC" w:rsidP="009861EC">
            <w:pPr>
              <w:jc w:val="center"/>
              <w:rPr>
                <w:sz w:val="18"/>
                <w:szCs w:val="18"/>
                <w:lang w:eastAsia="zh-CN"/>
              </w:rPr>
            </w:pPr>
            <w:r w:rsidRPr="0097162B">
              <w:rPr>
                <w:sz w:val="18"/>
                <w:szCs w:val="18"/>
                <w:lang w:eastAsia="zh-CN"/>
              </w:rPr>
              <w:t xml:space="preserve">Elementos para el bizcocho de achira: cuajada, almidón de yuca, huevos, sal    </w:t>
            </w:r>
          </w:p>
        </w:tc>
        <w:tc>
          <w:tcPr>
            <w:tcW w:w="1539" w:type="dxa"/>
            <w:tcBorders>
              <w:top w:val="single" w:sz="4" w:space="0" w:color="auto"/>
              <w:left w:val="single" w:sz="4" w:space="0" w:color="auto"/>
              <w:bottom w:val="single" w:sz="4" w:space="0" w:color="auto"/>
              <w:right w:val="single" w:sz="4" w:space="0" w:color="auto"/>
            </w:tcBorders>
            <w:vAlign w:val="center"/>
          </w:tcPr>
          <w:p w14:paraId="3F6EC210" w14:textId="2018A835" w:rsidR="009861EC" w:rsidRPr="00525653" w:rsidRDefault="009861EC" w:rsidP="00525653">
            <w:pPr>
              <w:jc w:val="center"/>
              <w:rPr>
                <w:sz w:val="18"/>
                <w:szCs w:val="18"/>
                <w:lang w:eastAsia="zh-CN"/>
              </w:rPr>
            </w:pPr>
            <w:r w:rsidRPr="00525653">
              <w:rPr>
                <w:sz w:val="18"/>
                <w:szCs w:val="18"/>
              </w:rPr>
              <w:t>349</w:t>
            </w:r>
          </w:p>
        </w:tc>
        <w:tc>
          <w:tcPr>
            <w:tcW w:w="1843" w:type="dxa"/>
            <w:tcBorders>
              <w:top w:val="single" w:sz="4" w:space="0" w:color="auto"/>
              <w:left w:val="single" w:sz="4" w:space="0" w:color="auto"/>
              <w:bottom w:val="single" w:sz="4" w:space="0" w:color="auto"/>
              <w:right w:val="single" w:sz="4" w:space="0" w:color="auto"/>
            </w:tcBorders>
            <w:vAlign w:val="center"/>
          </w:tcPr>
          <w:p w14:paraId="1717B35C" w14:textId="42A08561" w:rsidR="009861EC" w:rsidRPr="00525653" w:rsidRDefault="009861EC" w:rsidP="00525653">
            <w:pPr>
              <w:jc w:val="center"/>
              <w:rPr>
                <w:sz w:val="18"/>
                <w:szCs w:val="18"/>
                <w:lang w:eastAsia="zh-CN"/>
              </w:rPr>
            </w:pPr>
            <w:r w:rsidRPr="00525653">
              <w:rPr>
                <w:sz w:val="18"/>
                <w:szCs w:val="18"/>
              </w:rPr>
              <w:t>67,231</w:t>
            </w:r>
          </w:p>
        </w:tc>
        <w:tc>
          <w:tcPr>
            <w:tcW w:w="1843" w:type="dxa"/>
            <w:tcBorders>
              <w:top w:val="single" w:sz="4" w:space="0" w:color="auto"/>
              <w:left w:val="single" w:sz="4" w:space="0" w:color="auto"/>
              <w:bottom w:val="single" w:sz="4" w:space="0" w:color="auto"/>
              <w:right w:val="single" w:sz="4" w:space="0" w:color="auto"/>
            </w:tcBorders>
            <w:vAlign w:val="center"/>
          </w:tcPr>
          <w:p w14:paraId="03489835" w14:textId="12EB298F" w:rsidR="009861EC" w:rsidRPr="00525653" w:rsidRDefault="009861EC" w:rsidP="00525653">
            <w:pPr>
              <w:jc w:val="center"/>
              <w:rPr>
                <w:sz w:val="18"/>
                <w:szCs w:val="18"/>
                <w:lang w:eastAsia="zh-CN"/>
              </w:rPr>
            </w:pPr>
            <w:r w:rsidRPr="00525653">
              <w:rPr>
                <w:sz w:val="18"/>
                <w:szCs w:val="18"/>
              </w:rPr>
              <w:t>23,477,219</w:t>
            </w:r>
          </w:p>
        </w:tc>
      </w:tr>
      <w:tr w:rsidR="009861EC" w:rsidRPr="0097162B" w14:paraId="311164B8" w14:textId="77777777" w:rsidTr="00525653">
        <w:trPr>
          <w:jc w:val="center"/>
        </w:trPr>
        <w:tc>
          <w:tcPr>
            <w:tcW w:w="674" w:type="dxa"/>
            <w:tcBorders>
              <w:top w:val="single" w:sz="4" w:space="0" w:color="auto"/>
              <w:left w:val="single" w:sz="4" w:space="0" w:color="auto"/>
              <w:bottom w:val="single" w:sz="4" w:space="0" w:color="auto"/>
              <w:right w:val="single" w:sz="4" w:space="0" w:color="auto"/>
            </w:tcBorders>
            <w:hideMark/>
          </w:tcPr>
          <w:p w14:paraId="164902D6" w14:textId="77777777" w:rsidR="009861EC" w:rsidRPr="0097162B" w:rsidRDefault="009861EC" w:rsidP="009861EC">
            <w:pPr>
              <w:jc w:val="center"/>
              <w:rPr>
                <w:sz w:val="18"/>
                <w:szCs w:val="18"/>
                <w:lang w:eastAsia="zh-CN"/>
              </w:rPr>
            </w:pPr>
            <w:r w:rsidRPr="0097162B">
              <w:rPr>
                <w:sz w:val="18"/>
                <w:szCs w:val="18"/>
                <w:lang w:eastAsia="zh-CN"/>
              </w:rPr>
              <w:t>4</w:t>
            </w:r>
          </w:p>
        </w:tc>
        <w:tc>
          <w:tcPr>
            <w:tcW w:w="2548" w:type="dxa"/>
            <w:tcBorders>
              <w:top w:val="single" w:sz="4" w:space="0" w:color="auto"/>
              <w:left w:val="single" w:sz="4" w:space="0" w:color="auto"/>
              <w:bottom w:val="single" w:sz="4" w:space="0" w:color="auto"/>
              <w:right w:val="single" w:sz="4" w:space="0" w:color="auto"/>
            </w:tcBorders>
          </w:tcPr>
          <w:p w14:paraId="09FE7D0C" w14:textId="77777777" w:rsidR="009861EC" w:rsidRPr="0097162B" w:rsidRDefault="009861EC" w:rsidP="009861EC">
            <w:pPr>
              <w:jc w:val="center"/>
              <w:rPr>
                <w:sz w:val="18"/>
                <w:szCs w:val="18"/>
                <w:lang w:eastAsia="zh-CN"/>
              </w:rPr>
            </w:pPr>
            <w:r w:rsidRPr="0097162B">
              <w:rPr>
                <w:sz w:val="18"/>
                <w:szCs w:val="18"/>
                <w:lang w:eastAsia="zh-CN"/>
              </w:rPr>
              <w:t xml:space="preserve">Elementos para el bizcocho de achira: cuajada, almidón de yuca, huevos, sal    </w:t>
            </w:r>
          </w:p>
        </w:tc>
        <w:tc>
          <w:tcPr>
            <w:tcW w:w="1539" w:type="dxa"/>
            <w:tcBorders>
              <w:top w:val="single" w:sz="4" w:space="0" w:color="auto"/>
              <w:left w:val="single" w:sz="4" w:space="0" w:color="auto"/>
              <w:bottom w:val="single" w:sz="4" w:space="0" w:color="auto"/>
              <w:right w:val="single" w:sz="4" w:space="0" w:color="auto"/>
            </w:tcBorders>
            <w:vAlign w:val="center"/>
          </w:tcPr>
          <w:p w14:paraId="030FFCC5" w14:textId="1964F1D6" w:rsidR="009861EC" w:rsidRPr="00525653" w:rsidRDefault="009861EC" w:rsidP="00525653">
            <w:pPr>
              <w:jc w:val="center"/>
              <w:rPr>
                <w:sz w:val="18"/>
                <w:szCs w:val="18"/>
                <w:lang w:eastAsia="zh-CN"/>
              </w:rPr>
            </w:pPr>
            <w:r w:rsidRPr="00525653">
              <w:rPr>
                <w:sz w:val="18"/>
                <w:szCs w:val="18"/>
              </w:rPr>
              <w:t>369</w:t>
            </w:r>
          </w:p>
        </w:tc>
        <w:tc>
          <w:tcPr>
            <w:tcW w:w="1843" w:type="dxa"/>
            <w:tcBorders>
              <w:top w:val="single" w:sz="4" w:space="0" w:color="auto"/>
              <w:left w:val="single" w:sz="4" w:space="0" w:color="auto"/>
              <w:bottom w:val="single" w:sz="4" w:space="0" w:color="auto"/>
              <w:right w:val="single" w:sz="4" w:space="0" w:color="auto"/>
            </w:tcBorders>
            <w:vAlign w:val="center"/>
          </w:tcPr>
          <w:p w14:paraId="1760C904" w14:textId="67F55B49" w:rsidR="009861EC" w:rsidRPr="00525653" w:rsidRDefault="009861EC" w:rsidP="00525653">
            <w:pPr>
              <w:jc w:val="center"/>
              <w:rPr>
                <w:sz w:val="18"/>
                <w:szCs w:val="18"/>
                <w:lang w:eastAsia="zh-CN"/>
              </w:rPr>
            </w:pPr>
            <w:r w:rsidRPr="00525653">
              <w:rPr>
                <w:sz w:val="18"/>
                <w:szCs w:val="18"/>
              </w:rPr>
              <w:t>69,920</w:t>
            </w:r>
          </w:p>
        </w:tc>
        <w:tc>
          <w:tcPr>
            <w:tcW w:w="1843" w:type="dxa"/>
            <w:tcBorders>
              <w:top w:val="single" w:sz="4" w:space="0" w:color="auto"/>
              <w:left w:val="single" w:sz="4" w:space="0" w:color="auto"/>
              <w:bottom w:val="single" w:sz="4" w:space="0" w:color="auto"/>
              <w:right w:val="single" w:sz="4" w:space="0" w:color="auto"/>
            </w:tcBorders>
            <w:vAlign w:val="center"/>
          </w:tcPr>
          <w:p w14:paraId="770C61D0" w14:textId="26519048" w:rsidR="009861EC" w:rsidRPr="00525653" w:rsidRDefault="009861EC" w:rsidP="00525653">
            <w:pPr>
              <w:jc w:val="center"/>
              <w:rPr>
                <w:sz w:val="18"/>
                <w:szCs w:val="18"/>
                <w:lang w:eastAsia="zh-CN"/>
              </w:rPr>
            </w:pPr>
            <w:r w:rsidRPr="00525653">
              <w:rPr>
                <w:sz w:val="18"/>
                <w:szCs w:val="18"/>
              </w:rPr>
              <w:t>25,794,480</w:t>
            </w:r>
          </w:p>
        </w:tc>
      </w:tr>
      <w:tr w:rsidR="009861EC" w:rsidRPr="0097162B" w14:paraId="49F03A63" w14:textId="77777777" w:rsidTr="00525653">
        <w:trPr>
          <w:jc w:val="center"/>
        </w:trPr>
        <w:tc>
          <w:tcPr>
            <w:tcW w:w="674" w:type="dxa"/>
            <w:tcBorders>
              <w:top w:val="single" w:sz="4" w:space="0" w:color="auto"/>
              <w:left w:val="single" w:sz="4" w:space="0" w:color="auto"/>
              <w:bottom w:val="single" w:sz="4" w:space="0" w:color="auto"/>
              <w:right w:val="single" w:sz="4" w:space="0" w:color="auto"/>
            </w:tcBorders>
            <w:hideMark/>
          </w:tcPr>
          <w:p w14:paraId="0351BFF0" w14:textId="77777777" w:rsidR="009861EC" w:rsidRPr="0097162B" w:rsidRDefault="009861EC" w:rsidP="009861EC">
            <w:pPr>
              <w:jc w:val="center"/>
              <w:rPr>
                <w:sz w:val="18"/>
                <w:szCs w:val="18"/>
                <w:lang w:eastAsia="zh-CN"/>
              </w:rPr>
            </w:pPr>
            <w:r w:rsidRPr="0097162B">
              <w:rPr>
                <w:sz w:val="18"/>
                <w:szCs w:val="18"/>
                <w:lang w:eastAsia="zh-CN"/>
              </w:rPr>
              <w:t>5</w:t>
            </w:r>
          </w:p>
        </w:tc>
        <w:tc>
          <w:tcPr>
            <w:tcW w:w="2548" w:type="dxa"/>
            <w:tcBorders>
              <w:top w:val="single" w:sz="4" w:space="0" w:color="auto"/>
              <w:left w:val="single" w:sz="4" w:space="0" w:color="auto"/>
              <w:bottom w:val="single" w:sz="4" w:space="0" w:color="auto"/>
              <w:right w:val="single" w:sz="4" w:space="0" w:color="auto"/>
            </w:tcBorders>
          </w:tcPr>
          <w:p w14:paraId="723D0C89" w14:textId="77777777" w:rsidR="009861EC" w:rsidRPr="0097162B" w:rsidRDefault="009861EC" w:rsidP="009861EC">
            <w:pPr>
              <w:jc w:val="center"/>
              <w:rPr>
                <w:sz w:val="18"/>
                <w:szCs w:val="18"/>
                <w:lang w:eastAsia="zh-CN"/>
              </w:rPr>
            </w:pPr>
            <w:r w:rsidRPr="0097162B">
              <w:rPr>
                <w:sz w:val="18"/>
                <w:szCs w:val="18"/>
                <w:lang w:eastAsia="zh-CN"/>
              </w:rPr>
              <w:t xml:space="preserve">Elementos para el bizcocho de achira: cuajada, almidón de yuca, huevos, sal    </w:t>
            </w:r>
          </w:p>
        </w:tc>
        <w:tc>
          <w:tcPr>
            <w:tcW w:w="1539" w:type="dxa"/>
            <w:tcBorders>
              <w:top w:val="single" w:sz="4" w:space="0" w:color="auto"/>
              <w:left w:val="single" w:sz="4" w:space="0" w:color="auto"/>
              <w:bottom w:val="single" w:sz="4" w:space="0" w:color="auto"/>
              <w:right w:val="single" w:sz="4" w:space="0" w:color="auto"/>
            </w:tcBorders>
            <w:vAlign w:val="center"/>
          </w:tcPr>
          <w:p w14:paraId="2B16E660" w14:textId="2FD16C47" w:rsidR="009861EC" w:rsidRPr="00525653" w:rsidRDefault="009861EC" w:rsidP="00525653">
            <w:pPr>
              <w:jc w:val="center"/>
              <w:rPr>
                <w:sz w:val="18"/>
                <w:szCs w:val="18"/>
                <w:lang w:eastAsia="zh-CN"/>
              </w:rPr>
            </w:pPr>
            <w:r w:rsidRPr="00525653">
              <w:rPr>
                <w:sz w:val="18"/>
                <w:szCs w:val="18"/>
              </w:rPr>
              <w:t>389</w:t>
            </w:r>
          </w:p>
        </w:tc>
        <w:tc>
          <w:tcPr>
            <w:tcW w:w="1843" w:type="dxa"/>
            <w:tcBorders>
              <w:top w:val="single" w:sz="4" w:space="0" w:color="auto"/>
              <w:left w:val="single" w:sz="4" w:space="0" w:color="auto"/>
              <w:bottom w:val="single" w:sz="4" w:space="0" w:color="auto"/>
              <w:right w:val="single" w:sz="4" w:space="0" w:color="auto"/>
            </w:tcBorders>
            <w:vAlign w:val="center"/>
          </w:tcPr>
          <w:p w14:paraId="2890ABFF" w14:textId="2BB00A2A" w:rsidR="009861EC" w:rsidRPr="00525653" w:rsidRDefault="009861EC" w:rsidP="00525653">
            <w:pPr>
              <w:jc w:val="center"/>
              <w:rPr>
                <w:sz w:val="18"/>
                <w:szCs w:val="18"/>
                <w:lang w:eastAsia="zh-CN"/>
              </w:rPr>
            </w:pPr>
            <w:r w:rsidRPr="00525653">
              <w:rPr>
                <w:sz w:val="18"/>
                <w:szCs w:val="18"/>
              </w:rPr>
              <w:t>72,659</w:t>
            </w:r>
          </w:p>
        </w:tc>
        <w:tc>
          <w:tcPr>
            <w:tcW w:w="1843" w:type="dxa"/>
            <w:tcBorders>
              <w:top w:val="single" w:sz="4" w:space="0" w:color="auto"/>
              <w:left w:val="single" w:sz="4" w:space="0" w:color="auto"/>
              <w:bottom w:val="single" w:sz="4" w:space="0" w:color="auto"/>
              <w:right w:val="single" w:sz="4" w:space="0" w:color="auto"/>
            </w:tcBorders>
            <w:vAlign w:val="center"/>
          </w:tcPr>
          <w:p w14:paraId="5123152D" w14:textId="7E7C9108" w:rsidR="009861EC" w:rsidRPr="00525653" w:rsidRDefault="009861EC" w:rsidP="00525653">
            <w:pPr>
              <w:jc w:val="center"/>
              <w:rPr>
                <w:sz w:val="18"/>
                <w:szCs w:val="18"/>
                <w:lang w:eastAsia="zh-CN"/>
              </w:rPr>
            </w:pPr>
            <w:r w:rsidRPr="00525653">
              <w:rPr>
                <w:sz w:val="18"/>
                <w:szCs w:val="18"/>
              </w:rPr>
              <w:t>28,221,551</w:t>
            </w:r>
          </w:p>
        </w:tc>
      </w:tr>
    </w:tbl>
    <w:p w14:paraId="1FFCB60B" w14:textId="72AFD90A" w:rsidR="00256A0F" w:rsidRDefault="00256A0F" w:rsidP="00DF6F21">
      <w:pPr>
        <w:spacing w:line="480" w:lineRule="auto"/>
        <w:jc w:val="center"/>
        <w:rPr>
          <w:bCs/>
          <w:sz w:val="20"/>
          <w:szCs w:val="20"/>
        </w:rPr>
      </w:pPr>
      <w:r w:rsidRPr="00A40E12">
        <w:rPr>
          <w:bCs/>
          <w:sz w:val="20"/>
          <w:szCs w:val="20"/>
        </w:rPr>
        <w:t>Fuente:</w:t>
      </w:r>
      <w:r w:rsidRPr="0097162B">
        <w:rPr>
          <w:bCs/>
          <w:i/>
          <w:sz w:val="20"/>
          <w:szCs w:val="20"/>
        </w:rPr>
        <w:t xml:space="preserve"> </w:t>
      </w:r>
      <w:r w:rsidR="00DF6F21">
        <w:rPr>
          <w:bCs/>
          <w:sz w:val="20"/>
          <w:szCs w:val="20"/>
        </w:rPr>
        <w:t>el autor</w:t>
      </w:r>
    </w:p>
    <w:p w14:paraId="105D0968" w14:textId="5AED0987" w:rsidR="00BD2AC0" w:rsidRDefault="00BD2AC0" w:rsidP="00BD2AC0">
      <w:pPr>
        <w:pStyle w:val="Prrafodelista"/>
        <w:spacing w:line="360" w:lineRule="auto"/>
        <w:jc w:val="center"/>
        <w:rPr>
          <w:bCs/>
        </w:rPr>
      </w:pPr>
      <w:bookmarkStart w:id="90" w:name="_Toc183367135"/>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17</w:t>
      </w:r>
      <w:r w:rsidRPr="00FF085C">
        <w:rPr>
          <w:i/>
          <w:iCs/>
        </w:rPr>
        <w:fldChar w:fldCharType="end"/>
      </w:r>
      <w:r w:rsidRPr="0085780D">
        <w:rPr>
          <w:i/>
          <w:iCs/>
        </w:rPr>
        <w:t xml:space="preserve">. </w:t>
      </w:r>
      <w:r w:rsidRPr="0097162B">
        <w:rPr>
          <w:bCs/>
        </w:rPr>
        <w:t xml:space="preserve">Costo de mano de obra del </w:t>
      </w:r>
      <w:r>
        <w:rPr>
          <w:bCs/>
        </w:rPr>
        <w:t>Plan (sin el asesor de ventas)</w:t>
      </w:r>
      <w:bookmarkEnd w:id="90"/>
      <w:r>
        <w:rPr>
          <w:bCs/>
        </w:rPr>
        <w:t xml:space="preserve"> </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
        <w:gridCol w:w="1723"/>
        <w:gridCol w:w="981"/>
        <w:gridCol w:w="2895"/>
        <w:gridCol w:w="2884"/>
      </w:tblGrid>
      <w:tr w:rsidR="00BD2AC0" w:rsidRPr="0097162B" w14:paraId="531900EA" w14:textId="77777777" w:rsidTr="005164C5">
        <w:trPr>
          <w:trHeight w:val="411"/>
          <w:jc w:val="center"/>
        </w:trPr>
        <w:tc>
          <w:tcPr>
            <w:tcW w:w="68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69E9854" w14:textId="77777777" w:rsidR="00BD2AC0" w:rsidRPr="0097162B" w:rsidRDefault="00BD2AC0" w:rsidP="005164C5">
            <w:pPr>
              <w:jc w:val="center"/>
              <w:rPr>
                <w:bCs/>
                <w:lang w:eastAsia="zh-CN"/>
              </w:rPr>
            </w:pPr>
            <w:r w:rsidRPr="0097162B">
              <w:rPr>
                <w:bCs/>
                <w:lang w:eastAsia="zh-CN"/>
              </w:rPr>
              <w:t>AÑO</w:t>
            </w:r>
          </w:p>
        </w:tc>
        <w:tc>
          <w:tcPr>
            <w:tcW w:w="172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D46A68E" w14:textId="77777777" w:rsidR="00BD2AC0" w:rsidRPr="0097162B" w:rsidRDefault="00BD2AC0" w:rsidP="005164C5">
            <w:pPr>
              <w:jc w:val="center"/>
              <w:rPr>
                <w:bCs/>
                <w:lang w:eastAsia="zh-CN"/>
              </w:rPr>
            </w:pPr>
            <w:r w:rsidRPr="0097162B">
              <w:rPr>
                <w:bCs/>
                <w:lang w:eastAsia="zh-CN"/>
              </w:rPr>
              <w:t>CONCEPTO</w:t>
            </w:r>
          </w:p>
        </w:tc>
        <w:tc>
          <w:tcPr>
            <w:tcW w:w="98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1A707FD6" w14:textId="77777777" w:rsidR="00BD2AC0" w:rsidRPr="0097162B" w:rsidRDefault="00BD2AC0" w:rsidP="005164C5">
            <w:pPr>
              <w:jc w:val="center"/>
              <w:rPr>
                <w:bCs/>
                <w:lang w:eastAsia="zh-CN"/>
              </w:rPr>
            </w:pPr>
            <w:r w:rsidRPr="0097162B">
              <w:rPr>
                <w:bCs/>
                <w:lang w:eastAsia="zh-CN"/>
              </w:rPr>
              <w:t>MESES</w:t>
            </w:r>
          </w:p>
        </w:tc>
        <w:tc>
          <w:tcPr>
            <w:tcW w:w="28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8E4FE18" w14:textId="77777777" w:rsidR="00BD2AC0" w:rsidRPr="0097162B" w:rsidRDefault="00BD2AC0" w:rsidP="005164C5">
            <w:pPr>
              <w:jc w:val="center"/>
              <w:rPr>
                <w:bCs/>
                <w:lang w:eastAsia="zh-CN"/>
              </w:rPr>
            </w:pPr>
            <w:r w:rsidRPr="0097162B">
              <w:rPr>
                <w:bCs/>
                <w:lang w:eastAsia="zh-CN"/>
              </w:rPr>
              <w:t xml:space="preserve">V/mensual </w:t>
            </w:r>
          </w:p>
        </w:tc>
        <w:tc>
          <w:tcPr>
            <w:tcW w:w="288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3F4D841" w14:textId="77777777" w:rsidR="00BD2AC0" w:rsidRPr="0097162B" w:rsidRDefault="00BD2AC0" w:rsidP="005164C5">
            <w:pPr>
              <w:jc w:val="center"/>
              <w:rPr>
                <w:bCs/>
                <w:lang w:eastAsia="zh-CN"/>
              </w:rPr>
            </w:pPr>
            <w:r w:rsidRPr="0097162B">
              <w:rPr>
                <w:bCs/>
                <w:lang w:eastAsia="zh-CN"/>
              </w:rPr>
              <w:t xml:space="preserve">V/anual </w:t>
            </w:r>
          </w:p>
        </w:tc>
      </w:tr>
      <w:tr w:rsidR="00036B68" w:rsidRPr="0097162B" w14:paraId="3F7375E1" w14:textId="77777777" w:rsidTr="005164C5">
        <w:trPr>
          <w:trHeight w:val="393"/>
          <w:jc w:val="center"/>
        </w:trPr>
        <w:tc>
          <w:tcPr>
            <w:tcW w:w="688" w:type="dxa"/>
            <w:tcBorders>
              <w:top w:val="single" w:sz="4" w:space="0" w:color="auto"/>
              <w:left w:val="single" w:sz="4" w:space="0" w:color="auto"/>
              <w:bottom w:val="single" w:sz="4" w:space="0" w:color="auto"/>
              <w:right w:val="single" w:sz="4" w:space="0" w:color="auto"/>
            </w:tcBorders>
            <w:hideMark/>
          </w:tcPr>
          <w:p w14:paraId="0144FFE8" w14:textId="77777777" w:rsidR="00036B68" w:rsidRPr="0097162B" w:rsidRDefault="00036B68" w:rsidP="00036B68">
            <w:pPr>
              <w:jc w:val="center"/>
              <w:rPr>
                <w:lang w:eastAsia="zh-CN"/>
              </w:rPr>
            </w:pPr>
            <w:r w:rsidRPr="0097162B">
              <w:rPr>
                <w:lang w:eastAsia="zh-CN"/>
              </w:rPr>
              <w:t>1</w:t>
            </w:r>
          </w:p>
        </w:tc>
        <w:tc>
          <w:tcPr>
            <w:tcW w:w="1723" w:type="dxa"/>
            <w:tcBorders>
              <w:top w:val="single" w:sz="4" w:space="0" w:color="auto"/>
              <w:left w:val="single" w:sz="4" w:space="0" w:color="auto"/>
              <w:bottom w:val="single" w:sz="4" w:space="0" w:color="auto"/>
              <w:right w:val="single" w:sz="4" w:space="0" w:color="auto"/>
            </w:tcBorders>
            <w:hideMark/>
          </w:tcPr>
          <w:p w14:paraId="4F1A142A" w14:textId="77777777" w:rsidR="00036B68" w:rsidRPr="0097162B" w:rsidRDefault="00036B68" w:rsidP="00036B68">
            <w:pPr>
              <w:jc w:val="center"/>
              <w:rPr>
                <w:lang w:eastAsia="zh-CN"/>
              </w:rPr>
            </w:pPr>
            <w:r w:rsidRPr="0097162B">
              <w:rPr>
                <w:lang w:eastAsia="zh-CN"/>
              </w:rPr>
              <w:t xml:space="preserve">Salarios </w:t>
            </w:r>
          </w:p>
        </w:tc>
        <w:tc>
          <w:tcPr>
            <w:tcW w:w="981" w:type="dxa"/>
            <w:tcBorders>
              <w:top w:val="single" w:sz="4" w:space="0" w:color="auto"/>
              <w:left w:val="single" w:sz="4" w:space="0" w:color="auto"/>
              <w:bottom w:val="single" w:sz="4" w:space="0" w:color="auto"/>
              <w:right w:val="single" w:sz="4" w:space="0" w:color="auto"/>
            </w:tcBorders>
            <w:hideMark/>
          </w:tcPr>
          <w:p w14:paraId="36846188" w14:textId="77777777" w:rsidR="00036B68" w:rsidRPr="0097162B" w:rsidRDefault="00036B68" w:rsidP="00036B68">
            <w:pPr>
              <w:jc w:val="center"/>
              <w:rPr>
                <w:lang w:eastAsia="zh-CN"/>
              </w:rPr>
            </w:pPr>
            <w:r w:rsidRPr="0097162B">
              <w:rPr>
                <w:lang w:eastAsia="zh-CN"/>
              </w:rPr>
              <w:t xml:space="preserve">12 </w:t>
            </w:r>
          </w:p>
        </w:tc>
        <w:tc>
          <w:tcPr>
            <w:tcW w:w="2895" w:type="dxa"/>
            <w:tcBorders>
              <w:top w:val="single" w:sz="4" w:space="0" w:color="auto"/>
              <w:left w:val="single" w:sz="4" w:space="0" w:color="auto"/>
              <w:bottom w:val="single" w:sz="4" w:space="0" w:color="auto"/>
              <w:right w:val="single" w:sz="4" w:space="0" w:color="auto"/>
            </w:tcBorders>
            <w:hideMark/>
          </w:tcPr>
          <w:p w14:paraId="0F9E6E48" w14:textId="116AB155" w:rsidR="00036B68" w:rsidRPr="0097162B" w:rsidRDefault="00036B68" w:rsidP="00036B68">
            <w:pPr>
              <w:jc w:val="center"/>
              <w:rPr>
                <w:lang w:val="en-US"/>
              </w:rPr>
            </w:pPr>
            <w:r w:rsidRPr="004E2A71">
              <w:t>4,100,000</w:t>
            </w:r>
          </w:p>
        </w:tc>
        <w:tc>
          <w:tcPr>
            <w:tcW w:w="2884" w:type="dxa"/>
            <w:tcBorders>
              <w:top w:val="single" w:sz="4" w:space="0" w:color="auto"/>
              <w:left w:val="single" w:sz="4" w:space="0" w:color="auto"/>
              <w:bottom w:val="single" w:sz="4" w:space="0" w:color="auto"/>
              <w:right w:val="single" w:sz="4" w:space="0" w:color="auto"/>
            </w:tcBorders>
            <w:hideMark/>
          </w:tcPr>
          <w:p w14:paraId="4BF98BC2" w14:textId="39B505E1" w:rsidR="00036B68" w:rsidRPr="0097162B" w:rsidRDefault="00036B68" w:rsidP="00036B68">
            <w:pPr>
              <w:jc w:val="center"/>
              <w:rPr>
                <w:lang w:val="en-US"/>
              </w:rPr>
            </w:pPr>
            <w:r w:rsidRPr="004E2A71">
              <w:t xml:space="preserve"> $49,200,000 </w:t>
            </w:r>
          </w:p>
        </w:tc>
      </w:tr>
      <w:tr w:rsidR="00036B68" w:rsidRPr="0097162B" w14:paraId="3CCD28EF" w14:textId="77777777" w:rsidTr="005164C5">
        <w:trPr>
          <w:trHeight w:val="411"/>
          <w:jc w:val="center"/>
        </w:trPr>
        <w:tc>
          <w:tcPr>
            <w:tcW w:w="688" w:type="dxa"/>
            <w:tcBorders>
              <w:top w:val="single" w:sz="4" w:space="0" w:color="auto"/>
              <w:left w:val="single" w:sz="4" w:space="0" w:color="auto"/>
              <w:bottom w:val="single" w:sz="4" w:space="0" w:color="auto"/>
              <w:right w:val="single" w:sz="4" w:space="0" w:color="auto"/>
            </w:tcBorders>
            <w:hideMark/>
          </w:tcPr>
          <w:p w14:paraId="4B7E21DD" w14:textId="77777777" w:rsidR="00036B68" w:rsidRPr="0097162B" w:rsidRDefault="00036B68" w:rsidP="00036B68">
            <w:pPr>
              <w:jc w:val="center"/>
              <w:rPr>
                <w:lang w:eastAsia="zh-CN"/>
              </w:rPr>
            </w:pPr>
            <w:r w:rsidRPr="0097162B">
              <w:rPr>
                <w:lang w:eastAsia="zh-CN"/>
              </w:rPr>
              <w:t>2</w:t>
            </w:r>
          </w:p>
        </w:tc>
        <w:tc>
          <w:tcPr>
            <w:tcW w:w="1723" w:type="dxa"/>
            <w:tcBorders>
              <w:top w:val="single" w:sz="4" w:space="0" w:color="auto"/>
              <w:left w:val="single" w:sz="4" w:space="0" w:color="auto"/>
              <w:bottom w:val="single" w:sz="4" w:space="0" w:color="auto"/>
              <w:right w:val="single" w:sz="4" w:space="0" w:color="auto"/>
            </w:tcBorders>
            <w:hideMark/>
          </w:tcPr>
          <w:p w14:paraId="40E5EF0E" w14:textId="77777777" w:rsidR="00036B68" w:rsidRPr="0097162B" w:rsidRDefault="00036B68" w:rsidP="00036B68">
            <w:pPr>
              <w:jc w:val="center"/>
              <w:rPr>
                <w:lang w:eastAsia="zh-CN"/>
              </w:rPr>
            </w:pPr>
            <w:r w:rsidRPr="0097162B">
              <w:rPr>
                <w:lang w:eastAsia="zh-CN"/>
              </w:rPr>
              <w:t>Salarios</w:t>
            </w:r>
          </w:p>
        </w:tc>
        <w:tc>
          <w:tcPr>
            <w:tcW w:w="981" w:type="dxa"/>
            <w:tcBorders>
              <w:top w:val="single" w:sz="4" w:space="0" w:color="auto"/>
              <w:left w:val="single" w:sz="4" w:space="0" w:color="auto"/>
              <w:bottom w:val="single" w:sz="4" w:space="0" w:color="auto"/>
              <w:right w:val="single" w:sz="4" w:space="0" w:color="auto"/>
            </w:tcBorders>
            <w:hideMark/>
          </w:tcPr>
          <w:p w14:paraId="5010C8C6" w14:textId="77777777" w:rsidR="00036B68" w:rsidRPr="0097162B" w:rsidRDefault="00036B68" w:rsidP="00036B68">
            <w:pPr>
              <w:jc w:val="center"/>
              <w:rPr>
                <w:lang w:eastAsia="zh-CN"/>
              </w:rPr>
            </w:pPr>
            <w:r w:rsidRPr="0097162B">
              <w:rPr>
                <w:lang w:eastAsia="zh-CN"/>
              </w:rPr>
              <w:t>12</w:t>
            </w:r>
          </w:p>
        </w:tc>
        <w:tc>
          <w:tcPr>
            <w:tcW w:w="2895" w:type="dxa"/>
            <w:tcBorders>
              <w:top w:val="single" w:sz="4" w:space="0" w:color="auto"/>
              <w:left w:val="single" w:sz="4" w:space="0" w:color="auto"/>
              <w:bottom w:val="single" w:sz="4" w:space="0" w:color="auto"/>
              <w:right w:val="single" w:sz="4" w:space="0" w:color="auto"/>
            </w:tcBorders>
          </w:tcPr>
          <w:p w14:paraId="2EF321DB" w14:textId="11FE499B" w:rsidR="00036B68" w:rsidRPr="0097162B" w:rsidRDefault="00036B68" w:rsidP="00036B68">
            <w:pPr>
              <w:jc w:val="center"/>
              <w:rPr>
                <w:lang w:val="en-US"/>
              </w:rPr>
            </w:pPr>
            <w:r w:rsidRPr="004E2A71">
              <w:t>4,346,000</w:t>
            </w:r>
          </w:p>
        </w:tc>
        <w:tc>
          <w:tcPr>
            <w:tcW w:w="2884" w:type="dxa"/>
            <w:tcBorders>
              <w:top w:val="single" w:sz="4" w:space="0" w:color="auto"/>
              <w:left w:val="single" w:sz="4" w:space="0" w:color="auto"/>
              <w:bottom w:val="single" w:sz="4" w:space="0" w:color="auto"/>
              <w:right w:val="single" w:sz="4" w:space="0" w:color="auto"/>
            </w:tcBorders>
            <w:hideMark/>
          </w:tcPr>
          <w:p w14:paraId="4066A4CD" w14:textId="22597F05" w:rsidR="00036B68" w:rsidRPr="0097162B" w:rsidRDefault="00036B68" w:rsidP="00036B68">
            <w:pPr>
              <w:jc w:val="center"/>
              <w:rPr>
                <w:lang w:val="en-US"/>
              </w:rPr>
            </w:pPr>
            <w:r w:rsidRPr="004E2A71">
              <w:t xml:space="preserve"> $52,152,000 </w:t>
            </w:r>
          </w:p>
        </w:tc>
      </w:tr>
      <w:tr w:rsidR="00036B68" w:rsidRPr="0097162B" w14:paraId="46630B77" w14:textId="77777777" w:rsidTr="005164C5">
        <w:trPr>
          <w:trHeight w:val="411"/>
          <w:jc w:val="center"/>
        </w:trPr>
        <w:tc>
          <w:tcPr>
            <w:tcW w:w="688" w:type="dxa"/>
            <w:tcBorders>
              <w:top w:val="single" w:sz="4" w:space="0" w:color="auto"/>
              <w:left w:val="single" w:sz="4" w:space="0" w:color="auto"/>
              <w:bottom w:val="single" w:sz="4" w:space="0" w:color="auto"/>
              <w:right w:val="single" w:sz="4" w:space="0" w:color="auto"/>
            </w:tcBorders>
            <w:hideMark/>
          </w:tcPr>
          <w:p w14:paraId="25A83836" w14:textId="77777777" w:rsidR="00036B68" w:rsidRPr="0097162B" w:rsidRDefault="00036B68" w:rsidP="00036B68">
            <w:pPr>
              <w:jc w:val="center"/>
              <w:rPr>
                <w:lang w:eastAsia="zh-CN"/>
              </w:rPr>
            </w:pPr>
            <w:r w:rsidRPr="0097162B">
              <w:rPr>
                <w:lang w:eastAsia="zh-CN"/>
              </w:rPr>
              <w:t>3</w:t>
            </w:r>
          </w:p>
        </w:tc>
        <w:tc>
          <w:tcPr>
            <w:tcW w:w="1723" w:type="dxa"/>
            <w:tcBorders>
              <w:top w:val="single" w:sz="4" w:space="0" w:color="auto"/>
              <w:left w:val="single" w:sz="4" w:space="0" w:color="auto"/>
              <w:bottom w:val="single" w:sz="4" w:space="0" w:color="auto"/>
              <w:right w:val="single" w:sz="4" w:space="0" w:color="auto"/>
            </w:tcBorders>
            <w:hideMark/>
          </w:tcPr>
          <w:p w14:paraId="41812BDC" w14:textId="77777777" w:rsidR="00036B68" w:rsidRPr="0097162B" w:rsidRDefault="00036B68" w:rsidP="00036B68">
            <w:pPr>
              <w:jc w:val="center"/>
              <w:rPr>
                <w:lang w:eastAsia="zh-CN"/>
              </w:rPr>
            </w:pPr>
            <w:r w:rsidRPr="0097162B">
              <w:rPr>
                <w:lang w:eastAsia="zh-CN"/>
              </w:rPr>
              <w:t>Salarios</w:t>
            </w:r>
          </w:p>
        </w:tc>
        <w:tc>
          <w:tcPr>
            <w:tcW w:w="981" w:type="dxa"/>
            <w:tcBorders>
              <w:top w:val="single" w:sz="4" w:space="0" w:color="auto"/>
              <w:left w:val="single" w:sz="4" w:space="0" w:color="auto"/>
              <w:bottom w:val="single" w:sz="4" w:space="0" w:color="auto"/>
              <w:right w:val="single" w:sz="4" w:space="0" w:color="auto"/>
            </w:tcBorders>
            <w:hideMark/>
          </w:tcPr>
          <w:p w14:paraId="137C7243" w14:textId="77777777" w:rsidR="00036B68" w:rsidRPr="0097162B" w:rsidRDefault="00036B68" w:rsidP="00036B68">
            <w:pPr>
              <w:jc w:val="center"/>
              <w:rPr>
                <w:lang w:eastAsia="zh-CN"/>
              </w:rPr>
            </w:pPr>
            <w:r w:rsidRPr="0097162B">
              <w:rPr>
                <w:lang w:eastAsia="zh-CN"/>
              </w:rPr>
              <w:t>12</w:t>
            </w:r>
          </w:p>
        </w:tc>
        <w:tc>
          <w:tcPr>
            <w:tcW w:w="2895" w:type="dxa"/>
            <w:tcBorders>
              <w:top w:val="single" w:sz="4" w:space="0" w:color="auto"/>
              <w:left w:val="single" w:sz="4" w:space="0" w:color="auto"/>
              <w:bottom w:val="single" w:sz="4" w:space="0" w:color="auto"/>
              <w:right w:val="single" w:sz="4" w:space="0" w:color="auto"/>
            </w:tcBorders>
          </w:tcPr>
          <w:p w14:paraId="283837ED" w14:textId="3A148CEB" w:rsidR="00036B68" w:rsidRPr="0097162B" w:rsidRDefault="00036B68" w:rsidP="00036B68">
            <w:pPr>
              <w:jc w:val="center"/>
              <w:rPr>
                <w:lang w:val="en-US"/>
              </w:rPr>
            </w:pPr>
            <w:r w:rsidRPr="004E2A71">
              <w:t>4,606,760</w:t>
            </w:r>
          </w:p>
        </w:tc>
        <w:tc>
          <w:tcPr>
            <w:tcW w:w="2884" w:type="dxa"/>
            <w:tcBorders>
              <w:top w:val="single" w:sz="4" w:space="0" w:color="auto"/>
              <w:left w:val="single" w:sz="4" w:space="0" w:color="auto"/>
              <w:bottom w:val="single" w:sz="4" w:space="0" w:color="auto"/>
              <w:right w:val="single" w:sz="4" w:space="0" w:color="auto"/>
            </w:tcBorders>
            <w:hideMark/>
          </w:tcPr>
          <w:p w14:paraId="0FC652CC" w14:textId="577DC310" w:rsidR="00036B68" w:rsidRPr="0097162B" w:rsidRDefault="00036B68" w:rsidP="00036B68">
            <w:pPr>
              <w:jc w:val="center"/>
              <w:rPr>
                <w:lang w:val="en-US"/>
              </w:rPr>
            </w:pPr>
            <w:r w:rsidRPr="004E2A71">
              <w:t xml:space="preserve"> $55,281,120 </w:t>
            </w:r>
          </w:p>
        </w:tc>
      </w:tr>
      <w:tr w:rsidR="00036B68" w:rsidRPr="0097162B" w14:paraId="37A22566" w14:textId="77777777" w:rsidTr="005164C5">
        <w:trPr>
          <w:trHeight w:val="393"/>
          <w:jc w:val="center"/>
        </w:trPr>
        <w:tc>
          <w:tcPr>
            <w:tcW w:w="688" w:type="dxa"/>
            <w:tcBorders>
              <w:top w:val="single" w:sz="4" w:space="0" w:color="auto"/>
              <w:left w:val="single" w:sz="4" w:space="0" w:color="auto"/>
              <w:bottom w:val="single" w:sz="4" w:space="0" w:color="auto"/>
              <w:right w:val="single" w:sz="4" w:space="0" w:color="auto"/>
            </w:tcBorders>
            <w:hideMark/>
          </w:tcPr>
          <w:p w14:paraId="60BBA646" w14:textId="77777777" w:rsidR="00036B68" w:rsidRPr="0097162B" w:rsidRDefault="00036B68" w:rsidP="00036B68">
            <w:pPr>
              <w:jc w:val="center"/>
              <w:rPr>
                <w:lang w:eastAsia="zh-CN"/>
              </w:rPr>
            </w:pPr>
            <w:r w:rsidRPr="0097162B">
              <w:rPr>
                <w:lang w:eastAsia="zh-CN"/>
              </w:rPr>
              <w:t>4</w:t>
            </w:r>
          </w:p>
        </w:tc>
        <w:tc>
          <w:tcPr>
            <w:tcW w:w="1723" w:type="dxa"/>
            <w:tcBorders>
              <w:top w:val="single" w:sz="4" w:space="0" w:color="auto"/>
              <w:left w:val="single" w:sz="4" w:space="0" w:color="auto"/>
              <w:bottom w:val="single" w:sz="4" w:space="0" w:color="auto"/>
              <w:right w:val="single" w:sz="4" w:space="0" w:color="auto"/>
            </w:tcBorders>
            <w:hideMark/>
          </w:tcPr>
          <w:p w14:paraId="19E6C7AA" w14:textId="77777777" w:rsidR="00036B68" w:rsidRPr="0097162B" w:rsidRDefault="00036B68" w:rsidP="00036B68">
            <w:pPr>
              <w:jc w:val="center"/>
              <w:rPr>
                <w:lang w:eastAsia="zh-CN"/>
              </w:rPr>
            </w:pPr>
            <w:r w:rsidRPr="0097162B">
              <w:rPr>
                <w:lang w:eastAsia="zh-CN"/>
              </w:rPr>
              <w:t>Salarios</w:t>
            </w:r>
          </w:p>
        </w:tc>
        <w:tc>
          <w:tcPr>
            <w:tcW w:w="981" w:type="dxa"/>
            <w:tcBorders>
              <w:top w:val="single" w:sz="4" w:space="0" w:color="auto"/>
              <w:left w:val="single" w:sz="4" w:space="0" w:color="auto"/>
              <w:bottom w:val="single" w:sz="4" w:space="0" w:color="auto"/>
              <w:right w:val="single" w:sz="4" w:space="0" w:color="auto"/>
            </w:tcBorders>
            <w:hideMark/>
          </w:tcPr>
          <w:p w14:paraId="45867E61" w14:textId="77777777" w:rsidR="00036B68" w:rsidRPr="0097162B" w:rsidRDefault="00036B68" w:rsidP="00036B68">
            <w:pPr>
              <w:jc w:val="center"/>
              <w:rPr>
                <w:lang w:eastAsia="zh-CN"/>
              </w:rPr>
            </w:pPr>
            <w:r w:rsidRPr="0097162B">
              <w:rPr>
                <w:lang w:eastAsia="zh-CN"/>
              </w:rPr>
              <w:t>12</w:t>
            </w:r>
          </w:p>
        </w:tc>
        <w:tc>
          <w:tcPr>
            <w:tcW w:w="2895" w:type="dxa"/>
            <w:tcBorders>
              <w:top w:val="single" w:sz="4" w:space="0" w:color="auto"/>
              <w:left w:val="single" w:sz="4" w:space="0" w:color="auto"/>
              <w:bottom w:val="single" w:sz="4" w:space="0" w:color="auto"/>
              <w:right w:val="single" w:sz="4" w:space="0" w:color="auto"/>
            </w:tcBorders>
          </w:tcPr>
          <w:p w14:paraId="53AB1CDD" w14:textId="3E622C70" w:rsidR="00036B68" w:rsidRPr="0097162B" w:rsidRDefault="00036B68" w:rsidP="00036B68">
            <w:pPr>
              <w:jc w:val="center"/>
              <w:rPr>
                <w:lang w:val="en-US"/>
              </w:rPr>
            </w:pPr>
            <w:r w:rsidRPr="004E2A71">
              <w:t>4,883,166</w:t>
            </w:r>
          </w:p>
        </w:tc>
        <w:tc>
          <w:tcPr>
            <w:tcW w:w="2884" w:type="dxa"/>
            <w:tcBorders>
              <w:top w:val="single" w:sz="4" w:space="0" w:color="auto"/>
              <w:left w:val="single" w:sz="4" w:space="0" w:color="auto"/>
              <w:bottom w:val="single" w:sz="4" w:space="0" w:color="auto"/>
              <w:right w:val="single" w:sz="4" w:space="0" w:color="auto"/>
            </w:tcBorders>
            <w:hideMark/>
          </w:tcPr>
          <w:p w14:paraId="667F2B04" w14:textId="258FA68F" w:rsidR="00036B68" w:rsidRPr="0097162B" w:rsidRDefault="00036B68" w:rsidP="00036B68">
            <w:pPr>
              <w:jc w:val="center"/>
              <w:rPr>
                <w:lang w:val="en-US"/>
              </w:rPr>
            </w:pPr>
            <w:r w:rsidRPr="004E2A71">
              <w:t xml:space="preserve"> $58,597,987 </w:t>
            </w:r>
          </w:p>
        </w:tc>
      </w:tr>
      <w:tr w:rsidR="00036B68" w:rsidRPr="0097162B" w14:paraId="282BE8B3" w14:textId="77777777" w:rsidTr="005164C5">
        <w:trPr>
          <w:trHeight w:val="411"/>
          <w:jc w:val="center"/>
        </w:trPr>
        <w:tc>
          <w:tcPr>
            <w:tcW w:w="688" w:type="dxa"/>
            <w:tcBorders>
              <w:top w:val="single" w:sz="4" w:space="0" w:color="auto"/>
              <w:left w:val="single" w:sz="4" w:space="0" w:color="auto"/>
              <w:bottom w:val="single" w:sz="4" w:space="0" w:color="auto"/>
              <w:right w:val="single" w:sz="4" w:space="0" w:color="auto"/>
            </w:tcBorders>
            <w:hideMark/>
          </w:tcPr>
          <w:p w14:paraId="628197F0" w14:textId="77777777" w:rsidR="00036B68" w:rsidRPr="0097162B" w:rsidRDefault="00036B68" w:rsidP="00036B68">
            <w:pPr>
              <w:jc w:val="center"/>
              <w:rPr>
                <w:lang w:eastAsia="zh-CN"/>
              </w:rPr>
            </w:pPr>
            <w:r w:rsidRPr="0097162B">
              <w:rPr>
                <w:lang w:eastAsia="zh-CN"/>
              </w:rPr>
              <w:t>5</w:t>
            </w:r>
          </w:p>
        </w:tc>
        <w:tc>
          <w:tcPr>
            <w:tcW w:w="1723" w:type="dxa"/>
            <w:tcBorders>
              <w:top w:val="single" w:sz="4" w:space="0" w:color="auto"/>
              <w:left w:val="single" w:sz="4" w:space="0" w:color="auto"/>
              <w:bottom w:val="single" w:sz="4" w:space="0" w:color="auto"/>
              <w:right w:val="single" w:sz="4" w:space="0" w:color="auto"/>
            </w:tcBorders>
            <w:hideMark/>
          </w:tcPr>
          <w:p w14:paraId="20AEC2E2" w14:textId="77777777" w:rsidR="00036B68" w:rsidRPr="0097162B" w:rsidRDefault="00036B68" w:rsidP="00036B68">
            <w:pPr>
              <w:jc w:val="center"/>
              <w:rPr>
                <w:lang w:eastAsia="zh-CN"/>
              </w:rPr>
            </w:pPr>
            <w:r w:rsidRPr="0097162B">
              <w:rPr>
                <w:lang w:eastAsia="zh-CN"/>
              </w:rPr>
              <w:t>Salarios</w:t>
            </w:r>
          </w:p>
        </w:tc>
        <w:tc>
          <w:tcPr>
            <w:tcW w:w="981" w:type="dxa"/>
            <w:tcBorders>
              <w:top w:val="single" w:sz="4" w:space="0" w:color="auto"/>
              <w:left w:val="single" w:sz="4" w:space="0" w:color="auto"/>
              <w:bottom w:val="single" w:sz="4" w:space="0" w:color="auto"/>
              <w:right w:val="single" w:sz="4" w:space="0" w:color="auto"/>
            </w:tcBorders>
            <w:hideMark/>
          </w:tcPr>
          <w:p w14:paraId="6B7712C5" w14:textId="77777777" w:rsidR="00036B68" w:rsidRPr="0097162B" w:rsidRDefault="00036B68" w:rsidP="00036B68">
            <w:pPr>
              <w:jc w:val="center"/>
              <w:rPr>
                <w:lang w:eastAsia="zh-CN"/>
              </w:rPr>
            </w:pPr>
            <w:r w:rsidRPr="0097162B">
              <w:rPr>
                <w:lang w:eastAsia="zh-CN"/>
              </w:rPr>
              <w:t>12</w:t>
            </w:r>
          </w:p>
        </w:tc>
        <w:tc>
          <w:tcPr>
            <w:tcW w:w="2895" w:type="dxa"/>
            <w:tcBorders>
              <w:top w:val="single" w:sz="4" w:space="0" w:color="auto"/>
              <w:left w:val="single" w:sz="4" w:space="0" w:color="auto"/>
              <w:bottom w:val="single" w:sz="4" w:space="0" w:color="auto"/>
              <w:right w:val="single" w:sz="4" w:space="0" w:color="auto"/>
            </w:tcBorders>
          </w:tcPr>
          <w:p w14:paraId="5217F205" w14:textId="71DF3F4B" w:rsidR="00036B68" w:rsidRPr="0097162B" w:rsidRDefault="00036B68" w:rsidP="00036B68">
            <w:pPr>
              <w:jc w:val="center"/>
              <w:rPr>
                <w:lang w:val="en-US"/>
              </w:rPr>
            </w:pPr>
            <w:r w:rsidRPr="004E2A71">
              <w:t>5,176,156</w:t>
            </w:r>
          </w:p>
        </w:tc>
        <w:tc>
          <w:tcPr>
            <w:tcW w:w="2884" w:type="dxa"/>
            <w:tcBorders>
              <w:top w:val="single" w:sz="4" w:space="0" w:color="auto"/>
              <w:left w:val="single" w:sz="4" w:space="0" w:color="auto"/>
              <w:bottom w:val="single" w:sz="4" w:space="0" w:color="auto"/>
              <w:right w:val="single" w:sz="4" w:space="0" w:color="auto"/>
            </w:tcBorders>
            <w:hideMark/>
          </w:tcPr>
          <w:p w14:paraId="7BAC9DBA" w14:textId="46CB6D44" w:rsidR="00036B68" w:rsidRPr="0097162B" w:rsidRDefault="00036B68" w:rsidP="00036B68">
            <w:pPr>
              <w:jc w:val="center"/>
            </w:pPr>
            <w:r w:rsidRPr="004E2A71">
              <w:t xml:space="preserve"> $62,113,866 </w:t>
            </w:r>
          </w:p>
        </w:tc>
      </w:tr>
    </w:tbl>
    <w:p w14:paraId="0EE6B4FE" w14:textId="77777777" w:rsidR="00F31A9D" w:rsidRDefault="00F31A9D" w:rsidP="00F31A9D">
      <w:pPr>
        <w:spacing w:line="480" w:lineRule="auto"/>
        <w:jc w:val="center"/>
        <w:rPr>
          <w:bCs/>
          <w:sz w:val="20"/>
          <w:szCs w:val="20"/>
        </w:rPr>
      </w:pPr>
      <w:r w:rsidRPr="00A40E12">
        <w:rPr>
          <w:bCs/>
          <w:sz w:val="20"/>
          <w:szCs w:val="20"/>
        </w:rPr>
        <w:t>Fuente:</w:t>
      </w:r>
      <w:r w:rsidRPr="0097162B">
        <w:rPr>
          <w:bCs/>
          <w:i/>
          <w:sz w:val="20"/>
          <w:szCs w:val="20"/>
        </w:rPr>
        <w:t xml:space="preserve"> </w:t>
      </w:r>
      <w:r>
        <w:rPr>
          <w:bCs/>
          <w:sz w:val="20"/>
          <w:szCs w:val="20"/>
        </w:rPr>
        <w:t>el autor</w:t>
      </w:r>
    </w:p>
    <w:p w14:paraId="4EE9E614" w14:textId="77777777" w:rsidR="00B302D1" w:rsidRDefault="00B302D1" w:rsidP="00C550A2">
      <w:pPr>
        <w:spacing w:line="360" w:lineRule="auto"/>
      </w:pPr>
    </w:p>
    <w:p w14:paraId="07BBB126" w14:textId="77777777" w:rsidR="00B302D1" w:rsidRDefault="00B302D1" w:rsidP="00C550A2">
      <w:pPr>
        <w:spacing w:line="360" w:lineRule="auto"/>
      </w:pPr>
    </w:p>
    <w:p w14:paraId="5FE33969" w14:textId="77777777" w:rsidR="00B302D1" w:rsidRDefault="00B302D1" w:rsidP="00C550A2">
      <w:pPr>
        <w:spacing w:line="360" w:lineRule="auto"/>
      </w:pPr>
    </w:p>
    <w:p w14:paraId="582F6994" w14:textId="77777777" w:rsidR="000A7100" w:rsidRDefault="000A7100" w:rsidP="000A7100">
      <w:pPr>
        <w:spacing w:line="480" w:lineRule="auto"/>
        <w:jc w:val="center"/>
        <w:rPr>
          <w:bCs/>
        </w:rPr>
      </w:pPr>
    </w:p>
    <w:p w14:paraId="7F192689" w14:textId="06DE597F" w:rsidR="005830E9" w:rsidRDefault="005830E9" w:rsidP="005830E9">
      <w:pPr>
        <w:spacing w:line="480" w:lineRule="auto"/>
        <w:jc w:val="center"/>
        <w:rPr>
          <w:bCs/>
        </w:rPr>
      </w:pPr>
      <w:bookmarkStart w:id="91" w:name="_Toc183367136"/>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18</w:t>
      </w:r>
      <w:r w:rsidRPr="00FF085C">
        <w:rPr>
          <w:i/>
          <w:iCs/>
        </w:rPr>
        <w:fldChar w:fldCharType="end"/>
      </w:r>
      <w:r w:rsidRPr="0085780D">
        <w:rPr>
          <w:i/>
          <w:iCs/>
        </w:rPr>
        <w:t>.</w:t>
      </w:r>
      <w:r w:rsidRPr="005830E9">
        <w:t xml:space="preserve"> </w:t>
      </w:r>
      <w:r w:rsidRPr="0097162B">
        <w:rPr>
          <w:bCs/>
        </w:rPr>
        <w:t xml:space="preserve">Costo de mano de obra del </w:t>
      </w:r>
      <w:r>
        <w:rPr>
          <w:bCs/>
        </w:rPr>
        <w:t>Plan (con el asesor de ventas)</w:t>
      </w:r>
      <w:bookmarkEnd w:id="91"/>
      <w:r>
        <w:rPr>
          <w:bCs/>
        </w:rPr>
        <w:t xml:space="preserve"> </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
        <w:gridCol w:w="1723"/>
        <w:gridCol w:w="981"/>
        <w:gridCol w:w="2895"/>
        <w:gridCol w:w="2884"/>
      </w:tblGrid>
      <w:tr w:rsidR="000A7100" w:rsidRPr="0097162B" w14:paraId="6237553C" w14:textId="77777777" w:rsidTr="005164C5">
        <w:trPr>
          <w:trHeight w:val="411"/>
          <w:jc w:val="center"/>
        </w:trPr>
        <w:tc>
          <w:tcPr>
            <w:tcW w:w="68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EC8866E" w14:textId="77777777" w:rsidR="000A7100" w:rsidRPr="0097162B" w:rsidRDefault="000A7100" w:rsidP="005164C5">
            <w:pPr>
              <w:jc w:val="center"/>
              <w:rPr>
                <w:bCs/>
                <w:lang w:eastAsia="zh-CN"/>
              </w:rPr>
            </w:pPr>
            <w:r w:rsidRPr="0097162B">
              <w:rPr>
                <w:bCs/>
                <w:lang w:eastAsia="zh-CN"/>
              </w:rPr>
              <w:t>AÑO</w:t>
            </w:r>
          </w:p>
        </w:tc>
        <w:tc>
          <w:tcPr>
            <w:tcW w:w="172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DD9F843" w14:textId="77777777" w:rsidR="000A7100" w:rsidRPr="0097162B" w:rsidRDefault="000A7100" w:rsidP="005164C5">
            <w:pPr>
              <w:jc w:val="center"/>
              <w:rPr>
                <w:bCs/>
                <w:lang w:eastAsia="zh-CN"/>
              </w:rPr>
            </w:pPr>
            <w:r w:rsidRPr="0097162B">
              <w:rPr>
                <w:bCs/>
                <w:lang w:eastAsia="zh-CN"/>
              </w:rPr>
              <w:t>CONCEPTO</w:t>
            </w:r>
          </w:p>
        </w:tc>
        <w:tc>
          <w:tcPr>
            <w:tcW w:w="98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1E15F510" w14:textId="77777777" w:rsidR="000A7100" w:rsidRPr="0097162B" w:rsidRDefault="000A7100" w:rsidP="005164C5">
            <w:pPr>
              <w:jc w:val="center"/>
              <w:rPr>
                <w:bCs/>
                <w:lang w:eastAsia="zh-CN"/>
              </w:rPr>
            </w:pPr>
            <w:r w:rsidRPr="0097162B">
              <w:rPr>
                <w:bCs/>
                <w:lang w:eastAsia="zh-CN"/>
              </w:rPr>
              <w:t>MESES</w:t>
            </w:r>
          </w:p>
        </w:tc>
        <w:tc>
          <w:tcPr>
            <w:tcW w:w="28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4B672EAB" w14:textId="77777777" w:rsidR="000A7100" w:rsidRPr="0097162B" w:rsidRDefault="000A7100" w:rsidP="005164C5">
            <w:pPr>
              <w:jc w:val="center"/>
              <w:rPr>
                <w:bCs/>
                <w:lang w:eastAsia="zh-CN"/>
              </w:rPr>
            </w:pPr>
            <w:r w:rsidRPr="0097162B">
              <w:rPr>
                <w:bCs/>
                <w:lang w:eastAsia="zh-CN"/>
              </w:rPr>
              <w:t xml:space="preserve">V/mensual </w:t>
            </w:r>
          </w:p>
        </w:tc>
        <w:tc>
          <w:tcPr>
            <w:tcW w:w="288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50763761" w14:textId="77777777" w:rsidR="000A7100" w:rsidRPr="0097162B" w:rsidRDefault="000A7100" w:rsidP="005164C5">
            <w:pPr>
              <w:jc w:val="center"/>
              <w:rPr>
                <w:bCs/>
                <w:lang w:eastAsia="zh-CN"/>
              </w:rPr>
            </w:pPr>
            <w:r w:rsidRPr="0097162B">
              <w:rPr>
                <w:bCs/>
                <w:lang w:eastAsia="zh-CN"/>
              </w:rPr>
              <w:t xml:space="preserve">V/anual </w:t>
            </w:r>
          </w:p>
        </w:tc>
      </w:tr>
      <w:tr w:rsidR="00B6423F" w:rsidRPr="0097162B" w14:paraId="57D0F5EA" w14:textId="77777777" w:rsidTr="005164C5">
        <w:trPr>
          <w:trHeight w:val="393"/>
          <w:jc w:val="center"/>
        </w:trPr>
        <w:tc>
          <w:tcPr>
            <w:tcW w:w="688" w:type="dxa"/>
            <w:tcBorders>
              <w:top w:val="single" w:sz="4" w:space="0" w:color="auto"/>
              <w:left w:val="single" w:sz="4" w:space="0" w:color="auto"/>
              <w:bottom w:val="single" w:sz="4" w:space="0" w:color="auto"/>
              <w:right w:val="single" w:sz="4" w:space="0" w:color="auto"/>
            </w:tcBorders>
            <w:hideMark/>
          </w:tcPr>
          <w:p w14:paraId="7FCDC632" w14:textId="77777777" w:rsidR="00B6423F" w:rsidRPr="0097162B" w:rsidRDefault="00B6423F" w:rsidP="00B6423F">
            <w:pPr>
              <w:jc w:val="center"/>
              <w:rPr>
                <w:lang w:eastAsia="zh-CN"/>
              </w:rPr>
            </w:pPr>
            <w:r w:rsidRPr="0097162B">
              <w:rPr>
                <w:lang w:eastAsia="zh-CN"/>
              </w:rPr>
              <w:t>1</w:t>
            </w:r>
          </w:p>
        </w:tc>
        <w:tc>
          <w:tcPr>
            <w:tcW w:w="1723" w:type="dxa"/>
            <w:tcBorders>
              <w:top w:val="single" w:sz="4" w:space="0" w:color="auto"/>
              <w:left w:val="single" w:sz="4" w:space="0" w:color="auto"/>
              <w:bottom w:val="single" w:sz="4" w:space="0" w:color="auto"/>
              <w:right w:val="single" w:sz="4" w:space="0" w:color="auto"/>
            </w:tcBorders>
            <w:hideMark/>
          </w:tcPr>
          <w:p w14:paraId="14395F7B" w14:textId="77777777" w:rsidR="00B6423F" w:rsidRPr="0097162B" w:rsidRDefault="00B6423F" w:rsidP="00B6423F">
            <w:pPr>
              <w:jc w:val="center"/>
              <w:rPr>
                <w:lang w:eastAsia="zh-CN"/>
              </w:rPr>
            </w:pPr>
            <w:r w:rsidRPr="0097162B">
              <w:rPr>
                <w:lang w:eastAsia="zh-CN"/>
              </w:rPr>
              <w:t xml:space="preserve">Salarios </w:t>
            </w:r>
          </w:p>
        </w:tc>
        <w:tc>
          <w:tcPr>
            <w:tcW w:w="981" w:type="dxa"/>
            <w:tcBorders>
              <w:top w:val="single" w:sz="4" w:space="0" w:color="auto"/>
              <w:left w:val="single" w:sz="4" w:space="0" w:color="auto"/>
              <w:bottom w:val="single" w:sz="4" w:space="0" w:color="auto"/>
              <w:right w:val="single" w:sz="4" w:space="0" w:color="auto"/>
            </w:tcBorders>
            <w:hideMark/>
          </w:tcPr>
          <w:p w14:paraId="7810BA23" w14:textId="77777777" w:rsidR="00B6423F" w:rsidRPr="0097162B" w:rsidRDefault="00B6423F" w:rsidP="00B6423F">
            <w:pPr>
              <w:jc w:val="center"/>
              <w:rPr>
                <w:lang w:eastAsia="zh-CN"/>
              </w:rPr>
            </w:pPr>
            <w:r w:rsidRPr="0097162B">
              <w:rPr>
                <w:lang w:eastAsia="zh-CN"/>
              </w:rPr>
              <w:t xml:space="preserve">12 </w:t>
            </w:r>
          </w:p>
        </w:tc>
        <w:tc>
          <w:tcPr>
            <w:tcW w:w="2895" w:type="dxa"/>
            <w:tcBorders>
              <w:top w:val="single" w:sz="4" w:space="0" w:color="auto"/>
              <w:left w:val="single" w:sz="4" w:space="0" w:color="auto"/>
              <w:bottom w:val="single" w:sz="4" w:space="0" w:color="auto"/>
              <w:right w:val="single" w:sz="4" w:space="0" w:color="auto"/>
            </w:tcBorders>
            <w:hideMark/>
          </w:tcPr>
          <w:p w14:paraId="34C1C35B" w14:textId="7A3DE19D" w:rsidR="00B6423F" w:rsidRPr="0097162B" w:rsidRDefault="00B6423F" w:rsidP="00B6423F">
            <w:pPr>
              <w:jc w:val="center"/>
              <w:rPr>
                <w:lang w:val="en-US"/>
              </w:rPr>
            </w:pPr>
            <w:r w:rsidRPr="004B1DB5">
              <w:t>4,900,000</w:t>
            </w:r>
          </w:p>
        </w:tc>
        <w:tc>
          <w:tcPr>
            <w:tcW w:w="2884" w:type="dxa"/>
            <w:tcBorders>
              <w:top w:val="single" w:sz="4" w:space="0" w:color="auto"/>
              <w:left w:val="single" w:sz="4" w:space="0" w:color="auto"/>
              <w:bottom w:val="single" w:sz="4" w:space="0" w:color="auto"/>
              <w:right w:val="single" w:sz="4" w:space="0" w:color="auto"/>
            </w:tcBorders>
            <w:hideMark/>
          </w:tcPr>
          <w:p w14:paraId="0870509B" w14:textId="6CE6A098" w:rsidR="00B6423F" w:rsidRPr="0097162B" w:rsidRDefault="00B6423F" w:rsidP="00B6423F">
            <w:pPr>
              <w:jc w:val="center"/>
              <w:rPr>
                <w:lang w:val="en-US"/>
              </w:rPr>
            </w:pPr>
            <w:r w:rsidRPr="004B1DB5">
              <w:t xml:space="preserve"> $58,800,000 </w:t>
            </w:r>
          </w:p>
        </w:tc>
      </w:tr>
      <w:tr w:rsidR="00B6423F" w:rsidRPr="0097162B" w14:paraId="175950A9" w14:textId="77777777" w:rsidTr="005164C5">
        <w:trPr>
          <w:trHeight w:val="411"/>
          <w:jc w:val="center"/>
        </w:trPr>
        <w:tc>
          <w:tcPr>
            <w:tcW w:w="688" w:type="dxa"/>
            <w:tcBorders>
              <w:top w:val="single" w:sz="4" w:space="0" w:color="auto"/>
              <w:left w:val="single" w:sz="4" w:space="0" w:color="auto"/>
              <w:bottom w:val="single" w:sz="4" w:space="0" w:color="auto"/>
              <w:right w:val="single" w:sz="4" w:space="0" w:color="auto"/>
            </w:tcBorders>
            <w:hideMark/>
          </w:tcPr>
          <w:p w14:paraId="06770746" w14:textId="77777777" w:rsidR="00B6423F" w:rsidRPr="0097162B" w:rsidRDefault="00B6423F" w:rsidP="00B6423F">
            <w:pPr>
              <w:jc w:val="center"/>
              <w:rPr>
                <w:lang w:eastAsia="zh-CN"/>
              </w:rPr>
            </w:pPr>
            <w:r w:rsidRPr="0097162B">
              <w:rPr>
                <w:lang w:eastAsia="zh-CN"/>
              </w:rPr>
              <w:t>2</w:t>
            </w:r>
          </w:p>
        </w:tc>
        <w:tc>
          <w:tcPr>
            <w:tcW w:w="1723" w:type="dxa"/>
            <w:tcBorders>
              <w:top w:val="single" w:sz="4" w:space="0" w:color="auto"/>
              <w:left w:val="single" w:sz="4" w:space="0" w:color="auto"/>
              <w:bottom w:val="single" w:sz="4" w:space="0" w:color="auto"/>
              <w:right w:val="single" w:sz="4" w:space="0" w:color="auto"/>
            </w:tcBorders>
            <w:hideMark/>
          </w:tcPr>
          <w:p w14:paraId="1F5EC62C" w14:textId="77777777" w:rsidR="00B6423F" w:rsidRPr="0097162B" w:rsidRDefault="00B6423F" w:rsidP="00B6423F">
            <w:pPr>
              <w:jc w:val="center"/>
              <w:rPr>
                <w:lang w:eastAsia="zh-CN"/>
              </w:rPr>
            </w:pPr>
            <w:r w:rsidRPr="0097162B">
              <w:rPr>
                <w:lang w:eastAsia="zh-CN"/>
              </w:rPr>
              <w:t>Salarios</w:t>
            </w:r>
          </w:p>
        </w:tc>
        <w:tc>
          <w:tcPr>
            <w:tcW w:w="981" w:type="dxa"/>
            <w:tcBorders>
              <w:top w:val="single" w:sz="4" w:space="0" w:color="auto"/>
              <w:left w:val="single" w:sz="4" w:space="0" w:color="auto"/>
              <w:bottom w:val="single" w:sz="4" w:space="0" w:color="auto"/>
              <w:right w:val="single" w:sz="4" w:space="0" w:color="auto"/>
            </w:tcBorders>
            <w:hideMark/>
          </w:tcPr>
          <w:p w14:paraId="11E5533D" w14:textId="77777777" w:rsidR="00B6423F" w:rsidRPr="0097162B" w:rsidRDefault="00B6423F" w:rsidP="00B6423F">
            <w:pPr>
              <w:jc w:val="center"/>
              <w:rPr>
                <w:lang w:eastAsia="zh-CN"/>
              </w:rPr>
            </w:pPr>
            <w:r w:rsidRPr="0097162B">
              <w:rPr>
                <w:lang w:eastAsia="zh-CN"/>
              </w:rPr>
              <w:t>12</w:t>
            </w:r>
          </w:p>
        </w:tc>
        <w:tc>
          <w:tcPr>
            <w:tcW w:w="2895" w:type="dxa"/>
            <w:tcBorders>
              <w:top w:val="single" w:sz="4" w:space="0" w:color="auto"/>
              <w:left w:val="single" w:sz="4" w:space="0" w:color="auto"/>
              <w:bottom w:val="single" w:sz="4" w:space="0" w:color="auto"/>
              <w:right w:val="single" w:sz="4" w:space="0" w:color="auto"/>
            </w:tcBorders>
          </w:tcPr>
          <w:p w14:paraId="25B7090E" w14:textId="689B316E" w:rsidR="00B6423F" w:rsidRPr="0097162B" w:rsidRDefault="00B6423F" w:rsidP="00B6423F">
            <w:pPr>
              <w:jc w:val="center"/>
              <w:rPr>
                <w:lang w:val="en-US"/>
              </w:rPr>
            </w:pPr>
            <w:r w:rsidRPr="004B1DB5">
              <w:t>5,194,000</w:t>
            </w:r>
          </w:p>
        </w:tc>
        <w:tc>
          <w:tcPr>
            <w:tcW w:w="2884" w:type="dxa"/>
            <w:tcBorders>
              <w:top w:val="single" w:sz="4" w:space="0" w:color="auto"/>
              <w:left w:val="single" w:sz="4" w:space="0" w:color="auto"/>
              <w:bottom w:val="single" w:sz="4" w:space="0" w:color="auto"/>
              <w:right w:val="single" w:sz="4" w:space="0" w:color="auto"/>
            </w:tcBorders>
            <w:hideMark/>
          </w:tcPr>
          <w:p w14:paraId="79E312E8" w14:textId="15BF69E5" w:rsidR="00B6423F" w:rsidRPr="0097162B" w:rsidRDefault="00B6423F" w:rsidP="00B6423F">
            <w:pPr>
              <w:jc w:val="center"/>
              <w:rPr>
                <w:lang w:val="en-US"/>
              </w:rPr>
            </w:pPr>
            <w:r w:rsidRPr="004B1DB5">
              <w:t xml:space="preserve"> $62,328,000 </w:t>
            </w:r>
          </w:p>
        </w:tc>
      </w:tr>
      <w:tr w:rsidR="00B6423F" w:rsidRPr="0097162B" w14:paraId="0B1636D6" w14:textId="77777777" w:rsidTr="005164C5">
        <w:trPr>
          <w:trHeight w:val="411"/>
          <w:jc w:val="center"/>
        </w:trPr>
        <w:tc>
          <w:tcPr>
            <w:tcW w:w="688" w:type="dxa"/>
            <w:tcBorders>
              <w:top w:val="single" w:sz="4" w:space="0" w:color="auto"/>
              <w:left w:val="single" w:sz="4" w:space="0" w:color="auto"/>
              <w:bottom w:val="single" w:sz="4" w:space="0" w:color="auto"/>
              <w:right w:val="single" w:sz="4" w:space="0" w:color="auto"/>
            </w:tcBorders>
            <w:hideMark/>
          </w:tcPr>
          <w:p w14:paraId="587818F8" w14:textId="77777777" w:rsidR="00B6423F" w:rsidRPr="0097162B" w:rsidRDefault="00B6423F" w:rsidP="00B6423F">
            <w:pPr>
              <w:jc w:val="center"/>
              <w:rPr>
                <w:lang w:eastAsia="zh-CN"/>
              </w:rPr>
            </w:pPr>
            <w:r w:rsidRPr="0097162B">
              <w:rPr>
                <w:lang w:eastAsia="zh-CN"/>
              </w:rPr>
              <w:t>3</w:t>
            </w:r>
          </w:p>
        </w:tc>
        <w:tc>
          <w:tcPr>
            <w:tcW w:w="1723" w:type="dxa"/>
            <w:tcBorders>
              <w:top w:val="single" w:sz="4" w:space="0" w:color="auto"/>
              <w:left w:val="single" w:sz="4" w:space="0" w:color="auto"/>
              <w:bottom w:val="single" w:sz="4" w:space="0" w:color="auto"/>
              <w:right w:val="single" w:sz="4" w:space="0" w:color="auto"/>
            </w:tcBorders>
            <w:hideMark/>
          </w:tcPr>
          <w:p w14:paraId="1262B711" w14:textId="77777777" w:rsidR="00B6423F" w:rsidRPr="0097162B" w:rsidRDefault="00B6423F" w:rsidP="00B6423F">
            <w:pPr>
              <w:jc w:val="center"/>
              <w:rPr>
                <w:lang w:eastAsia="zh-CN"/>
              </w:rPr>
            </w:pPr>
            <w:r w:rsidRPr="0097162B">
              <w:rPr>
                <w:lang w:eastAsia="zh-CN"/>
              </w:rPr>
              <w:t>Salarios</w:t>
            </w:r>
          </w:p>
        </w:tc>
        <w:tc>
          <w:tcPr>
            <w:tcW w:w="981" w:type="dxa"/>
            <w:tcBorders>
              <w:top w:val="single" w:sz="4" w:space="0" w:color="auto"/>
              <w:left w:val="single" w:sz="4" w:space="0" w:color="auto"/>
              <w:bottom w:val="single" w:sz="4" w:space="0" w:color="auto"/>
              <w:right w:val="single" w:sz="4" w:space="0" w:color="auto"/>
            </w:tcBorders>
            <w:hideMark/>
          </w:tcPr>
          <w:p w14:paraId="7015B9E6" w14:textId="77777777" w:rsidR="00B6423F" w:rsidRPr="0097162B" w:rsidRDefault="00B6423F" w:rsidP="00B6423F">
            <w:pPr>
              <w:jc w:val="center"/>
              <w:rPr>
                <w:lang w:eastAsia="zh-CN"/>
              </w:rPr>
            </w:pPr>
            <w:r w:rsidRPr="0097162B">
              <w:rPr>
                <w:lang w:eastAsia="zh-CN"/>
              </w:rPr>
              <w:t>12</w:t>
            </w:r>
          </w:p>
        </w:tc>
        <w:tc>
          <w:tcPr>
            <w:tcW w:w="2895" w:type="dxa"/>
            <w:tcBorders>
              <w:top w:val="single" w:sz="4" w:space="0" w:color="auto"/>
              <w:left w:val="single" w:sz="4" w:space="0" w:color="auto"/>
              <w:bottom w:val="single" w:sz="4" w:space="0" w:color="auto"/>
              <w:right w:val="single" w:sz="4" w:space="0" w:color="auto"/>
            </w:tcBorders>
          </w:tcPr>
          <w:p w14:paraId="0C89ABA3" w14:textId="31ACAAC4" w:rsidR="00B6423F" w:rsidRPr="0097162B" w:rsidRDefault="00B6423F" w:rsidP="00B6423F">
            <w:pPr>
              <w:jc w:val="center"/>
              <w:rPr>
                <w:lang w:val="en-US"/>
              </w:rPr>
            </w:pPr>
            <w:r w:rsidRPr="004B1DB5">
              <w:t>5,505,640</w:t>
            </w:r>
          </w:p>
        </w:tc>
        <w:tc>
          <w:tcPr>
            <w:tcW w:w="2884" w:type="dxa"/>
            <w:tcBorders>
              <w:top w:val="single" w:sz="4" w:space="0" w:color="auto"/>
              <w:left w:val="single" w:sz="4" w:space="0" w:color="auto"/>
              <w:bottom w:val="single" w:sz="4" w:space="0" w:color="auto"/>
              <w:right w:val="single" w:sz="4" w:space="0" w:color="auto"/>
            </w:tcBorders>
            <w:hideMark/>
          </w:tcPr>
          <w:p w14:paraId="188A4217" w14:textId="0DEEA6AC" w:rsidR="00B6423F" w:rsidRPr="0097162B" w:rsidRDefault="00B6423F" w:rsidP="00B6423F">
            <w:pPr>
              <w:jc w:val="center"/>
              <w:rPr>
                <w:lang w:val="en-US"/>
              </w:rPr>
            </w:pPr>
            <w:r w:rsidRPr="004B1DB5">
              <w:t xml:space="preserve"> $66,067,680 </w:t>
            </w:r>
          </w:p>
        </w:tc>
      </w:tr>
      <w:tr w:rsidR="00B6423F" w:rsidRPr="0097162B" w14:paraId="1A64A378" w14:textId="77777777" w:rsidTr="005164C5">
        <w:trPr>
          <w:trHeight w:val="393"/>
          <w:jc w:val="center"/>
        </w:trPr>
        <w:tc>
          <w:tcPr>
            <w:tcW w:w="688" w:type="dxa"/>
            <w:tcBorders>
              <w:top w:val="single" w:sz="4" w:space="0" w:color="auto"/>
              <w:left w:val="single" w:sz="4" w:space="0" w:color="auto"/>
              <w:bottom w:val="single" w:sz="4" w:space="0" w:color="auto"/>
              <w:right w:val="single" w:sz="4" w:space="0" w:color="auto"/>
            </w:tcBorders>
            <w:hideMark/>
          </w:tcPr>
          <w:p w14:paraId="6E427858" w14:textId="77777777" w:rsidR="00B6423F" w:rsidRPr="0097162B" w:rsidRDefault="00B6423F" w:rsidP="00B6423F">
            <w:pPr>
              <w:jc w:val="center"/>
              <w:rPr>
                <w:lang w:eastAsia="zh-CN"/>
              </w:rPr>
            </w:pPr>
            <w:r w:rsidRPr="0097162B">
              <w:rPr>
                <w:lang w:eastAsia="zh-CN"/>
              </w:rPr>
              <w:t>4</w:t>
            </w:r>
          </w:p>
        </w:tc>
        <w:tc>
          <w:tcPr>
            <w:tcW w:w="1723" w:type="dxa"/>
            <w:tcBorders>
              <w:top w:val="single" w:sz="4" w:space="0" w:color="auto"/>
              <w:left w:val="single" w:sz="4" w:space="0" w:color="auto"/>
              <w:bottom w:val="single" w:sz="4" w:space="0" w:color="auto"/>
              <w:right w:val="single" w:sz="4" w:space="0" w:color="auto"/>
            </w:tcBorders>
            <w:hideMark/>
          </w:tcPr>
          <w:p w14:paraId="070FC88D" w14:textId="77777777" w:rsidR="00B6423F" w:rsidRPr="0097162B" w:rsidRDefault="00B6423F" w:rsidP="00B6423F">
            <w:pPr>
              <w:jc w:val="center"/>
              <w:rPr>
                <w:lang w:eastAsia="zh-CN"/>
              </w:rPr>
            </w:pPr>
            <w:r w:rsidRPr="0097162B">
              <w:rPr>
                <w:lang w:eastAsia="zh-CN"/>
              </w:rPr>
              <w:t>Salarios</w:t>
            </w:r>
          </w:p>
        </w:tc>
        <w:tc>
          <w:tcPr>
            <w:tcW w:w="981" w:type="dxa"/>
            <w:tcBorders>
              <w:top w:val="single" w:sz="4" w:space="0" w:color="auto"/>
              <w:left w:val="single" w:sz="4" w:space="0" w:color="auto"/>
              <w:bottom w:val="single" w:sz="4" w:space="0" w:color="auto"/>
              <w:right w:val="single" w:sz="4" w:space="0" w:color="auto"/>
            </w:tcBorders>
            <w:hideMark/>
          </w:tcPr>
          <w:p w14:paraId="038D7103" w14:textId="77777777" w:rsidR="00B6423F" w:rsidRPr="0097162B" w:rsidRDefault="00B6423F" w:rsidP="00B6423F">
            <w:pPr>
              <w:jc w:val="center"/>
              <w:rPr>
                <w:lang w:eastAsia="zh-CN"/>
              </w:rPr>
            </w:pPr>
            <w:r w:rsidRPr="0097162B">
              <w:rPr>
                <w:lang w:eastAsia="zh-CN"/>
              </w:rPr>
              <w:t>12</w:t>
            </w:r>
          </w:p>
        </w:tc>
        <w:tc>
          <w:tcPr>
            <w:tcW w:w="2895" w:type="dxa"/>
            <w:tcBorders>
              <w:top w:val="single" w:sz="4" w:space="0" w:color="auto"/>
              <w:left w:val="single" w:sz="4" w:space="0" w:color="auto"/>
              <w:bottom w:val="single" w:sz="4" w:space="0" w:color="auto"/>
              <w:right w:val="single" w:sz="4" w:space="0" w:color="auto"/>
            </w:tcBorders>
          </w:tcPr>
          <w:p w14:paraId="643544DF" w14:textId="28FEBAD1" w:rsidR="00B6423F" w:rsidRPr="0097162B" w:rsidRDefault="00B6423F" w:rsidP="00B6423F">
            <w:pPr>
              <w:jc w:val="center"/>
              <w:rPr>
                <w:lang w:val="en-US"/>
              </w:rPr>
            </w:pPr>
            <w:r w:rsidRPr="004B1DB5">
              <w:t>5,835,978</w:t>
            </w:r>
          </w:p>
        </w:tc>
        <w:tc>
          <w:tcPr>
            <w:tcW w:w="2884" w:type="dxa"/>
            <w:tcBorders>
              <w:top w:val="single" w:sz="4" w:space="0" w:color="auto"/>
              <w:left w:val="single" w:sz="4" w:space="0" w:color="auto"/>
              <w:bottom w:val="single" w:sz="4" w:space="0" w:color="auto"/>
              <w:right w:val="single" w:sz="4" w:space="0" w:color="auto"/>
            </w:tcBorders>
            <w:hideMark/>
          </w:tcPr>
          <w:p w14:paraId="6AA01579" w14:textId="0BCD7231" w:rsidR="00B6423F" w:rsidRPr="0097162B" w:rsidRDefault="00B6423F" w:rsidP="00B6423F">
            <w:pPr>
              <w:jc w:val="center"/>
              <w:rPr>
                <w:lang w:val="en-US"/>
              </w:rPr>
            </w:pPr>
            <w:r w:rsidRPr="004B1DB5">
              <w:t xml:space="preserve"> $70,031,741 </w:t>
            </w:r>
          </w:p>
        </w:tc>
      </w:tr>
      <w:tr w:rsidR="00B6423F" w:rsidRPr="0097162B" w14:paraId="4F3EE5EA" w14:textId="77777777" w:rsidTr="005164C5">
        <w:trPr>
          <w:trHeight w:val="411"/>
          <w:jc w:val="center"/>
        </w:trPr>
        <w:tc>
          <w:tcPr>
            <w:tcW w:w="688" w:type="dxa"/>
            <w:tcBorders>
              <w:top w:val="single" w:sz="4" w:space="0" w:color="auto"/>
              <w:left w:val="single" w:sz="4" w:space="0" w:color="auto"/>
              <w:bottom w:val="single" w:sz="4" w:space="0" w:color="auto"/>
              <w:right w:val="single" w:sz="4" w:space="0" w:color="auto"/>
            </w:tcBorders>
            <w:hideMark/>
          </w:tcPr>
          <w:p w14:paraId="21DFE446" w14:textId="77777777" w:rsidR="00B6423F" w:rsidRPr="0097162B" w:rsidRDefault="00B6423F" w:rsidP="00B6423F">
            <w:pPr>
              <w:jc w:val="center"/>
              <w:rPr>
                <w:lang w:eastAsia="zh-CN"/>
              </w:rPr>
            </w:pPr>
            <w:r w:rsidRPr="0097162B">
              <w:rPr>
                <w:lang w:eastAsia="zh-CN"/>
              </w:rPr>
              <w:t>5</w:t>
            </w:r>
          </w:p>
        </w:tc>
        <w:tc>
          <w:tcPr>
            <w:tcW w:w="1723" w:type="dxa"/>
            <w:tcBorders>
              <w:top w:val="single" w:sz="4" w:space="0" w:color="auto"/>
              <w:left w:val="single" w:sz="4" w:space="0" w:color="auto"/>
              <w:bottom w:val="single" w:sz="4" w:space="0" w:color="auto"/>
              <w:right w:val="single" w:sz="4" w:space="0" w:color="auto"/>
            </w:tcBorders>
            <w:hideMark/>
          </w:tcPr>
          <w:p w14:paraId="25451551" w14:textId="77777777" w:rsidR="00B6423F" w:rsidRPr="0097162B" w:rsidRDefault="00B6423F" w:rsidP="00B6423F">
            <w:pPr>
              <w:jc w:val="center"/>
              <w:rPr>
                <w:lang w:eastAsia="zh-CN"/>
              </w:rPr>
            </w:pPr>
            <w:r w:rsidRPr="0097162B">
              <w:rPr>
                <w:lang w:eastAsia="zh-CN"/>
              </w:rPr>
              <w:t>Salarios</w:t>
            </w:r>
          </w:p>
        </w:tc>
        <w:tc>
          <w:tcPr>
            <w:tcW w:w="981" w:type="dxa"/>
            <w:tcBorders>
              <w:top w:val="single" w:sz="4" w:space="0" w:color="auto"/>
              <w:left w:val="single" w:sz="4" w:space="0" w:color="auto"/>
              <w:bottom w:val="single" w:sz="4" w:space="0" w:color="auto"/>
              <w:right w:val="single" w:sz="4" w:space="0" w:color="auto"/>
            </w:tcBorders>
            <w:hideMark/>
          </w:tcPr>
          <w:p w14:paraId="664F8DA1" w14:textId="77777777" w:rsidR="00B6423F" w:rsidRPr="0097162B" w:rsidRDefault="00B6423F" w:rsidP="00B6423F">
            <w:pPr>
              <w:jc w:val="center"/>
              <w:rPr>
                <w:lang w:eastAsia="zh-CN"/>
              </w:rPr>
            </w:pPr>
            <w:r w:rsidRPr="0097162B">
              <w:rPr>
                <w:lang w:eastAsia="zh-CN"/>
              </w:rPr>
              <w:t>12</w:t>
            </w:r>
          </w:p>
        </w:tc>
        <w:tc>
          <w:tcPr>
            <w:tcW w:w="2895" w:type="dxa"/>
            <w:tcBorders>
              <w:top w:val="single" w:sz="4" w:space="0" w:color="auto"/>
              <w:left w:val="single" w:sz="4" w:space="0" w:color="auto"/>
              <w:bottom w:val="single" w:sz="4" w:space="0" w:color="auto"/>
              <w:right w:val="single" w:sz="4" w:space="0" w:color="auto"/>
            </w:tcBorders>
          </w:tcPr>
          <w:p w14:paraId="14F94517" w14:textId="6B882A4E" w:rsidR="00B6423F" w:rsidRPr="0097162B" w:rsidRDefault="00B6423F" w:rsidP="00B6423F">
            <w:pPr>
              <w:jc w:val="center"/>
              <w:rPr>
                <w:lang w:val="en-US"/>
              </w:rPr>
            </w:pPr>
            <w:r w:rsidRPr="004B1DB5">
              <w:t>6,186,137</w:t>
            </w:r>
          </w:p>
        </w:tc>
        <w:tc>
          <w:tcPr>
            <w:tcW w:w="2884" w:type="dxa"/>
            <w:tcBorders>
              <w:top w:val="single" w:sz="4" w:space="0" w:color="auto"/>
              <w:left w:val="single" w:sz="4" w:space="0" w:color="auto"/>
              <w:bottom w:val="single" w:sz="4" w:space="0" w:color="auto"/>
              <w:right w:val="single" w:sz="4" w:space="0" w:color="auto"/>
            </w:tcBorders>
            <w:hideMark/>
          </w:tcPr>
          <w:p w14:paraId="39DC308A" w14:textId="6783711F" w:rsidR="00B6423F" w:rsidRPr="0097162B" w:rsidRDefault="00B6423F" w:rsidP="00B6423F">
            <w:pPr>
              <w:jc w:val="center"/>
            </w:pPr>
            <w:r w:rsidRPr="004B1DB5">
              <w:t xml:space="preserve"> $74,233,645 </w:t>
            </w:r>
          </w:p>
        </w:tc>
      </w:tr>
    </w:tbl>
    <w:p w14:paraId="2C6FB376" w14:textId="77777777" w:rsidR="005830E9" w:rsidRDefault="005830E9" w:rsidP="005830E9">
      <w:pPr>
        <w:spacing w:line="480" w:lineRule="auto"/>
        <w:jc w:val="center"/>
        <w:rPr>
          <w:bCs/>
          <w:sz w:val="20"/>
          <w:szCs w:val="20"/>
        </w:rPr>
      </w:pPr>
      <w:r w:rsidRPr="00A40E12">
        <w:rPr>
          <w:bCs/>
          <w:sz w:val="20"/>
          <w:szCs w:val="20"/>
        </w:rPr>
        <w:t>Fuente:</w:t>
      </w:r>
      <w:r w:rsidRPr="0097162B">
        <w:rPr>
          <w:bCs/>
          <w:i/>
          <w:sz w:val="20"/>
          <w:szCs w:val="20"/>
        </w:rPr>
        <w:t xml:space="preserve"> </w:t>
      </w:r>
      <w:r>
        <w:rPr>
          <w:bCs/>
          <w:sz w:val="20"/>
          <w:szCs w:val="20"/>
        </w:rPr>
        <w:t>el autor</w:t>
      </w:r>
    </w:p>
    <w:p w14:paraId="07861A9A" w14:textId="77777777" w:rsidR="000A7100" w:rsidRDefault="000A7100" w:rsidP="000A7100">
      <w:pPr>
        <w:spacing w:line="480" w:lineRule="auto"/>
      </w:pPr>
      <w:r>
        <w:t xml:space="preserve">     </w:t>
      </w:r>
      <w:r w:rsidRPr="00913349">
        <w:t>El gasto de personal implica que se halle el valor de las prestaciones sociales de los empleados</w:t>
      </w:r>
      <w:r w:rsidRPr="006700F8">
        <w:t xml:space="preserve">: </w:t>
      </w:r>
    </w:p>
    <w:p w14:paraId="198760DC" w14:textId="02BA9FF4" w:rsidR="001679A7" w:rsidRDefault="001679A7" w:rsidP="001679A7">
      <w:pPr>
        <w:spacing w:line="480" w:lineRule="auto"/>
        <w:jc w:val="center"/>
        <w:rPr>
          <w:bCs/>
        </w:rPr>
      </w:pPr>
      <w:bookmarkStart w:id="92" w:name="_Toc183367137"/>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19</w:t>
      </w:r>
      <w:r w:rsidRPr="00FF085C">
        <w:rPr>
          <w:i/>
          <w:iCs/>
        </w:rPr>
        <w:fldChar w:fldCharType="end"/>
      </w:r>
      <w:r w:rsidRPr="0085780D">
        <w:rPr>
          <w:i/>
          <w:iCs/>
        </w:rPr>
        <w:t>.</w:t>
      </w:r>
      <w:r w:rsidRPr="005830E9">
        <w:t xml:space="preserve"> </w:t>
      </w:r>
      <w:r w:rsidRPr="00571B1C">
        <w:t>Devengando y prestaciones sociales</w:t>
      </w:r>
      <w:bookmarkEnd w:id="92"/>
    </w:p>
    <w:tbl>
      <w:tblPr>
        <w:tblStyle w:val="Tablaconcuadrcula"/>
        <w:tblW w:w="0" w:type="auto"/>
        <w:jc w:val="center"/>
        <w:tblLook w:val="04A0" w:firstRow="1" w:lastRow="0" w:firstColumn="1" w:lastColumn="0" w:noHBand="0" w:noVBand="1"/>
      </w:tblPr>
      <w:tblGrid>
        <w:gridCol w:w="1795"/>
        <w:gridCol w:w="1795"/>
        <w:gridCol w:w="1796"/>
        <w:gridCol w:w="1796"/>
        <w:gridCol w:w="1993"/>
      </w:tblGrid>
      <w:tr w:rsidR="000A7100" w:rsidRPr="00913349" w14:paraId="14A3A2A2" w14:textId="77777777" w:rsidTr="001679A7">
        <w:trPr>
          <w:jc w:val="center"/>
        </w:trPr>
        <w:tc>
          <w:tcPr>
            <w:tcW w:w="1795" w:type="dxa"/>
            <w:shd w:val="clear" w:color="auto" w:fill="548DD4" w:themeFill="text2" w:themeFillTint="99"/>
          </w:tcPr>
          <w:p w14:paraId="3EB7300E" w14:textId="77777777" w:rsidR="000A7100" w:rsidRPr="00913349" w:rsidRDefault="000A7100" w:rsidP="00DE337F">
            <w:pPr>
              <w:jc w:val="center"/>
              <w:rPr>
                <w:b/>
              </w:rPr>
            </w:pPr>
            <w:r w:rsidRPr="00913349">
              <w:rPr>
                <w:b/>
              </w:rPr>
              <w:t>Empleado</w:t>
            </w:r>
          </w:p>
        </w:tc>
        <w:tc>
          <w:tcPr>
            <w:tcW w:w="1795" w:type="dxa"/>
            <w:shd w:val="clear" w:color="auto" w:fill="548DD4" w:themeFill="text2" w:themeFillTint="99"/>
          </w:tcPr>
          <w:p w14:paraId="14BB6613" w14:textId="77777777" w:rsidR="000A7100" w:rsidRPr="00913349" w:rsidRDefault="000A7100" w:rsidP="00DE337F">
            <w:pPr>
              <w:jc w:val="center"/>
              <w:rPr>
                <w:b/>
              </w:rPr>
            </w:pPr>
            <w:r w:rsidRPr="00913349">
              <w:rPr>
                <w:b/>
              </w:rPr>
              <w:t>Sueldo mensual</w:t>
            </w:r>
          </w:p>
        </w:tc>
        <w:tc>
          <w:tcPr>
            <w:tcW w:w="1796" w:type="dxa"/>
            <w:shd w:val="clear" w:color="auto" w:fill="548DD4" w:themeFill="text2" w:themeFillTint="99"/>
          </w:tcPr>
          <w:p w14:paraId="7447AA56" w14:textId="77777777" w:rsidR="000A7100" w:rsidRPr="00913349" w:rsidRDefault="000A7100" w:rsidP="00DE337F">
            <w:pPr>
              <w:jc w:val="center"/>
              <w:rPr>
                <w:b/>
              </w:rPr>
            </w:pPr>
            <w:r w:rsidRPr="00913349">
              <w:rPr>
                <w:b/>
              </w:rPr>
              <w:t>Total devengado</w:t>
            </w:r>
          </w:p>
        </w:tc>
        <w:tc>
          <w:tcPr>
            <w:tcW w:w="1796" w:type="dxa"/>
            <w:shd w:val="clear" w:color="auto" w:fill="548DD4" w:themeFill="text2" w:themeFillTint="99"/>
          </w:tcPr>
          <w:p w14:paraId="7C5E915C" w14:textId="77777777" w:rsidR="000A7100" w:rsidRPr="00913349" w:rsidRDefault="000A7100" w:rsidP="00DE337F">
            <w:pPr>
              <w:jc w:val="center"/>
              <w:rPr>
                <w:b/>
              </w:rPr>
            </w:pPr>
            <w:r w:rsidRPr="00913349">
              <w:rPr>
                <w:b/>
              </w:rPr>
              <w:t>Prestaciones sociales</w:t>
            </w:r>
          </w:p>
        </w:tc>
        <w:tc>
          <w:tcPr>
            <w:tcW w:w="1993" w:type="dxa"/>
            <w:shd w:val="clear" w:color="auto" w:fill="548DD4" w:themeFill="text2" w:themeFillTint="99"/>
          </w:tcPr>
          <w:p w14:paraId="52FB7AD2" w14:textId="77777777" w:rsidR="000A7100" w:rsidRPr="00913349" w:rsidRDefault="000A7100" w:rsidP="00DE337F">
            <w:pPr>
              <w:jc w:val="center"/>
              <w:rPr>
                <w:b/>
              </w:rPr>
            </w:pPr>
            <w:r w:rsidRPr="00913349">
              <w:rPr>
                <w:b/>
              </w:rPr>
              <w:t>Total a pagar</w:t>
            </w:r>
          </w:p>
        </w:tc>
      </w:tr>
      <w:tr w:rsidR="001679A7" w:rsidRPr="00913349" w14:paraId="18AEDC88" w14:textId="77777777" w:rsidTr="001679A7">
        <w:trPr>
          <w:jc w:val="center"/>
        </w:trPr>
        <w:tc>
          <w:tcPr>
            <w:tcW w:w="1795" w:type="dxa"/>
          </w:tcPr>
          <w:p w14:paraId="64A2DA3F" w14:textId="77777777" w:rsidR="001679A7" w:rsidRPr="00465B24" w:rsidRDefault="001679A7" w:rsidP="001679A7">
            <w:pPr>
              <w:rPr>
                <w:sz w:val="22"/>
                <w:szCs w:val="22"/>
              </w:rPr>
            </w:pPr>
            <w:r w:rsidRPr="00465B24">
              <w:rPr>
                <w:sz w:val="22"/>
                <w:szCs w:val="22"/>
              </w:rPr>
              <w:t>Gerente (1)</w:t>
            </w:r>
          </w:p>
        </w:tc>
        <w:tc>
          <w:tcPr>
            <w:tcW w:w="1795" w:type="dxa"/>
            <w:vAlign w:val="center"/>
          </w:tcPr>
          <w:p w14:paraId="569B81F8" w14:textId="732AC99D" w:rsidR="001679A7" w:rsidRPr="001679A7" w:rsidRDefault="001679A7" w:rsidP="001679A7">
            <w:pPr>
              <w:jc w:val="center"/>
              <w:rPr>
                <w:sz w:val="22"/>
                <w:szCs w:val="22"/>
              </w:rPr>
            </w:pPr>
            <w:r w:rsidRPr="001679A7">
              <w:rPr>
                <w:color w:val="000000"/>
                <w:sz w:val="22"/>
                <w:szCs w:val="22"/>
              </w:rPr>
              <w:t xml:space="preserve"> $     2,000,000 </w:t>
            </w:r>
          </w:p>
        </w:tc>
        <w:tc>
          <w:tcPr>
            <w:tcW w:w="1796" w:type="dxa"/>
            <w:vAlign w:val="center"/>
          </w:tcPr>
          <w:p w14:paraId="26D5F431" w14:textId="5D1CD502" w:rsidR="001679A7" w:rsidRPr="001679A7" w:rsidRDefault="001679A7" w:rsidP="001679A7">
            <w:pPr>
              <w:jc w:val="center"/>
              <w:rPr>
                <w:sz w:val="22"/>
                <w:szCs w:val="22"/>
              </w:rPr>
            </w:pPr>
            <w:r w:rsidRPr="001679A7">
              <w:rPr>
                <w:color w:val="000000"/>
                <w:sz w:val="22"/>
                <w:szCs w:val="22"/>
              </w:rPr>
              <w:t xml:space="preserve"> $      24,000,000 </w:t>
            </w:r>
          </w:p>
        </w:tc>
        <w:tc>
          <w:tcPr>
            <w:tcW w:w="1796" w:type="dxa"/>
            <w:vAlign w:val="center"/>
          </w:tcPr>
          <w:p w14:paraId="7905C142" w14:textId="36BE85D1" w:rsidR="001679A7" w:rsidRPr="001679A7" w:rsidRDefault="001679A7" w:rsidP="001679A7">
            <w:pPr>
              <w:jc w:val="center"/>
              <w:rPr>
                <w:sz w:val="22"/>
                <w:szCs w:val="22"/>
              </w:rPr>
            </w:pPr>
            <w:r w:rsidRPr="001679A7">
              <w:rPr>
                <w:color w:val="000000"/>
                <w:sz w:val="22"/>
                <w:szCs w:val="22"/>
              </w:rPr>
              <w:t xml:space="preserve"> $       4,920,000 </w:t>
            </w:r>
          </w:p>
        </w:tc>
        <w:tc>
          <w:tcPr>
            <w:tcW w:w="1993" w:type="dxa"/>
            <w:vAlign w:val="center"/>
          </w:tcPr>
          <w:p w14:paraId="6CD3E96D" w14:textId="667C2717" w:rsidR="001679A7" w:rsidRPr="001679A7" w:rsidRDefault="001679A7" w:rsidP="001679A7">
            <w:pPr>
              <w:jc w:val="center"/>
              <w:rPr>
                <w:sz w:val="22"/>
                <w:szCs w:val="22"/>
              </w:rPr>
            </w:pPr>
            <w:r w:rsidRPr="001679A7">
              <w:rPr>
                <w:color w:val="000000"/>
                <w:sz w:val="22"/>
                <w:szCs w:val="22"/>
              </w:rPr>
              <w:t xml:space="preserve"> $         28,920,000 </w:t>
            </w:r>
          </w:p>
        </w:tc>
      </w:tr>
      <w:tr w:rsidR="001679A7" w:rsidRPr="00913349" w14:paraId="631E84A9" w14:textId="77777777" w:rsidTr="001679A7">
        <w:trPr>
          <w:jc w:val="center"/>
        </w:trPr>
        <w:tc>
          <w:tcPr>
            <w:tcW w:w="1795" w:type="dxa"/>
          </w:tcPr>
          <w:p w14:paraId="074F1079" w14:textId="77777777" w:rsidR="001679A7" w:rsidRPr="00465B24" w:rsidRDefault="001679A7" w:rsidP="001679A7">
            <w:pPr>
              <w:rPr>
                <w:sz w:val="22"/>
                <w:szCs w:val="22"/>
              </w:rPr>
            </w:pPr>
            <w:r w:rsidRPr="00465B24">
              <w:rPr>
                <w:sz w:val="22"/>
                <w:szCs w:val="22"/>
              </w:rPr>
              <w:t>Operarios (2)</w:t>
            </w:r>
          </w:p>
        </w:tc>
        <w:tc>
          <w:tcPr>
            <w:tcW w:w="1795" w:type="dxa"/>
            <w:vAlign w:val="center"/>
          </w:tcPr>
          <w:p w14:paraId="7F3794DF" w14:textId="17480B6A" w:rsidR="001679A7" w:rsidRPr="001679A7" w:rsidRDefault="001679A7" w:rsidP="001679A7">
            <w:pPr>
              <w:jc w:val="center"/>
              <w:rPr>
                <w:sz w:val="22"/>
                <w:szCs w:val="22"/>
              </w:rPr>
            </w:pPr>
            <w:r w:rsidRPr="001679A7">
              <w:rPr>
                <w:color w:val="000000"/>
                <w:sz w:val="22"/>
                <w:szCs w:val="22"/>
              </w:rPr>
              <w:t xml:space="preserve"> $     1,300,000 </w:t>
            </w:r>
          </w:p>
        </w:tc>
        <w:tc>
          <w:tcPr>
            <w:tcW w:w="1796" w:type="dxa"/>
            <w:vAlign w:val="center"/>
          </w:tcPr>
          <w:p w14:paraId="12572195" w14:textId="5EB8C0D9" w:rsidR="001679A7" w:rsidRPr="001679A7" w:rsidRDefault="001679A7" w:rsidP="001679A7">
            <w:pPr>
              <w:jc w:val="center"/>
              <w:rPr>
                <w:sz w:val="22"/>
                <w:szCs w:val="22"/>
              </w:rPr>
            </w:pPr>
            <w:r w:rsidRPr="001679A7">
              <w:rPr>
                <w:color w:val="000000"/>
                <w:sz w:val="22"/>
                <w:szCs w:val="22"/>
              </w:rPr>
              <w:t xml:space="preserve"> $      15,600,000 </w:t>
            </w:r>
          </w:p>
        </w:tc>
        <w:tc>
          <w:tcPr>
            <w:tcW w:w="1796" w:type="dxa"/>
            <w:vAlign w:val="center"/>
          </w:tcPr>
          <w:p w14:paraId="33AFFA44" w14:textId="3D44888F" w:rsidR="001679A7" w:rsidRPr="001679A7" w:rsidRDefault="001679A7" w:rsidP="001679A7">
            <w:pPr>
              <w:jc w:val="center"/>
              <w:rPr>
                <w:sz w:val="22"/>
                <w:szCs w:val="22"/>
              </w:rPr>
            </w:pPr>
            <w:r w:rsidRPr="001679A7">
              <w:rPr>
                <w:color w:val="000000"/>
                <w:sz w:val="22"/>
                <w:szCs w:val="22"/>
              </w:rPr>
              <w:t xml:space="preserve"> $       3,198,000 </w:t>
            </w:r>
          </w:p>
        </w:tc>
        <w:tc>
          <w:tcPr>
            <w:tcW w:w="1993" w:type="dxa"/>
            <w:vAlign w:val="center"/>
          </w:tcPr>
          <w:p w14:paraId="0120D1D5" w14:textId="38AA66B1" w:rsidR="001679A7" w:rsidRPr="001679A7" w:rsidRDefault="001679A7" w:rsidP="001679A7">
            <w:pPr>
              <w:jc w:val="center"/>
              <w:rPr>
                <w:sz w:val="22"/>
                <w:szCs w:val="22"/>
              </w:rPr>
            </w:pPr>
            <w:r w:rsidRPr="001679A7">
              <w:rPr>
                <w:color w:val="000000"/>
                <w:sz w:val="22"/>
                <w:szCs w:val="22"/>
              </w:rPr>
              <w:t xml:space="preserve"> $         18,798,000 </w:t>
            </w:r>
          </w:p>
        </w:tc>
      </w:tr>
      <w:tr w:rsidR="001679A7" w:rsidRPr="00913349" w14:paraId="14D99306" w14:textId="77777777" w:rsidTr="001679A7">
        <w:trPr>
          <w:jc w:val="center"/>
        </w:trPr>
        <w:tc>
          <w:tcPr>
            <w:tcW w:w="1795" w:type="dxa"/>
          </w:tcPr>
          <w:p w14:paraId="24D42EA6" w14:textId="77777777" w:rsidR="001679A7" w:rsidRPr="00465B24" w:rsidRDefault="001679A7" w:rsidP="001679A7">
            <w:pPr>
              <w:rPr>
                <w:sz w:val="22"/>
                <w:szCs w:val="22"/>
              </w:rPr>
            </w:pPr>
            <w:r w:rsidRPr="00465B24">
              <w:rPr>
                <w:sz w:val="22"/>
                <w:szCs w:val="22"/>
              </w:rPr>
              <w:t>Secretaria (1)</w:t>
            </w:r>
          </w:p>
        </w:tc>
        <w:tc>
          <w:tcPr>
            <w:tcW w:w="1795" w:type="dxa"/>
            <w:vAlign w:val="center"/>
          </w:tcPr>
          <w:p w14:paraId="7B0E60C8" w14:textId="36D79FD1" w:rsidR="001679A7" w:rsidRPr="001679A7" w:rsidRDefault="001679A7" w:rsidP="001679A7">
            <w:pPr>
              <w:jc w:val="center"/>
              <w:rPr>
                <w:sz w:val="22"/>
                <w:szCs w:val="22"/>
              </w:rPr>
            </w:pPr>
            <w:r w:rsidRPr="001679A7">
              <w:rPr>
                <w:color w:val="000000"/>
                <w:sz w:val="22"/>
                <w:szCs w:val="22"/>
              </w:rPr>
              <w:t xml:space="preserve"> $        800,000 </w:t>
            </w:r>
          </w:p>
        </w:tc>
        <w:tc>
          <w:tcPr>
            <w:tcW w:w="1796" w:type="dxa"/>
            <w:vAlign w:val="center"/>
          </w:tcPr>
          <w:p w14:paraId="71A3C79F" w14:textId="6AB69652" w:rsidR="001679A7" w:rsidRPr="001679A7" w:rsidRDefault="001679A7" w:rsidP="001679A7">
            <w:pPr>
              <w:jc w:val="center"/>
              <w:rPr>
                <w:sz w:val="22"/>
                <w:szCs w:val="22"/>
              </w:rPr>
            </w:pPr>
            <w:r w:rsidRPr="001679A7">
              <w:rPr>
                <w:color w:val="000000"/>
                <w:sz w:val="22"/>
                <w:szCs w:val="22"/>
              </w:rPr>
              <w:t xml:space="preserve"> $        9,600,000 </w:t>
            </w:r>
          </w:p>
        </w:tc>
        <w:tc>
          <w:tcPr>
            <w:tcW w:w="1796" w:type="dxa"/>
            <w:vAlign w:val="center"/>
          </w:tcPr>
          <w:p w14:paraId="332E1F6A" w14:textId="2FF11F62" w:rsidR="001679A7" w:rsidRPr="001679A7" w:rsidRDefault="001679A7" w:rsidP="001679A7">
            <w:pPr>
              <w:jc w:val="center"/>
              <w:rPr>
                <w:sz w:val="22"/>
                <w:szCs w:val="22"/>
              </w:rPr>
            </w:pPr>
            <w:r w:rsidRPr="001679A7">
              <w:rPr>
                <w:color w:val="000000"/>
                <w:sz w:val="22"/>
                <w:szCs w:val="22"/>
              </w:rPr>
              <w:t xml:space="preserve"> $       1,968,000 </w:t>
            </w:r>
          </w:p>
        </w:tc>
        <w:tc>
          <w:tcPr>
            <w:tcW w:w="1993" w:type="dxa"/>
            <w:vAlign w:val="center"/>
          </w:tcPr>
          <w:p w14:paraId="0B77FAB4" w14:textId="52FC647B" w:rsidR="001679A7" w:rsidRPr="001679A7" w:rsidRDefault="001679A7" w:rsidP="001679A7">
            <w:pPr>
              <w:jc w:val="center"/>
              <w:rPr>
                <w:sz w:val="22"/>
                <w:szCs w:val="22"/>
              </w:rPr>
            </w:pPr>
            <w:r w:rsidRPr="001679A7">
              <w:rPr>
                <w:color w:val="000000"/>
                <w:sz w:val="22"/>
                <w:szCs w:val="22"/>
              </w:rPr>
              <w:t xml:space="preserve"> $         11,568,000 </w:t>
            </w:r>
          </w:p>
        </w:tc>
      </w:tr>
      <w:tr w:rsidR="001679A7" w:rsidRPr="00913349" w14:paraId="18E155E2" w14:textId="77777777" w:rsidTr="001679A7">
        <w:trPr>
          <w:jc w:val="center"/>
        </w:trPr>
        <w:tc>
          <w:tcPr>
            <w:tcW w:w="1795" w:type="dxa"/>
          </w:tcPr>
          <w:p w14:paraId="79EA1987" w14:textId="77777777" w:rsidR="001679A7" w:rsidRPr="00465B24" w:rsidRDefault="001679A7" w:rsidP="001679A7">
            <w:pPr>
              <w:rPr>
                <w:sz w:val="22"/>
                <w:szCs w:val="22"/>
              </w:rPr>
            </w:pPr>
            <w:r w:rsidRPr="00465B24">
              <w:rPr>
                <w:sz w:val="22"/>
                <w:szCs w:val="22"/>
              </w:rPr>
              <w:t>Asesor de ventas  (1)</w:t>
            </w:r>
          </w:p>
        </w:tc>
        <w:tc>
          <w:tcPr>
            <w:tcW w:w="1795" w:type="dxa"/>
            <w:vAlign w:val="center"/>
          </w:tcPr>
          <w:p w14:paraId="24E253C5" w14:textId="36AAB5A4" w:rsidR="001679A7" w:rsidRPr="001679A7" w:rsidRDefault="001679A7" w:rsidP="001679A7">
            <w:pPr>
              <w:jc w:val="center"/>
              <w:rPr>
                <w:sz w:val="22"/>
                <w:szCs w:val="22"/>
              </w:rPr>
            </w:pPr>
            <w:r w:rsidRPr="001679A7">
              <w:rPr>
                <w:color w:val="000000"/>
                <w:sz w:val="22"/>
                <w:szCs w:val="22"/>
              </w:rPr>
              <w:t xml:space="preserve"> $        800,000 </w:t>
            </w:r>
          </w:p>
        </w:tc>
        <w:tc>
          <w:tcPr>
            <w:tcW w:w="1796" w:type="dxa"/>
            <w:vAlign w:val="center"/>
          </w:tcPr>
          <w:p w14:paraId="19B46CA2" w14:textId="055B873C" w:rsidR="001679A7" w:rsidRPr="001679A7" w:rsidRDefault="001679A7" w:rsidP="001679A7">
            <w:pPr>
              <w:jc w:val="center"/>
              <w:rPr>
                <w:sz w:val="22"/>
                <w:szCs w:val="22"/>
              </w:rPr>
            </w:pPr>
            <w:r w:rsidRPr="001679A7">
              <w:rPr>
                <w:color w:val="000000"/>
                <w:sz w:val="22"/>
                <w:szCs w:val="22"/>
              </w:rPr>
              <w:t xml:space="preserve"> $        9,600,000 </w:t>
            </w:r>
          </w:p>
        </w:tc>
        <w:tc>
          <w:tcPr>
            <w:tcW w:w="1796" w:type="dxa"/>
            <w:vAlign w:val="center"/>
          </w:tcPr>
          <w:p w14:paraId="39B841F1" w14:textId="2C3C4A4A" w:rsidR="001679A7" w:rsidRPr="001679A7" w:rsidRDefault="001679A7" w:rsidP="001679A7">
            <w:pPr>
              <w:jc w:val="center"/>
              <w:rPr>
                <w:sz w:val="22"/>
                <w:szCs w:val="22"/>
              </w:rPr>
            </w:pPr>
            <w:r w:rsidRPr="001679A7">
              <w:rPr>
                <w:color w:val="000000"/>
                <w:sz w:val="22"/>
                <w:szCs w:val="22"/>
              </w:rPr>
              <w:t xml:space="preserve"> $       1,968,000 </w:t>
            </w:r>
          </w:p>
        </w:tc>
        <w:tc>
          <w:tcPr>
            <w:tcW w:w="1993" w:type="dxa"/>
            <w:vAlign w:val="center"/>
          </w:tcPr>
          <w:p w14:paraId="6CC69224" w14:textId="74955353" w:rsidR="001679A7" w:rsidRPr="001679A7" w:rsidRDefault="001679A7" w:rsidP="001679A7">
            <w:pPr>
              <w:jc w:val="center"/>
              <w:rPr>
                <w:sz w:val="22"/>
                <w:szCs w:val="22"/>
              </w:rPr>
            </w:pPr>
            <w:r w:rsidRPr="001679A7">
              <w:rPr>
                <w:color w:val="000000"/>
                <w:sz w:val="22"/>
                <w:szCs w:val="22"/>
              </w:rPr>
              <w:t xml:space="preserve"> $         11,568,000 </w:t>
            </w:r>
          </w:p>
        </w:tc>
      </w:tr>
      <w:tr w:rsidR="001679A7" w:rsidRPr="00913349" w14:paraId="782EF1EA" w14:textId="77777777" w:rsidTr="001679A7">
        <w:trPr>
          <w:jc w:val="center"/>
        </w:trPr>
        <w:tc>
          <w:tcPr>
            <w:tcW w:w="1795" w:type="dxa"/>
          </w:tcPr>
          <w:p w14:paraId="17A87AAC" w14:textId="30961EA7" w:rsidR="0014514D" w:rsidRPr="00465B24" w:rsidRDefault="0014514D" w:rsidP="001679A7">
            <w:pPr>
              <w:rPr>
                <w:sz w:val="22"/>
                <w:szCs w:val="22"/>
              </w:rPr>
            </w:pPr>
            <w:r>
              <w:rPr>
                <w:sz w:val="22"/>
                <w:szCs w:val="22"/>
              </w:rPr>
              <w:t>Total</w:t>
            </w:r>
          </w:p>
        </w:tc>
        <w:tc>
          <w:tcPr>
            <w:tcW w:w="1795" w:type="dxa"/>
            <w:vAlign w:val="center"/>
          </w:tcPr>
          <w:p w14:paraId="3576DB79" w14:textId="1FAA8BD1" w:rsidR="001679A7" w:rsidRPr="001679A7" w:rsidRDefault="001679A7" w:rsidP="001679A7">
            <w:pPr>
              <w:jc w:val="center"/>
              <w:rPr>
                <w:sz w:val="22"/>
                <w:szCs w:val="22"/>
              </w:rPr>
            </w:pPr>
            <w:r w:rsidRPr="001679A7">
              <w:rPr>
                <w:color w:val="000000"/>
                <w:sz w:val="22"/>
                <w:szCs w:val="22"/>
              </w:rPr>
              <w:t> </w:t>
            </w:r>
          </w:p>
        </w:tc>
        <w:tc>
          <w:tcPr>
            <w:tcW w:w="1796" w:type="dxa"/>
            <w:vAlign w:val="center"/>
          </w:tcPr>
          <w:p w14:paraId="2BCE7345" w14:textId="020FBF09" w:rsidR="001679A7" w:rsidRPr="001679A7" w:rsidRDefault="001679A7" w:rsidP="001679A7">
            <w:pPr>
              <w:jc w:val="center"/>
              <w:rPr>
                <w:sz w:val="22"/>
                <w:szCs w:val="22"/>
              </w:rPr>
            </w:pPr>
            <w:r w:rsidRPr="001679A7">
              <w:rPr>
                <w:color w:val="000000"/>
                <w:sz w:val="22"/>
                <w:szCs w:val="22"/>
              </w:rPr>
              <w:t xml:space="preserve"> $      58,800,000 </w:t>
            </w:r>
          </w:p>
        </w:tc>
        <w:tc>
          <w:tcPr>
            <w:tcW w:w="1796" w:type="dxa"/>
            <w:vAlign w:val="center"/>
          </w:tcPr>
          <w:p w14:paraId="2A28EE64" w14:textId="44EA3E5F" w:rsidR="001679A7" w:rsidRPr="001679A7" w:rsidRDefault="001679A7" w:rsidP="001679A7">
            <w:pPr>
              <w:jc w:val="center"/>
              <w:rPr>
                <w:sz w:val="22"/>
                <w:szCs w:val="22"/>
              </w:rPr>
            </w:pPr>
            <w:r w:rsidRPr="001679A7">
              <w:rPr>
                <w:color w:val="000000"/>
                <w:sz w:val="22"/>
                <w:szCs w:val="22"/>
              </w:rPr>
              <w:t xml:space="preserve"> $     12,054,000 </w:t>
            </w:r>
          </w:p>
        </w:tc>
        <w:tc>
          <w:tcPr>
            <w:tcW w:w="1993" w:type="dxa"/>
            <w:vAlign w:val="center"/>
          </w:tcPr>
          <w:p w14:paraId="7F4E4160" w14:textId="4619E38D" w:rsidR="001679A7" w:rsidRPr="001679A7" w:rsidRDefault="001679A7" w:rsidP="001679A7">
            <w:pPr>
              <w:jc w:val="center"/>
              <w:rPr>
                <w:sz w:val="22"/>
                <w:szCs w:val="22"/>
              </w:rPr>
            </w:pPr>
            <w:r w:rsidRPr="001679A7">
              <w:rPr>
                <w:color w:val="000000"/>
                <w:sz w:val="22"/>
                <w:szCs w:val="22"/>
              </w:rPr>
              <w:t xml:space="preserve"> $         70,854,000 </w:t>
            </w:r>
          </w:p>
        </w:tc>
      </w:tr>
    </w:tbl>
    <w:p w14:paraId="1A01C371" w14:textId="77777777" w:rsidR="001679A7" w:rsidRDefault="000A7100" w:rsidP="001679A7">
      <w:pPr>
        <w:spacing w:line="480" w:lineRule="auto"/>
        <w:jc w:val="center"/>
        <w:rPr>
          <w:bCs/>
          <w:sz w:val="20"/>
          <w:szCs w:val="20"/>
        </w:rPr>
      </w:pPr>
      <w:r w:rsidRPr="00913349">
        <w:rPr>
          <w:i/>
        </w:rPr>
        <w:t xml:space="preserve"> </w:t>
      </w:r>
      <w:r w:rsidRPr="00913349">
        <w:rPr>
          <w:b/>
          <w:i/>
        </w:rPr>
        <w:t xml:space="preserve"> </w:t>
      </w:r>
      <w:r w:rsidR="001679A7" w:rsidRPr="00A40E12">
        <w:rPr>
          <w:bCs/>
          <w:sz w:val="20"/>
          <w:szCs w:val="20"/>
        </w:rPr>
        <w:t>Fuente:</w:t>
      </w:r>
      <w:r w:rsidR="001679A7" w:rsidRPr="0097162B">
        <w:rPr>
          <w:bCs/>
          <w:i/>
          <w:sz w:val="20"/>
          <w:szCs w:val="20"/>
        </w:rPr>
        <w:t xml:space="preserve"> </w:t>
      </w:r>
      <w:r w:rsidR="001679A7">
        <w:rPr>
          <w:bCs/>
          <w:sz w:val="20"/>
          <w:szCs w:val="20"/>
        </w:rPr>
        <w:t>el autor</w:t>
      </w:r>
    </w:p>
    <w:p w14:paraId="72C19F6C" w14:textId="5DB07138" w:rsidR="0014514D" w:rsidRDefault="0014514D" w:rsidP="0014514D">
      <w:pPr>
        <w:spacing w:line="480" w:lineRule="auto"/>
        <w:jc w:val="center"/>
        <w:rPr>
          <w:bCs/>
        </w:rPr>
      </w:pPr>
      <w:bookmarkStart w:id="93" w:name="_Toc183367138"/>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20</w:t>
      </w:r>
      <w:r w:rsidRPr="00FF085C">
        <w:rPr>
          <w:i/>
          <w:iCs/>
        </w:rPr>
        <w:fldChar w:fldCharType="end"/>
      </w:r>
      <w:r w:rsidRPr="0085780D">
        <w:rPr>
          <w:i/>
          <w:iCs/>
        </w:rPr>
        <w:t>.</w:t>
      </w:r>
      <w:r w:rsidRPr="005830E9">
        <w:t xml:space="preserve"> </w:t>
      </w:r>
      <w:r w:rsidRPr="00A34EF0">
        <w:t xml:space="preserve">Gastos </w:t>
      </w:r>
      <w:r>
        <w:t xml:space="preserve">generales </w:t>
      </w:r>
      <w:r w:rsidRPr="00A34EF0">
        <w:t>proyectados</w:t>
      </w:r>
      <w:r>
        <w:t xml:space="preserve"> del Plan de Negocios</w:t>
      </w:r>
      <w:bookmarkEnd w:id="93"/>
    </w:p>
    <w:tbl>
      <w:tblPr>
        <w:tblStyle w:val="Tablaconcuadrcula"/>
        <w:tblW w:w="9113" w:type="dxa"/>
        <w:jc w:val="center"/>
        <w:tblLook w:val="04A0" w:firstRow="1" w:lastRow="0" w:firstColumn="1" w:lastColumn="0" w:noHBand="0" w:noVBand="1"/>
      </w:tblPr>
      <w:tblGrid>
        <w:gridCol w:w="1158"/>
        <w:gridCol w:w="1591"/>
        <w:gridCol w:w="1591"/>
        <w:gridCol w:w="1591"/>
        <w:gridCol w:w="1591"/>
        <w:gridCol w:w="1591"/>
      </w:tblGrid>
      <w:tr w:rsidR="00411273" w:rsidRPr="003A1937" w14:paraId="2523B791" w14:textId="77777777" w:rsidTr="0014514D">
        <w:trPr>
          <w:trHeight w:val="293"/>
          <w:jc w:val="center"/>
        </w:trPr>
        <w:tc>
          <w:tcPr>
            <w:tcW w:w="1158" w:type="dxa"/>
            <w:shd w:val="clear" w:color="auto" w:fill="548DD4" w:themeFill="text2" w:themeFillTint="99"/>
            <w:vAlign w:val="center"/>
          </w:tcPr>
          <w:p w14:paraId="55962C06" w14:textId="77777777" w:rsidR="00411273" w:rsidRPr="003A1937" w:rsidRDefault="00411273" w:rsidP="003A1937">
            <w:pPr>
              <w:jc w:val="center"/>
              <w:rPr>
                <w:sz w:val="22"/>
                <w:szCs w:val="22"/>
              </w:rPr>
            </w:pPr>
            <w:r w:rsidRPr="003A1937">
              <w:rPr>
                <w:sz w:val="22"/>
                <w:szCs w:val="22"/>
              </w:rPr>
              <w:t>Gastos</w:t>
            </w:r>
          </w:p>
        </w:tc>
        <w:tc>
          <w:tcPr>
            <w:tcW w:w="1591" w:type="dxa"/>
            <w:shd w:val="clear" w:color="auto" w:fill="548DD4" w:themeFill="text2" w:themeFillTint="99"/>
            <w:vAlign w:val="center"/>
          </w:tcPr>
          <w:p w14:paraId="7D23B8DE" w14:textId="343C5D4F" w:rsidR="00411273" w:rsidRPr="003A1937" w:rsidRDefault="00411273" w:rsidP="003A1937">
            <w:pPr>
              <w:jc w:val="center"/>
              <w:rPr>
                <w:b/>
                <w:sz w:val="22"/>
                <w:szCs w:val="22"/>
              </w:rPr>
            </w:pPr>
            <w:r w:rsidRPr="003A1937">
              <w:rPr>
                <w:b/>
                <w:sz w:val="22"/>
                <w:szCs w:val="22"/>
              </w:rPr>
              <w:t>Año 1</w:t>
            </w:r>
          </w:p>
        </w:tc>
        <w:tc>
          <w:tcPr>
            <w:tcW w:w="1591" w:type="dxa"/>
            <w:shd w:val="clear" w:color="auto" w:fill="548DD4" w:themeFill="text2" w:themeFillTint="99"/>
            <w:vAlign w:val="center"/>
          </w:tcPr>
          <w:p w14:paraId="5E7822EB" w14:textId="4FDFB226" w:rsidR="00411273" w:rsidRPr="003A1937" w:rsidRDefault="00411273" w:rsidP="003A1937">
            <w:pPr>
              <w:jc w:val="center"/>
              <w:rPr>
                <w:b/>
                <w:sz w:val="22"/>
                <w:szCs w:val="22"/>
              </w:rPr>
            </w:pPr>
            <w:r w:rsidRPr="003A1937">
              <w:rPr>
                <w:b/>
                <w:sz w:val="22"/>
                <w:szCs w:val="22"/>
              </w:rPr>
              <w:t>Año 2</w:t>
            </w:r>
          </w:p>
        </w:tc>
        <w:tc>
          <w:tcPr>
            <w:tcW w:w="1591" w:type="dxa"/>
            <w:shd w:val="clear" w:color="auto" w:fill="548DD4" w:themeFill="text2" w:themeFillTint="99"/>
            <w:vAlign w:val="center"/>
          </w:tcPr>
          <w:p w14:paraId="41E07E64" w14:textId="312C54DA" w:rsidR="00411273" w:rsidRPr="003A1937" w:rsidRDefault="005E0564" w:rsidP="003A1937">
            <w:pPr>
              <w:jc w:val="center"/>
              <w:rPr>
                <w:b/>
                <w:sz w:val="22"/>
                <w:szCs w:val="22"/>
              </w:rPr>
            </w:pPr>
            <w:r w:rsidRPr="003A1937">
              <w:rPr>
                <w:b/>
                <w:sz w:val="22"/>
                <w:szCs w:val="22"/>
              </w:rPr>
              <w:t>Año 3</w:t>
            </w:r>
          </w:p>
        </w:tc>
        <w:tc>
          <w:tcPr>
            <w:tcW w:w="1591" w:type="dxa"/>
            <w:shd w:val="clear" w:color="auto" w:fill="548DD4" w:themeFill="text2" w:themeFillTint="99"/>
            <w:vAlign w:val="center"/>
          </w:tcPr>
          <w:p w14:paraId="5C5DA72E" w14:textId="5FA257E4" w:rsidR="00411273" w:rsidRPr="003A1937" w:rsidRDefault="005E0564" w:rsidP="003A1937">
            <w:pPr>
              <w:jc w:val="center"/>
              <w:rPr>
                <w:b/>
                <w:sz w:val="22"/>
                <w:szCs w:val="22"/>
              </w:rPr>
            </w:pPr>
            <w:r w:rsidRPr="003A1937">
              <w:rPr>
                <w:b/>
                <w:sz w:val="22"/>
                <w:szCs w:val="22"/>
              </w:rPr>
              <w:t>Año 4</w:t>
            </w:r>
          </w:p>
        </w:tc>
        <w:tc>
          <w:tcPr>
            <w:tcW w:w="1591" w:type="dxa"/>
            <w:shd w:val="clear" w:color="auto" w:fill="548DD4" w:themeFill="text2" w:themeFillTint="99"/>
            <w:vAlign w:val="center"/>
          </w:tcPr>
          <w:p w14:paraId="0FE37C49" w14:textId="5E24FC2C" w:rsidR="00411273" w:rsidRPr="003A1937" w:rsidRDefault="005E0564" w:rsidP="003A1937">
            <w:pPr>
              <w:jc w:val="center"/>
              <w:rPr>
                <w:b/>
                <w:sz w:val="22"/>
                <w:szCs w:val="22"/>
              </w:rPr>
            </w:pPr>
            <w:r w:rsidRPr="003A1937">
              <w:rPr>
                <w:b/>
                <w:sz w:val="22"/>
                <w:szCs w:val="22"/>
              </w:rPr>
              <w:t>Año 5</w:t>
            </w:r>
          </w:p>
        </w:tc>
      </w:tr>
      <w:tr w:rsidR="003A1937" w:rsidRPr="003A1937" w14:paraId="5CDC878E" w14:textId="77777777" w:rsidTr="0014514D">
        <w:trPr>
          <w:trHeight w:val="293"/>
          <w:jc w:val="center"/>
        </w:trPr>
        <w:tc>
          <w:tcPr>
            <w:tcW w:w="1158" w:type="dxa"/>
            <w:vAlign w:val="center"/>
          </w:tcPr>
          <w:p w14:paraId="6645EE3F" w14:textId="7682F4BB" w:rsidR="003A1937" w:rsidRPr="003A1937" w:rsidRDefault="003A1937" w:rsidP="003A1937">
            <w:pPr>
              <w:jc w:val="center"/>
              <w:rPr>
                <w:sz w:val="22"/>
                <w:szCs w:val="22"/>
              </w:rPr>
            </w:pPr>
            <w:r w:rsidRPr="003A1937">
              <w:rPr>
                <w:sz w:val="22"/>
                <w:szCs w:val="22"/>
              </w:rPr>
              <w:t>Contador</w:t>
            </w:r>
          </w:p>
        </w:tc>
        <w:tc>
          <w:tcPr>
            <w:tcW w:w="1591" w:type="dxa"/>
            <w:vAlign w:val="center"/>
          </w:tcPr>
          <w:p w14:paraId="23D1C60C" w14:textId="530CFDEA" w:rsidR="003A1937" w:rsidRPr="003A1937" w:rsidRDefault="003A1937" w:rsidP="003A1937">
            <w:pPr>
              <w:jc w:val="center"/>
              <w:rPr>
                <w:sz w:val="22"/>
                <w:szCs w:val="22"/>
              </w:rPr>
            </w:pPr>
            <w:r w:rsidRPr="003A1937">
              <w:rPr>
                <w:sz w:val="22"/>
                <w:szCs w:val="22"/>
              </w:rPr>
              <w:t>$19,000,000</w:t>
            </w:r>
          </w:p>
        </w:tc>
        <w:tc>
          <w:tcPr>
            <w:tcW w:w="1591" w:type="dxa"/>
            <w:vAlign w:val="center"/>
          </w:tcPr>
          <w:p w14:paraId="41A7880F" w14:textId="28D10C0C" w:rsidR="003A1937" w:rsidRPr="003A1937" w:rsidRDefault="003A1937" w:rsidP="003A1937">
            <w:pPr>
              <w:jc w:val="center"/>
              <w:rPr>
                <w:sz w:val="22"/>
                <w:szCs w:val="22"/>
              </w:rPr>
            </w:pPr>
            <w:r w:rsidRPr="003A1937">
              <w:rPr>
                <w:sz w:val="22"/>
                <w:szCs w:val="22"/>
              </w:rPr>
              <w:t>$19,950,000.00</w:t>
            </w:r>
          </w:p>
        </w:tc>
        <w:tc>
          <w:tcPr>
            <w:tcW w:w="1591" w:type="dxa"/>
            <w:vAlign w:val="center"/>
          </w:tcPr>
          <w:p w14:paraId="531B8F26" w14:textId="6F153236" w:rsidR="003A1937" w:rsidRPr="003A1937" w:rsidRDefault="003A1937" w:rsidP="003A1937">
            <w:pPr>
              <w:jc w:val="center"/>
              <w:rPr>
                <w:sz w:val="22"/>
                <w:szCs w:val="22"/>
              </w:rPr>
            </w:pPr>
            <w:r w:rsidRPr="003A1937">
              <w:rPr>
                <w:sz w:val="22"/>
                <w:szCs w:val="22"/>
              </w:rPr>
              <w:t>$21,147,000.00</w:t>
            </w:r>
          </w:p>
        </w:tc>
        <w:tc>
          <w:tcPr>
            <w:tcW w:w="1591" w:type="dxa"/>
            <w:vAlign w:val="center"/>
          </w:tcPr>
          <w:p w14:paraId="634F8DA1" w14:textId="3A729937" w:rsidR="003A1937" w:rsidRPr="003A1937" w:rsidRDefault="003A1937" w:rsidP="003A1937">
            <w:pPr>
              <w:jc w:val="center"/>
              <w:rPr>
                <w:sz w:val="22"/>
                <w:szCs w:val="22"/>
              </w:rPr>
            </w:pPr>
            <w:r w:rsidRPr="003A1937">
              <w:rPr>
                <w:sz w:val="22"/>
                <w:szCs w:val="22"/>
              </w:rPr>
              <w:t>$22,415,820.00</w:t>
            </w:r>
          </w:p>
        </w:tc>
        <w:tc>
          <w:tcPr>
            <w:tcW w:w="1591" w:type="dxa"/>
            <w:vAlign w:val="center"/>
          </w:tcPr>
          <w:p w14:paraId="7DF937BF" w14:textId="38516FEB" w:rsidR="003A1937" w:rsidRPr="003A1937" w:rsidRDefault="003A1937" w:rsidP="003A1937">
            <w:pPr>
              <w:jc w:val="center"/>
              <w:rPr>
                <w:sz w:val="22"/>
                <w:szCs w:val="22"/>
              </w:rPr>
            </w:pPr>
            <w:r w:rsidRPr="003A1937">
              <w:rPr>
                <w:sz w:val="22"/>
                <w:szCs w:val="22"/>
              </w:rPr>
              <w:t>$23,760,769.20</w:t>
            </w:r>
          </w:p>
        </w:tc>
      </w:tr>
      <w:tr w:rsidR="003A1937" w:rsidRPr="003A1937" w14:paraId="0B10F2C3" w14:textId="77777777" w:rsidTr="0014514D">
        <w:trPr>
          <w:trHeight w:val="586"/>
          <w:jc w:val="center"/>
        </w:trPr>
        <w:tc>
          <w:tcPr>
            <w:tcW w:w="1158" w:type="dxa"/>
            <w:vAlign w:val="center"/>
          </w:tcPr>
          <w:p w14:paraId="13494574" w14:textId="273F6E2D" w:rsidR="003A1937" w:rsidRPr="003A1937" w:rsidRDefault="003A1937" w:rsidP="003A1937">
            <w:pPr>
              <w:jc w:val="center"/>
              <w:rPr>
                <w:sz w:val="22"/>
                <w:szCs w:val="22"/>
              </w:rPr>
            </w:pPr>
            <w:r w:rsidRPr="003A1937">
              <w:rPr>
                <w:sz w:val="22"/>
                <w:szCs w:val="22"/>
              </w:rPr>
              <w:t>Servicios públicos</w:t>
            </w:r>
          </w:p>
        </w:tc>
        <w:tc>
          <w:tcPr>
            <w:tcW w:w="1591" w:type="dxa"/>
            <w:vAlign w:val="center"/>
          </w:tcPr>
          <w:p w14:paraId="7CFA3812" w14:textId="10751CBC" w:rsidR="003A1937" w:rsidRPr="003A1937" w:rsidRDefault="003A1937" w:rsidP="003A1937">
            <w:pPr>
              <w:jc w:val="center"/>
              <w:rPr>
                <w:sz w:val="22"/>
                <w:szCs w:val="22"/>
              </w:rPr>
            </w:pPr>
            <w:r w:rsidRPr="003A1937">
              <w:rPr>
                <w:sz w:val="22"/>
                <w:szCs w:val="22"/>
              </w:rPr>
              <w:t>$3,800,000.00</w:t>
            </w:r>
          </w:p>
        </w:tc>
        <w:tc>
          <w:tcPr>
            <w:tcW w:w="1591" w:type="dxa"/>
            <w:vAlign w:val="center"/>
          </w:tcPr>
          <w:p w14:paraId="26460EF0" w14:textId="4FB6BCDC" w:rsidR="003A1937" w:rsidRPr="003A1937" w:rsidRDefault="003A1937" w:rsidP="003A1937">
            <w:pPr>
              <w:jc w:val="center"/>
              <w:rPr>
                <w:sz w:val="22"/>
                <w:szCs w:val="22"/>
              </w:rPr>
            </w:pPr>
            <w:r w:rsidRPr="003A1937">
              <w:rPr>
                <w:sz w:val="22"/>
                <w:szCs w:val="22"/>
              </w:rPr>
              <w:t>$3,990,000.00</w:t>
            </w:r>
          </w:p>
        </w:tc>
        <w:tc>
          <w:tcPr>
            <w:tcW w:w="1591" w:type="dxa"/>
            <w:vAlign w:val="center"/>
          </w:tcPr>
          <w:p w14:paraId="68B7E587" w14:textId="0C458611" w:rsidR="003A1937" w:rsidRPr="003A1937" w:rsidRDefault="003A1937" w:rsidP="003A1937">
            <w:pPr>
              <w:jc w:val="center"/>
              <w:rPr>
                <w:sz w:val="22"/>
                <w:szCs w:val="22"/>
              </w:rPr>
            </w:pPr>
            <w:r w:rsidRPr="003A1937">
              <w:rPr>
                <w:sz w:val="22"/>
                <w:szCs w:val="22"/>
              </w:rPr>
              <w:t>$4,229,400.00</w:t>
            </w:r>
          </w:p>
        </w:tc>
        <w:tc>
          <w:tcPr>
            <w:tcW w:w="1591" w:type="dxa"/>
            <w:vAlign w:val="center"/>
          </w:tcPr>
          <w:p w14:paraId="71ED4BCC" w14:textId="227FBD80" w:rsidR="003A1937" w:rsidRPr="003A1937" w:rsidRDefault="003A1937" w:rsidP="003A1937">
            <w:pPr>
              <w:jc w:val="center"/>
              <w:rPr>
                <w:sz w:val="22"/>
                <w:szCs w:val="22"/>
              </w:rPr>
            </w:pPr>
            <w:r w:rsidRPr="003A1937">
              <w:rPr>
                <w:sz w:val="22"/>
                <w:szCs w:val="22"/>
              </w:rPr>
              <w:t>$4,483,164.00</w:t>
            </w:r>
          </w:p>
        </w:tc>
        <w:tc>
          <w:tcPr>
            <w:tcW w:w="1591" w:type="dxa"/>
            <w:vAlign w:val="center"/>
          </w:tcPr>
          <w:p w14:paraId="3781D68F" w14:textId="197FE4CE" w:rsidR="003A1937" w:rsidRPr="003A1937" w:rsidRDefault="003A1937" w:rsidP="003A1937">
            <w:pPr>
              <w:jc w:val="center"/>
              <w:rPr>
                <w:sz w:val="22"/>
                <w:szCs w:val="22"/>
              </w:rPr>
            </w:pPr>
            <w:r w:rsidRPr="003A1937">
              <w:rPr>
                <w:sz w:val="22"/>
                <w:szCs w:val="22"/>
              </w:rPr>
              <w:t>$4,752,153.84</w:t>
            </w:r>
          </w:p>
        </w:tc>
      </w:tr>
      <w:tr w:rsidR="003A1937" w:rsidRPr="003A1937" w14:paraId="4F2FCAA8" w14:textId="77777777" w:rsidTr="0014514D">
        <w:trPr>
          <w:trHeight w:val="293"/>
          <w:jc w:val="center"/>
        </w:trPr>
        <w:tc>
          <w:tcPr>
            <w:tcW w:w="1158" w:type="dxa"/>
            <w:vAlign w:val="center"/>
          </w:tcPr>
          <w:p w14:paraId="243DC8E8" w14:textId="5A79705A" w:rsidR="003A1937" w:rsidRPr="003A1937" w:rsidRDefault="003A1937" w:rsidP="003A1937">
            <w:pPr>
              <w:jc w:val="center"/>
              <w:rPr>
                <w:sz w:val="22"/>
                <w:szCs w:val="22"/>
              </w:rPr>
            </w:pPr>
            <w:r w:rsidRPr="003A1937">
              <w:rPr>
                <w:sz w:val="22"/>
                <w:szCs w:val="22"/>
              </w:rPr>
              <w:t>Arriendo</w:t>
            </w:r>
          </w:p>
        </w:tc>
        <w:tc>
          <w:tcPr>
            <w:tcW w:w="1591" w:type="dxa"/>
            <w:vAlign w:val="center"/>
          </w:tcPr>
          <w:p w14:paraId="71512A3F" w14:textId="1E3A5F0A" w:rsidR="003A1937" w:rsidRPr="003A1937" w:rsidRDefault="003A1937" w:rsidP="003A1937">
            <w:pPr>
              <w:jc w:val="center"/>
              <w:rPr>
                <w:sz w:val="22"/>
                <w:szCs w:val="22"/>
              </w:rPr>
            </w:pPr>
            <w:r w:rsidRPr="003A1937">
              <w:rPr>
                <w:sz w:val="22"/>
                <w:szCs w:val="22"/>
              </w:rPr>
              <w:t>$6,500,000.00</w:t>
            </w:r>
          </w:p>
        </w:tc>
        <w:tc>
          <w:tcPr>
            <w:tcW w:w="1591" w:type="dxa"/>
            <w:vAlign w:val="center"/>
          </w:tcPr>
          <w:p w14:paraId="51CE950B" w14:textId="3FCEA154" w:rsidR="003A1937" w:rsidRPr="003A1937" w:rsidRDefault="003A1937" w:rsidP="003A1937">
            <w:pPr>
              <w:jc w:val="center"/>
              <w:rPr>
                <w:sz w:val="22"/>
                <w:szCs w:val="22"/>
              </w:rPr>
            </w:pPr>
            <w:r w:rsidRPr="003A1937">
              <w:rPr>
                <w:sz w:val="22"/>
                <w:szCs w:val="22"/>
              </w:rPr>
              <w:t>$6,825,000.00</w:t>
            </w:r>
          </w:p>
        </w:tc>
        <w:tc>
          <w:tcPr>
            <w:tcW w:w="1591" w:type="dxa"/>
            <w:vAlign w:val="center"/>
          </w:tcPr>
          <w:p w14:paraId="7D389F09" w14:textId="7C87EAF4" w:rsidR="003A1937" w:rsidRPr="003A1937" w:rsidRDefault="003A1937" w:rsidP="003A1937">
            <w:pPr>
              <w:jc w:val="center"/>
              <w:rPr>
                <w:sz w:val="22"/>
                <w:szCs w:val="22"/>
              </w:rPr>
            </w:pPr>
            <w:r w:rsidRPr="003A1937">
              <w:rPr>
                <w:sz w:val="22"/>
                <w:szCs w:val="22"/>
              </w:rPr>
              <w:t>$7,234,500.00</w:t>
            </w:r>
          </w:p>
        </w:tc>
        <w:tc>
          <w:tcPr>
            <w:tcW w:w="1591" w:type="dxa"/>
            <w:vAlign w:val="center"/>
          </w:tcPr>
          <w:p w14:paraId="003A0686" w14:textId="0D8E28A1" w:rsidR="003A1937" w:rsidRPr="003A1937" w:rsidRDefault="003A1937" w:rsidP="003A1937">
            <w:pPr>
              <w:jc w:val="center"/>
              <w:rPr>
                <w:sz w:val="22"/>
                <w:szCs w:val="22"/>
              </w:rPr>
            </w:pPr>
            <w:r w:rsidRPr="003A1937">
              <w:rPr>
                <w:sz w:val="22"/>
                <w:szCs w:val="22"/>
              </w:rPr>
              <w:t>$7,668,570.00</w:t>
            </w:r>
          </w:p>
        </w:tc>
        <w:tc>
          <w:tcPr>
            <w:tcW w:w="1591" w:type="dxa"/>
            <w:vAlign w:val="center"/>
          </w:tcPr>
          <w:p w14:paraId="4D18E5AC" w14:textId="6242DF49" w:rsidR="003A1937" w:rsidRPr="003A1937" w:rsidRDefault="003A1937" w:rsidP="003A1937">
            <w:pPr>
              <w:jc w:val="center"/>
              <w:rPr>
                <w:sz w:val="22"/>
                <w:szCs w:val="22"/>
              </w:rPr>
            </w:pPr>
            <w:r w:rsidRPr="003A1937">
              <w:rPr>
                <w:sz w:val="22"/>
                <w:szCs w:val="22"/>
              </w:rPr>
              <w:t>$8,128,684.20</w:t>
            </w:r>
          </w:p>
        </w:tc>
      </w:tr>
      <w:tr w:rsidR="003A1937" w:rsidRPr="003A1937" w14:paraId="4611F5B7" w14:textId="77777777" w:rsidTr="0014514D">
        <w:trPr>
          <w:trHeight w:val="293"/>
          <w:jc w:val="center"/>
        </w:trPr>
        <w:tc>
          <w:tcPr>
            <w:tcW w:w="1158" w:type="dxa"/>
            <w:vAlign w:val="center"/>
          </w:tcPr>
          <w:p w14:paraId="777E68B8" w14:textId="3A7CD36E" w:rsidR="003A1937" w:rsidRPr="003A1937" w:rsidRDefault="003A1937" w:rsidP="003A1937">
            <w:pPr>
              <w:jc w:val="center"/>
              <w:rPr>
                <w:sz w:val="22"/>
                <w:szCs w:val="22"/>
              </w:rPr>
            </w:pPr>
            <w:r w:rsidRPr="003A1937">
              <w:rPr>
                <w:sz w:val="22"/>
                <w:szCs w:val="22"/>
              </w:rPr>
              <w:t>Publicidad</w:t>
            </w:r>
          </w:p>
        </w:tc>
        <w:tc>
          <w:tcPr>
            <w:tcW w:w="1591" w:type="dxa"/>
            <w:vAlign w:val="center"/>
          </w:tcPr>
          <w:p w14:paraId="478444F1" w14:textId="4D5A3740" w:rsidR="003A1937" w:rsidRPr="003A1937" w:rsidRDefault="003A1937" w:rsidP="003A1937">
            <w:pPr>
              <w:jc w:val="center"/>
              <w:rPr>
                <w:sz w:val="22"/>
                <w:szCs w:val="22"/>
              </w:rPr>
            </w:pPr>
            <w:r w:rsidRPr="003A1937">
              <w:rPr>
                <w:sz w:val="22"/>
                <w:szCs w:val="22"/>
              </w:rPr>
              <w:t>$20,000,000.00</w:t>
            </w:r>
          </w:p>
        </w:tc>
        <w:tc>
          <w:tcPr>
            <w:tcW w:w="1591" w:type="dxa"/>
            <w:vAlign w:val="center"/>
          </w:tcPr>
          <w:p w14:paraId="3855B32F" w14:textId="293C1FB3" w:rsidR="003A1937" w:rsidRPr="003A1937" w:rsidRDefault="003A1937" w:rsidP="003A1937">
            <w:pPr>
              <w:jc w:val="center"/>
              <w:rPr>
                <w:sz w:val="22"/>
                <w:szCs w:val="22"/>
              </w:rPr>
            </w:pPr>
            <w:r w:rsidRPr="003A1937">
              <w:rPr>
                <w:sz w:val="22"/>
                <w:szCs w:val="22"/>
              </w:rPr>
              <w:t>$21,000,000.00</w:t>
            </w:r>
          </w:p>
        </w:tc>
        <w:tc>
          <w:tcPr>
            <w:tcW w:w="1591" w:type="dxa"/>
            <w:vAlign w:val="center"/>
          </w:tcPr>
          <w:p w14:paraId="4AC7DF8D" w14:textId="3B3AA2BE" w:rsidR="003A1937" w:rsidRPr="003A1937" w:rsidRDefault="003A1937" w:rsidP="003A1937">
            <w:pPr>
              <w:jc w:val="center"/>
              <w:rPr>
                <w:sz w:val="22"/>
                <w:szCs w:val="22"/>
              </w:rPr>
            </w:pPr>
            <w:r w:rsidRPr="003A1937">
              <w:rPr>
                <w:sz w:val="22"/>
                <w:szCs w:val="22"/>
              </w:rPr>
              <w:t>$22,260,000.00</w:t>
            </w:r>
          </w:p>
        </w:tc>
        <w:tc>
          <w:tcPr>
            <w:tcW w:w="1591" w:type="dxa"/>
            <w:vAlign w:val="center"/>
          </w:tcPr>
          <w:p w14:paraId="70D7F704" w14:textId="422E57E9" w:rsidR="003A1937" w:rsidRPr="003A1937" w:rsidRDefault="003A1937" w:rsidP="003A1937">
            <w:pPr>
              <w:jc w:val="center"/>
              <w:rPr>
                <w:sz w:val="22"/>
                <w:szCs w:val="22"/>
              </w:rPr>
            </w:pPr>
            <w:r w:rsidRPr="003A1937">
              <w:rPr>
                <w:sz w:val="22"/>
                <w:szCs w:val="22"/>
              </w:rPr>
              <w:t>$23,595,600.00</w:t>
            </w:r>
          </w:p>
        </w:tc>
        <w:tc>
          <w:tcPr>
            <w:tcW w:w="1591" w:type="dxa"/>
            <w:vAlign w:val="center"/>
          </w:tcPr>
          <w:p w14:paraId="282C49A5" w14:textId="2911FF81" w:rsidR="003A1937" w:rsidRPr="003A1937" w:rsidRDefault="003A1937" w:rsidP="003A1937">
            <w:pPr>
              <w:jc w:val="center"/>
              <w:rPr>
                <w:sz w:val="22"/>
                <w:szCs w:val="22"/>
              </w:rPr>
            </w:pPr>
            <w:r w:rsidRPr="003A1937">
              <w:rPr>
                <w:sz w:val="22"/>
                <w:szCs w:val="22"/>
              </w:rPr>
              <w:t>$25,011,336.00</w:t>
            </w:r>
          </w:p>
        </w:tc>
      </w:tr>
      <w:tr w:rsidR="003A1937" w:rsidRPr="003A1937" w14:paraId="20DACA3C" w14:textId="77777777" w:rsidTr="0014514D">
        <w:trPr>
          <w:trHeight w:val="293"/>
          <w:jc w:val="center"/>
        </w:trPr>
        <w:tc>
          <w:tcPr>
            <w:tcW w:w="1158" w:type="dxa"/>
            <w:vAlign w:val="center"/>
          </w:tcPr>
          <w:p w14:paraId="3A0C3EDA" w14:textId="3283BE99" w:rsidR="003A1937" w:rsidRPr="003A1937" w:rsidRDefault="003A1937" w:rsidP="003A1937">
            <w:pPr>
              <w:jc w:val="center"/>
              <w:rPr>
                <w:sz w:val="22"/>
                <w:szCs w:val="22"/>
              </w:rPr>
            </w:pPr>
            <w:r w:rsidRPr="003A1937">
              <w:rPr>
                <w:sz w:val="22"/>
                <w:szCs w:val="22"/>
              </w:rPr>
              <w:t>Útiles</w:t>
            </w:r>
          </w:p>
        </w:tc>
        <w:tc>
          <w:tcPr>
            <w:tcW w:w="1591" w:type="dxa"/>
            <w:vAlign w:val="center"/>
          </w:tcPr>
          <w:p w14:paraId="02D41514" w14:textId="724E9D15" w:rsidR="003A1937" w:rsidRPr="003A1937" w:rsidRDefault="003A1937" w:rsidP="003A1937">
            <w:pPr>
              <w:jc w:val="center"/>
              <w:rPr>
                <w:sz w:val="22"/>
                <w:szCs w:val="22"/>
              </w:rPr>
            </w:pPr>
            <w:r w:rsidRPr="003A1937">
              <w:rPr>
                <w:sz w:val="22"/>
                <w:szCs w:val="22"/>
              </w:rPr>
              <w:t>$650,000.00</w:t>
            </w:r>
          </w:p>
        </w:tc>
        <w:tc>
          <w:tcPr>
            <w:tcW w:w="1591" w:type="dxa"/>
            <w:vAlign w:val="center"/>
          </w:tcPr>
          <w:p w14:paraId="1D39589D" w14:textId="3D9B7E8F" w:rsidR="003A1937" w:rsidRPr="003A1937" w:rsidRDefault="003A1937" w:rsidP="003A1937">
            <w:pPr>
              <w:jc w:val="center"/>
              <w:rPr>
                <w:sz w:val="22"/>
                <w:szCs w:val="22"/>
              </w:rPr>
            </w:pPr>
            <w:r w:rsidRPr="003A1937">
              <w:rPr>
                <w:sz w:val="22"/>
                <w:szCs w:val="22"/>
              </w:rPr>
              <w:t>$682,500.00</w:t>
            </w:r>
          </w:p>
        </w:tc>
        <w:tc>
          <w:tcPr>
            <w:tcW w:w="1591" w:type="dxa"/>
            <w:vAlign w:val="center"/>
          </w:tcPr>
          <w:p w14:paraId="3C09494B" w14:textId="3C5E57DF" w:rsidR="003A1937" w:rsidRPr="003A1937" w:rsidRDefault="003A1937" w:rsidP="003A1937">
            <w:pPr>
              <w:jc w:val="center"/>
              <w:rPr>
                <w:sz w:val="22"/>
                <w:szCs w:val="22"/>
              </w:rPr>
            </w:pPr>
            <w:r w:rsidRPr="003A1937">
              <w:rPr>
                <w:sz w:val="22"/>
                <w:szCs w:val="22"/>
              </w:rPr>
              <w:t>$723,450.00</w:t>
            </w:r>
          </w:p>
        </w:tc>
        <w:tc>
          <w:tcPr>
            <w:tcW w:w="1591" w:type="dxa"/>
            <w:vAlign w:val="center"/>
          </w:tcPr>
          <w:p w14:paraId="4B4D8CF3" w14:textId="4DCEE676" w:rsidR="003A1937" w:rsidRPr="003A1937" w:rsidRDefault="003A1937" w:rsidP="003A1937">
            <w:pPr>
              <w:jc w:val="center"/>
              <w:rPr>
                <w:sz w:val="22"/>
                <w:szCs w:val="22"/>
              </w:rPr>
            </w:pPr>
            <w:r w:rsidRPr="003A1937">
              <w:rPr>
                <w:sz w:val="22"/>
                <w:szCs w:val="22"/>
              </w:rPr>
              <w:t>$766,857.00</w:t>
            </w:r>
          </w:p>
        </w:tc>
        <w:tc>
          <w:tcPr>
            <w:tcW w:w="1591" w:type="dxa"/>
            <w:vAlign w:val="center"/>
          </w:tcPr>
          <w:p w14:paraId="792523C9" w14:textId="715EF084" w:rsidR="003A1937" w:rsidRPr="003A1937" w:rsidRDefault="003A1937" w:rsidP="003A1937">
            <w:pPr>
              <w:jc w:val="center"/>
              <w:rPr>
                <w:sz w:val="22"/>
                <w:szCs w:val="22"/>
              </w:rPr>
            </w:pPr>
            <w:r w:rsidRPr="003A1937">
              <w:rPr>
                <w:sz w:val="22"/>
                <w:szCs w:val="22"/>
              </w:rPr>
              <w:t>$812,868.42</w:t>
            </w:r>
          </w:p>
        </w:tc>
      </w:tr>
      <w:tr w:rsidR="003A1937" w:rsidRPr="003A1937" w14:paraId="62C8038A" w14:textId="77777777" w:rsidTr="0014514D">
        <w:trPr>
          <w:trHeight w:val="301"/>
          <w:jc w:val="center"/>
        </w:trPr>
        <w:tc>
          <w:tcPr>
            <w:tcW w:w="1158" w:type="dxa"/>
            <w:vAlign w:val="center"/>
          </w:tcPr>
          <w:p w14:paraId="048D2F26" w14:textId="77777777" w:rsidR="003A1937" w:rsidRPr="003A1937" w:rsidRDefault="003A1937" w:rsidP="003A1937">
            <w:pPr>
              <w:jc w:val="center"/>
              <w:rPr>
                <w:sz w:val="22"/>
                <w:szCs w:val="22"/>
              </w:rPr>
            </w:pPr>
            <w:r w:rsidRPr="003A1937">
              <w:rPr>
                <w:sz w:val="22"/>
                <w:szCs w:val="22"/>
              </w:rPr>
              <w:t>Total</w:t>
            </w:r>
          </w:p>
        </w:tc>
        <w:tc>
          <w:tcPr>
            <w:tcW w:w="1591" w:type="dxa"/>
            <w:vAlign w:val="center"/>
          </w:tcPr>
          <w:p w14:paraId="375685FE" w14:textId="7A74F598" w:rsidR="003A1937" w:rsidRPr="003A1937" w:rsidRDefault="003A1937" w:rsidP="003A1937">
            <w:pPr>
              <w:jc w:val="center"/>
              <w:rPr>
                <w:sz w:val="22"/>
                <w:szCs w:val="22"/>
              </w:rPr>
            </w:pPr>
            <w:r w:rsidRPr="003A1937">
              <w:rPr>
                <w:sz w:val="22"/>
                <w:szCs w:val="22"/>
              </w:rPr>
              <w:t>$49,950,000</w:t>
            </w:r>
          </w:p>
        </w:tc>
        <w:tc>
          <w:tcPr>
            <w:tcW w:w="1591" w:type="dxa"/>
            <w:vAlign w:val="center"/>
          </w:tcPr>
          <w:p w14:paraId="0D5F3C2A" w14:textId="0E985D5D" w:rsidR="003A1937" w:rsidRPr="003A1937" w:rsidRDefault="003A1937" w:rsidP="003A1937">
            <w:pPr>
              <w:jc w:val="center"/>
              <w:rPr>
                <w:sz w:val="22"/>
                <w:szCs w:val="22"/>
              </w:rPr>
            </w:pPr>
            <w:r w:rsidRPr="003A1937">
              <w:rPr>
                <w:sz w:val="22"/>
                <w:szCs w:val="22"/>
              </w:rPr>
              <w:t>$52,447,500</w:t>
            </w:r>
          </w:p>
        </w:tc>
        <w:tc>
          <w:tcPr>
            <w:tcW w:w="1591" w:type="dxa"/>
            <w:vAlign w:val="center"/>
          </w:tcPr>
          <w:p w14:paraId="1993D766" w14:textId="3E820987" w:rsidR="003A1937" w:rsidRPr="003A1937" w:rsidRDefault="003A1937" w:rsidP="003A1937">
            <w:pPr>
              <w:jc w:val="center"/>
              <w:rPr>
                <w:sz w:val="22"/>
                <w:szCs w:val="22"/>
              </w:rPr>
            </w:pPr>
            <w:r w:rsidRPr="003A1937">
              <w:rPr>
                <w:sz w:val="22"/>
                <w:szCs w:val="22"/>
              </w:rPr>
              <w:t>$55,594,350</w:t>
            </w:r>
          </w:p>
        </w:tc>
        <w:tc>
          <w:tcPr>
            <w:tcW w:w="1591" w:type="dxa"/>
            <w:vAlign w:val="center"/>
          </w:tcPr>
          <w:p w14:paraId="57BB2A1D" w14:textId="2AA9C79F" w:rsidR="003A1937" w:rsidRPr="003A1937" w:rsidRDefault="003A1937" w:rsidP="003A1937">
            <w:pPr>
              <w:jc w:val="center"/>
              <w:rPr>
                <w:sz w:val="22"/>
                <w:szCs w:val="22"/>
              </w:rPr>
            </w:pPr>
            <w:r w:rsidRPr="003A1937">
              <w:rPr>
                <w:sz w:val="22"/>
                <w:szCs w:val="22"/>
              </w:rPr>
              <w:t>$58,930,011</w:t>
            </w:r>
          </w:p>
        </w:tc>
        <w:tc>
          <w:tcPr>
            <w:tcW w:w="1591" w:type="dxa"/>
            <w:vAlign w:val="center"/>
          </w:tcPr>
          <w:p w14:paraId="424B6E01" w14:textId="35A2A88E" w:rsidR="003A1937" w:rsidRPr="003A1937" w:rsidRDefault="003A1937" w:rsidP="003A1937">
            <w:pPr>
              <w:jc w:val="center"/>
              <w:rPr>
                <w:sz w:val="22"/>
                <w:szCs w:val="22"/>
              </w:rPr>
            </w:pPr>
            <w:r w:rsidRPr="003A1937">
              <w:rPr>
                <w:sz w:val="22"/>
                <w:szCs w:val="22"/>
              </w:rPr>
              <w:t>$62,465,812</w:t>
            </w:r>
          </w:p>
        </w:tc>
      </w:tr>
    </w:tbl>
    <w:p w14:paraId="71B83BB8" w14:textId="77777777" w:rsidR="0014514D" w:rsidRDefault="0014514D" w:rsidP="00411273">
      <w:pPr>
        <w:spacing w:line="360" w:lineRule="auto"/>
        <w:jc w:val="center"/>
      </w:pPr>
      <w:r w:rsidRPr="00A40E12">
        <w:rPr>
          <w:bCs/>
          <w:sz w:val="20"/>
          <w:szCs w:val="20"/>
        </w:rPr>
        <w:t>Fuente:</w:t>
      </w:r>
      <w:r w:rsidRPr="0097162B">
        <w:rPr>
          <w:bCs/>
          <w:i/>
          <w:sz w:val="20"/>
          <w:szCs w:val="20"/>
        </w:rPr>
        <w:t xml:space="preserve"> </w:t>
      </w:r>
      <w:r>
        <w:rPr>
          <w:bCs/>
          <w:sz w:val="20"/>
          <w:szCs w:val="20"/>
        </w:rPr>
        <w:t>el autor</w:t>
      </w:r>
      <w:r w:rsidRPr="0024025D">
        <w:t xml:space="preserve"> </w:t>
      </w:r>
    </w:p>
    <w:p w14:paraId="2207E014" w14:textId="77777777" w:rsidR="00B521DA" w:rsidRDefault="00B521DA" w:rsidP="00411273">
      <w:pPr>
        <w:spacing w:line="360" w:lineRule="auto"/>
        <w:jc w:val="center"/>
      </w:pPr>
    </w:p>
    <w:p w14:paraId="71A61D57" w14:textId="77777777" w:rsidR="00B521DA" w:rsidRDefault="00B521DA" w:rsidP="00411273">
      <w:pPr>
        <w:spacing w:line="360" w:lineRule="auto"/>
        <w:jc w:val="center"/>
      </w:pPr>
    </w:p>
    <w:tbl>
      <w:tblPr>
        <w:tblpPr w:leftFromText="141" w:rightFromText="141" w:vertAnchor="text" w:horzAnchor="page" w:tblpXSpec="center" w:tblpY="445"/>
        <w:tblW w:w="8639" w:type="dxa"/>
        <w:shd w:val="clear" w:color="auto" w:fill="FFFFFF"/>
        <w:tblCellMar>
          <w:left w:w="70" w:type="dxa"/>
          <w:right w:w="70" w:type="dxa"/>
        </w:tblCellMar>
        <w:tblLook w:val="04A0" w:firstRow="1" w:lastRow="0" w:firstColumn="1" w:lastColumn="0" w:noHBand="0" w:noVBand="1"/>
      </w:tblPr>
      <w:tblGrid>
        <w:gridCol w:w="3525"/>
        <w:gridCol w:w="1358"/>
        <w:gridCol w:w="3756"/>
      </w:tblGrid>
      <w:tr w:rsidR="00B521DA" w:rsidRPr="0066681A" w14:paraId="511F7669" w14:textId="77777777" w:rsidTr="00914FAE">
        <w:trPr>
          <w:trHeight w:val="169"/>
        </w:trPr>
        <w:tc>
          <w:tcPr>
            <w:tcW w:w="8639" w:type="dxa"/>
            <w:gridSpan w:val="3"/>
            <w:tcBorders>
              <w:top w:val="single" w:sz="4" w:space="0" w:color="auto"/>
              <w:left w:val="single" w:sz="4" w:space="0" w:color="auto"/>
              <w:bottom w:val="single" w:sz="4" w:space="0" w:color="auto"/>
              <w:right w:val="single" w:sz="4" w:space="0" w:color="auto"/>
            </w:tcBorders>
            <w:shd w:val="clear" w:color="auto" w:fill="95B3D7"/>
            <w:noWrap/>
            <w:vAlign w:val="bottom"/>
            <w:hideMark/>
          </w:tcPr>
          <w:p w14:paraId="5700B4A8" w14:textId="5F76F1E8" w:rsidR="00B521DA" w:rsidRPr="00013FA9" w:rsidRDefault="00B521DA" w:rsidP="00914FAE">
            <w:pPr>
              <w:jc w:val="center"/>
              <w:rPr>
                <w:rFonts w:eastAsia="Times New Roman"/>
                <w:b/>
                <w:bCs/>
                <w:lang w:eastAsia="es-CO"/>
              </w:rPr>
            </w:pPr>
            <w:r w:rsidRPr="00013FA9">
              <w:rPr>
                <w:rFonts w:eastAsia="Times New Roman"/>
                <w:b/>
                <w:bCs/>
                <w:lang w:eastAsia="es-CO"/>
              </w:rPr>
              <w:lastRenderedPageBreak/>
              <w:t>CAPITAL DE TRABAJO</w:t>
            </w:r>
          </w:p>
        </w:tc>
      </w:tr>
      <w:tr w:rsidR="00E2644F" w:rsidRPr="0066681A" w14:paraId="7CFDC92E" w14:textId="77777777" w:rsidTr="00AF587C">
        <w:trPr>
          <w:trHeight w:val="161"/>
        </w:trPr>
        <w:tc>
          <w:tcPr>
            <w:tcW w:w="4883" w:type="dxa"/>
            <w:gridSpan w:val="2"/>
            <w:tcBorders>
              <w:top w:val="single" w:sz="4" w:space="0" w:color="auto"/>
              <w:left w:val="single" w:sz="8" w:space="0" w:color="auto"/>
              <w:bottom w:val="nil"/>
              <w:right w:val="single" w:sz="8" w:space="0" w:color="000000"/>
            </w:tcBorders>
            <w:shd w:val="clear" w:color="auto" w:fill="FFFFFF"/>
            <w:noWrap/>
            <w:vAlign w:val="bottom"/>
            <w:hideMark/>
          </w:tcPr>
          <w:p w14:paraId="3F0E6AC5" w14:textId="77777777" w:rsidR="00E2644F" w:rsidRPr="00013FA9" w:rsidRDefault="00E2644F" w:rsidP="00E2644F">
            <w:pPr>
              <w:rPr>
                <w:rFonts w:eastAsia="Times New Roman"/>
                <w:color w:val="000000"/>
                <w:lang w:eastAsia="es-CO"/>
              </w:rPr>
            </w:pPr>
            <w:r w:rsidRPr="00013FA9">
              <w:rPr>
                <w:rFonts w:eastAsia="Times New Roman"/>
                <w:color w:val="000000"/>
                <w:lang w:eastAsia="es-CO"/>
              </w:rPr>
              <w:t>Gastos de Nomina</w:t>
            </w:r>
          </w:p>
        </w:tc>
        <w:tc>
          <w:tcPr>
            <w:tcW w:w="3756" w:type="dxa"/>
            <w:tcBorders>
              <w:top w:val="single" w:sz="4" w:space="0" w:color="auto"/>
              <w:left w:val="nil"/>
              <w:bottom w:val="nil"/>
              <w:right w:val="single" w:sz="8" w:space="0" w:color="auto"/>
            </w:tcBorders>
            <w:shd w:val="clear" w:color="auto" w:fill="FFFFFF"/>
            <w:noWrap/>
            <w:hideMark/>
          </w:tcPr>
          <w:p w14:paraId="2722CC21" w14:textId="456DEB04" w:rsidR="00E2644F" w:rsidRPr="00013FA9" w:rsidRDefault="00E2644F" w:rsidP="00E2644F">
            <w:pPr>
              <w:jc w:val="center"/>
              <w:rPr>
                <w:rFonts w:eastAsia="Times New Roman"/>
                <w:color w:val="000000"/>
                <w:lang w:eastAsia="es-CO"/>
              </w:rPr>
            </w:pPr>
            <w:r w:rsidRPr="000F5B5D">
              <w:t xml:space="preserve"> $49,200,000 </w:t>
            </w:r>
          </w:p>
        </w:tc>
      </w:tr>
      <w:tr w:rsidR="00E2644F" w:rsidRPr="0066681A" w14:paraId="63131FAE" w14:textId="77777777" w:rsidTr="00AF587C">
        <w:trPr>
          <w:trHeight w:val="161"/>
        </w:trPr>
        <w:tc>
          <w:tcPr>
            <w:tcW w:w="4883" w:type="dxa"/>
            <w:gridSpan w:val="2"/>
            <w:tcBorders>
              <w:top w:val="nil"/>
              <w:left w:val="single" w:sz="8" w:space="0" w:color="auto"/>
              <w:bottom w:val="nil"/>
              <w:right w:val="single" w:sz="8" w:space="0" w:color="000000"/>
            </w:tcBorders>
            <w:shd w:val="clear" w:color="auto" w:fill="FFFFFF"/>
            <w:noWrap/>
            <w:vAlign w:val="bottom"/>
            <w:hideMark/>
          </w:tcPr>
          <w:p w14:paraId="2F1BD695" w14:textId="77777777" w:rsidR="00E2644F" w:rsidRPr="00013FA9" w:rsidRDefault="00E2644F" w:rsidP="00E2644F">
            <w:pPr>
              <w:rPr>
                <w:rFonts w:eastAsia="Times New Roman"/>
                <w:color w:val="000000"/>
                <w:lang w:eastAsia="es-CO"/>
              </w:rPr>
            </w:pPr>
            <w:r w:rsidRPr="00013FA9">
              <w:rPr>
                <w:rFonts w:eastAsia="Times New Roman"/>
                <w:color w:val="000000"/>
                <w:lang w:eastAsia="es-CO"/>
              </w:rPr>
              <w:t>Gastos Generales</w:t>
            </w:r>
          </w:p>
        </w:tc>
        <w:tc>
          <w:tcPr>
            <w:tcW w:w="3756" w:type="dxa"/>
            <w:tcBorders>
              <w:top w:val="nil"/>
              <w:left w:val="nil"/>
              <w:bottom w:val="nil"/>
              <w:right w:val="single" w:sz="8" w:space="0" w:color="auto"/>
            </w:tcBorders>
            <w:shd w:val="clear" w:color="auto" w:fill="FFFFFF"/>
            <w:noWrap/>
            <w:hideMark/>
          </w:tcPr>
          <w:p w14:paraId="5A03E91F" w14:textId="6AF38EC6" w:rsidR="00E2644F" w:rsidRPr="00013FA9" w:rsidRDefault="00E2644F" w:rsidP="00E2644F">
            <w:pPr>
              <w:jc w:val="center"/>
              <w:rPr>
                <w:rFonts w:eastAsia="Times New Roman"/>
                <w:color w:val="000000"/>
                <w:lang w:eastAsia="es-CO"/>
              </w:rPr>
            </w:pPr>
            <w:r w:rsidRPr="000F5B5D">
              <w:t xml:space="preserve"> $49,950,000 </w:t>
            </w:r>
          </w:p>
        </w:tc>
      </w:tr>
      <w:tr w:rsidR="00E2644F" w:rsidRPr="0066681A" w14:paraId="7098C44B" w14:textId="77777777" w:rsidTr="00AF587C">
        <w:trPr>
          <w:trHeight w:val="161"/>
        </w:trPr>
        <w:tc>
          <w:tcPr>
            <w:tcW w:w="4883" w:type="dxa"/>
            <w:gridSpan w:val="2"/>
            <w:tcBorders>
              <w:top w:val="nil"/>
              <w:left w:val="single" w:sz="8" w:space="0" w:color="auto"/>
              <w:bottom w:val="nil"/>
              <w:right w:val="single" w:sz="8" w:space="0" w:color="000000"/>
            </w:tcBorders>
            <w:shd w:val="clear" w:color="auto" w:fill="FFFFFF"/>
            <w:noWrap/>
            <w:vAlign w:val="bottom"/>
            <w:hideMark/>
          </w:tcPr>
          <w:p w14:paraId="6FB332BF" w14:textId="77777777" w:rsidR="00E2644F" w:rsidRPr="00013FA9" w:rsidRDefault="00E2644F" w:rsidP="00E2644F">
            <w:pPr>
              <w:jc w:val="right"/>
              <w:rPr>
                <w:rFonts w:eastAsia="Times New Roman"/>
                <w:b/>
                <w:bCs/>
                <w:lang w:eastAsia="es-CO"/>
              </w:rPr>
            </w:pPr>
            <w:r w:rsidRPr="00013FA9">
              <w:rPr>
                <w:rFonts w:eastAsia="Times New Roman"/>
                <w:b/>
                <w:bCs/>
                <w:lang w:eastAsia="es-CO"/>
              </w:rPr>
              <w:t>TOTAL</w:t>
            </w:r>
          </w:p>
        </w:tc>
        <w:tc>
          <w:tcPr>
            <w:tcW w:w="3756" w:type="dxa"/>
            <w:tcBorders>
              <w:top w:val="nil"/>
              <w:left w:val="nil"/>
              <w:bottom w:val="nil"/>
              <w:right w:val="single" w:sz="8" w:space="0" w:color="auto"/>
            </w:tcBorders>
            <w:shd w:val="clear" w:color="auto" w:fill="FFFFFF"/>
            <w:noWrap/>
            <w:hideMark/>
          </w:tcPr>
          <w:p w14:paraId="48AEAFBD" w14:textId="053CFCCD" w:rsidR="00E2644F" w:rsidRPr="00013FA9" w:rsidRDefault="00E2644F" w:rsidP="00E2644F">
            <w:pPr>
              <w:jc w:val="center"/>
              <w:rPr>
                <w:rFonts w:eastAsia="Times New Roman"/>
                <w:b/>
                <w:bCs/>
                <w:lang w:eastAsia="es-CO"/>
              </w:rPr>
            </w:pPr>
            <w:r w:rsidRPr="000F5B5D">
              <w:t xml:space="preserve"> $99,150,000 </w:t>
            </w:r>
          </w:p>
        </w:tc>
      </w:tr>
      <w:tr w:rsidR="00E2644F" w:rsidRPr="0066681A" w14:paraId="085EC5D3" w14:textId="77777777" w:rsidTr="00AF587C">
        <w:trPr>
          <w:trHeight w:val="161"/>
        </w:trPr>
        <w:tc>
          <w:tcPr>
            <w:tcW w:w="4883" w:type="dxa"/>
            <w:gridSpan w:val="2"/>
            <w:tcBorders>
              <w:top w:val="nil"/>
              <w:left w:val="single" w:sz="8" w:space="0" w:color="auto"/>
              <w:bottom w:val="nil"/>
              <w:right w:val="single" w:sz="8" w:space="0" w:color="000000"/>
            </w:tcBorders>
            <w:shd w:val="clear" w:color="auto" w:fill="FFFFFF"/>
            <w:noWrap/>
            <w:vAlign w:val="bottom"/>
            <w:hideMark/>
          </w:tcPr>
          <w:p w14:paraId="2FAF5AE5" w14:textId="77777777" w:rsidR="00E2644F" w:rsidRPr="00013FA9" w:rsidRDefault="00E2644F" w:rsidP="00E2644F">
            <w:pPr>
              <w:rPr>
                <w:rFonts w:eastAsia="Times New Roman"/>
                <w:color w:val="000000"/>
                <w:lang w:eastAsia="es-CO"/>
              </w:rPr>
            </w:pPr>
            <w:r w:rsidRPr="00013FA9">
              <w:rPr>
                <w:rFonts w:eastAsia="Times New Roman"/>
                <w:color w:val="000000"/>
                <w:lang w:eastAsia="es-CO"/>
              </w:rPr>
              <w:t>COMPRA INSUMOS</w:t>
            </w:r>
          </w:p>
        </w:tc>
        <w:tc>
          <w:tcPr>
            <w:tcW w:w="3756" w:type="dxa"/>
            <w:tcBorders>
              <w:top w:val="nil"/>
              <w:left w:val="nil"/>
              <w:bottom w:val="nil"/>
              <w:right w:val="single" w:sz="8" w:space="0" w:color="auto"/>
            </w:tcBorders>
            <w:shd w:val="clear" w:color="auto" w:fill="FFFFFF"/>
            <w:noWrap/>
            <w:hideMark/>
          </w:tcPr>
          <w:p w14:paraId="753EE186" w14:textId="139E8D41" w:rsidR="00E2644F" w:rsidRPr="00013FA9" w:rsidRDefault="00E2644F" w:rsidP="00E2644F">
            <w:pPr>
              <w:jc w:val="center"/>
              <w:rPr>
                <w:rFonts w:eastAsia="Times New Roman"/>
                <w:color w:val="000000"/>
                <w:lang w:eastAsia="es-CO"/>
              </w:rPr>
            </w:pPr>
            <w:r w:rsidRPr="000F5B5D">
              <w:t xml:space="preserve"> $19,279,823 </w:t>
            </w:r>
          </w:p>
        </w:tc>
      </w:tr>
      <w:tr w:rsidR="00B521DA" w:rsidRPr="0066681A" w14:paraId="54E0C434" w14:textId="77777777" w:rsidTr="00B521DA">
        <w:trPr>
          <w:trHeight w:val="169"/>
        </w:trPr>
        <w:tc>
          <w:tcPr>
            <w:tcW w:w="3525" w:type="dxa"/>
            <w:tcBorders>
              <w:top w:val="nil"/>
              <w:left w:val="single" w:sz="8" w:space="0" w:color="auto"/>
              <w:bottom w:val="single" w:sz="8" w:space="0" w:color="auto"/>
              <w:right w:val="nil"/>
            </w:tcBorders>
            <w:shd w:val="clear" w:color="auto" w:fill="FFFFFF"/>
            <w:noWrap/>
            <w:vAlign w:val="bottom"/>
            <w:hideMark/>
          </w:tcPr>
          <w:p w14:paraId="36D7D1BF" w14:textId="77777777" w:rsidR="00B521DA" w:rsidRPr="00013FA9" w:rsidRDefault="00B521DA" w:rsidP="00914FAE">
            <w:pPr>
              <w:rPr>
                <w:rFonts w:eastAsia="Times New Roman"/>
                <w:color w:val="000000"/>
                <w:lang w:eastAsia="es-CO"/>
              </w:rPr>
            </w:pPr>
            <w:r w:rsidRPr="00013FA9">
              <w:rPr>
                <w:rFonts w:eastAsia="Times New Roman"/>
                <w:color w:val="000000"/>
                <w:lang w:eastAsia="es-CO"/>
              </w:rPr>
              <w:t>Imprevistos</w:t>
            </w:r>
          </w:p>
        </w:tc>
        <w:tc>
          <w:tcPr>
            <w:tcW w:w="1358" w:type="dxa"/>
            <w:tcBorders>
              <w:top w:val="nil"/>
              <w:left w:val="nil"/>
              <w:bottom w:val="single" w:sz="8" w:space="0" w:color="auto"/>
              <w:right w:val="single" w:sz="8" w:space="0" w:color="auto"/>
            </w:tcBorders>
            <w:shd w:val="clear" w:color="auto" w:fill="FFFFFF"/>
            <w:noWrap/>
            <w:vAlign w:val="bottom"/>
            <w:hideMark/>
          </w:tcPr>
          <w:p w14:paraId="109658AB" w14:textId="77777777" w:rsidR="00B521DA" w:rsidRPr="00013FA9" w:rsidRDefault="00B521DA" w:rsidP="00914FAE">
            <w:pPr>
              <w:jc w:val="center"/>
              <w:rPr>
                <w:rFonts w:eastAsia="Times New Roman"/>
                <w:color w:val="000000"/>
                <w:lang w:eastAsia="es-CO"/>
              </w:rPr>
            </w:pPr>
            <w:r w:rsidRPr="00013FA9">
              <w:rPr>
                <w:rFonts w:eastAsia="Times New Roman"/>
                <w:color w:val="000000"/>
                <w:lang w:eastAsia="es-CO"/>
              </w:rPr>
              <w:t>10%</w:t>
            </w:r>
          </w:p>
        </w:tc>
        <w:tc>
          <w:tcPr>
            <w:tcW w:w="3756" w:type="dxa"/>
            <w:tcBorders>
              <w:top w:val="nil"/>
              <w:left w:val="nil"/>
              <w:bottom w:val="nil"/>
              <w:right w:val="single" w:sz="8" w:space="0" w:color="auto"/>
            </w:tcBorders>
            <w:shd w:val="clear" w:color="auto" w:fill="FFFFFF"/>
            <w:noWrap/>
            <w:vAlign w:val="bottom"/>
            <w:hideMark/>
          </w:tcPr>
          <w:p w14:paraId="72D44826" w14:textId="2D39F9C6" w:rsidR="00B521DA" w:rsidRPr="00013FA9" w:rsidRDefault="006B471E" w:rsidP="00914FAE">
            <w:pPr>
              <w:jc w:val="center"/>
              <w:rPr>
                <w:rFonts w:eastAsia="Times New Roman"/>
                <w:color w:val="000000"/>
                <w:lang w:eastAsia="es-CO"/>
              </w:rPr>
            </w:pPr>
            <w:r w:rsidRPr="006B471E">
              <w:rPr>
                <w:rFonts w:eastAsia="Times New Roman"/>
                <w:color w:val="000000"/>
                <w:lang w:eastAsia="es-CO"/>
              </w:rPr>
              <w:t>$11,842,982</w:t>
            </w:r>
          </w:p>
        </w:tc>
      </w:tr>
      <w:tr w:rsidR="006B471E" w:rsidRPr="0066681A" w14:paraId="30C9E2A3" w14:textId="77777777" w:rsidTr="00FA386E">
        <w:trPr>
          <w:trHeight w:val="169"/>
        </w:trPr>
        <w:tc>
          <w:tcPr>
            <w:tcW w:w="488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14:paraId="4DD3D608" w14:textId="77777777" w:rsidR="006B471E" w:rsidRPr="00A85756" w:rsidRDefault="006B471E" w:rsidP="006B471E">
            <w:pPr>
              <w:rPr>
                <w:rFonts w:eastAsia="Times New Roman"/>
                <w:b/>
                <w:bCs/>
                <w:lang w:eastAsia="es-CO"/>
              </w:rPr>
            </w:pPr>
            <w:r w:rsidRPr="00A85756">
              <w:rPr>
                <w:rFonts w:eastAsia="Times New Roman"/>
                <w:b/>
                <w:bCs/>
                <w:lang w:eastAsia="es-CO"/>
              </w:rPr>
              <w:t>TOTAL  AÑO</w:t>
            </w:r>
          </w:p>
        </w:tc>
        <w:tc>
          <w:tcPr>
            <w:tcW w:w="3756" w:type="dxa"/>
            <w:tcBorders>
              <w:top w:val="single" w:sz="8" w:space="0" w:color="auto"/>
              <w:left w:val="nil"/>
              <w:bottom w:val="single" w:sz="8" w:space="0" w:color="auto"/>
              <w:right w:val="single" w:sz="8" w:space="0" w:color="auto"/>
            </w:tcBorders>
            <w:shd w:val="clear" w:color="auto" w:fill="FFFFFF"/>
            <w:noWrap/>
            <w:hideMark/>
          </w:tcPr>
          <w:p w14:paraId="52C6D443" w14:textId="480CB830" w:rsidR="006B471E" w:rsidRPr="00A85756" w:rsidRDefault="006B471E" w:rsidP="006B471E">
            <w:pPr>
              <w:jc w:val="center"/>
              <w:rPr>
                <w:rFonts w:eastAsia="Times New Roman"/>
                <w:color w:val="000000"/>
                <w:lang w:eastAsia="es-CO"/>
              </w:rPr>
            </w:pPr>
            <w:r w:rsidRPr="00495F90">
              <w:t xml:space="preserve"> $130,272,805 </w:t>
            </w:r>
          </w:p>
        </w:tc>
      </w:tr>
      <w:tr w:rsidR="006B471E" w:rsidRPr="0066681A" w14:paraId="195D857F" w14:textId="77777777" w:rsidTr="00FA386E">
        <w:trPr>
          <w:trHeight w:val="169"/>
        </w:trPr>
        <w:tc>
          <w:tcPr>
            <w:tcW w:w="488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14:paraId="4C0847F4" w14:textId="77777777" w:rsidR="006B471E" w:rsidRPr="00A85756" w:rsidRDefault="006B471E" w:rsidP="006B471E">
            <w:pPr>
              <w:rPr>
                <w:rFonts w:eastAsia="Times New Roman"/>
                <w:b/>
                <w:bCs/>
                <w:lang w:eastAsia="es-CO"/>
              </w:rPr>
            </w:pPr>
            <w:r w:rsidRPr="00A85756">
              <w:rPr>
                <w:rFonts w:eastAsia="Times New Roman"/>
                <w:b/>
                <w:bCs/>
                <w:lang w:eastAsia="es-CO"/>
              </w:rPr>
              <w:t>TOTAL DIARIO</w:t>
            </w:r>
          </w:p>
        </w:tc>
        <w:tc>
          <w:tcPr>
            <w:tcW w:w="3756" w:type="dxa"/>
            <w:tcBorders>
              <w:top w:val="nil"/>
              <w:left w:val="nil"/>
              <w:bottom w:val="single" w:sz="8" w:space="0" w:color="auto"/>
              <w:right w:val="single" w:sz="8" w:space="0" w:color="auto"/>
            </w:tcBorders>
            <w:shd w:val="clear" w:color="auto" w:fill="FFFFFF"/>
            <w:noWrap/>
            <w:hideMark/>
          </w:tcPr>
          <w:p w14:paraId="74BD3314" w14:textId="2A7F5954" w:rsidR="006B471E" w:rsidRPr="00A85756" w:rsidRDefault="006B471E" w:rsidP="006B471E">
            <w:pPr>
              <w:jc w:val="center"/>
              <w:rPr>
                <w:rFonts w:eastAsia="Times New Roman"/>
                <w:color w:val="000000"/>
                <w:lang w:eastAsia="es-CO"/>
              </w:rPr>
            </w:pPr>
            <w:r w:rsidRPr="00495F90">
              <w:t xml:space="preserve"> $361,868.90 </w:t>
            </w:r>
          </w:p>
        </w:tc>
      </w:tr>
      <w:tr w:rsidR="006B471E" w:rsidRPr="0066681A" w14:paraId="0CA35D18" w14:textId="77777777" w:rsidTr="00FA386E">
        <w:trPr>
          <w:trHeight w:val="169"/>
        </w:trPr>
        <w:tc>
          <w:tcPr>
            <w:tcW w:w="488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14:paraId="33D71D19" w14:textId="77777777" w:rsidR="006B471E" w:rsidRPr="00A85756" w:rsidRDefault="006B471E" w:rsidP="006B471E">
            <w:pPr>
              <w:rPr>
                <w:rFonts w:eastAsia="Times New Roman"/>
                <w:b/>
                <w:bCs/>
                <w:lang w:eastAsia="es-CO"/>
              </w:rPr>
            </w:pPr>
            <w:r w:rsidRPr="00A85756">
              <w:rPr>
                <w:rFonts w:eastAsia="Times New Roman"/>
                <w:b/>
                <w:bCs/>
                <w:lang w:eastAsia="es-CO"/>
              </w:rPr>
              <w:t>TOTAL DIAS</w:t>
            </w:r>
          </w:p>
        </w:tc>
        <w:tc>
          <w:tcPr>
            <w:tcW w:w="3756" w:type="dxa"/>
            <w:tcBorders>
              <w:top w:val="nil"/>
              <w:left w:val="nil"/>
              <w:bottom w:val="nil"/>
              <w:right w:val="single" w:sz="8" w:space="0" w:color="auto"/>
            </w:tcBorders>
            <w:shd w:val="clear" w:color="auto" w:fill="FFFFFF"/>
            <w:noWrap/>
            <w:hideMark/>
          </w:tcPr>
          <w:p w14:paraId="5E841841" w14:textId="1B87F9CF" w:rsidR="006B471E" w:rsidRPr="00A85756" w:rsidRDefault="006B471E" w:rsidP="006B471E">
            <w:pPr>
              <w:jc w:val="center"/>
              <w:rPr>
                <w:rFonts w:eastAsia="Times New Roman"/>
                <w:color w:val="000000"/>
                <w:lang w:eastAsia="es-CO"/>
              </w:rPr>
            </w:pPr>
            <w:r w:rsidRPr="00495F90">
              <w:t xml:space="preserve"> $10,856,067</w:t>
            </w:r>
          </w:p>
        </w:tc>
      </w:tr>
      <w:tr w:rsidR="006B471E" w:rsidRPr="0066681A" w14:paraId="704D6DD7" w14:textId="77777777" w:rsidTr="00FA386E">
        <w:trPr>
          <w:trHeight w:val="169"/>
        </w:trPr>
        <w:tc>
          <w:tcPr>
            <w:tcW w:w="488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14:paraId="72370F46" w14:textId="77777777" w:rsidR="006B471E" w:rsidRPr="00A85756" w:rsidRDefault="006B471E" w:rsidP="006B471E">
            <w:pPr>
              <w:rPr>
                <w:rFonts w:eastAsia="Times New Roman"/>
                <w:b/>
                <w:bCs/>
                <w:lang w:eastAsia="es-CO"/>
              </w:rPr>
            </w:pPr>
            <w:r w:rsidRPr="00A85756">
              <w:rPr>
                <w:rFonts w:eastAsia="Times New Roman"/>
                <w:b/>
                <w:bCs/>
                <w:lang w:eastAsia="es-CO"/>
              </w:rPr>
              <w:t>TOTAL CAPITAL DE TRABAJO</w:t>
            </w:r>
          </w:p>
        </w:tc>
        <w:tc>
          <w:tcPr>
            <w:tcW w:w="3756" w:type="dxa"/>
            <w:tcBorders>
              <w:top w:val="single" w:sz="8" w:space="0" w:color="auto"/>
              <w:left w:val="nil"/>
              <w:bottom w:val="single" w:sz="8" w:space="0" w:color="auto"/>
              <w:right w:val="single" w:sz="8" w:space="0" w:color="auto"/>
            </w:tcBorders>
            <w:shd w:val="clear" w:color="auto" w:fill="FFFFFF"/>
            <w:noWrap/>
            <w:hideMark/>
          </w:tcPr>
          <w:p w14:paraId="4551DB0D" w14:textId="292C7F22" w:rsidR="006B471E" w:rsidRPr="00A85756" w:rsidRDefault="006B471E" w:rsidP="006B471E">
            <w:pPr>
              <w:jc w:val="center"/>
              <w:rPr>
                <w:rFonts w:eastAsia="Times New Roman"/>
                <w:color w:val="000000"/>
                <w:lang w:eastAsia="es-CO"/>
              </w:rPr>
            </w:pPr>
            <w:r w:rsidRPr="00495F90">
              <w:t xml:space="preserve"> $10,856,067</w:t>
            </w:r>
          </w:p>
        </w:tc>
      </w:tr>
      <w:tr w:rsidR="00B521DA" w:rsidRPr="0066681A" w14:paraId="53AAB6A1" w14:textId="77777777" w:rsidTr="00914FAE">
        <w:trPr>
          <w:trHeight w:val="169"/>
        </w:trPr>
        <w:tc>
          <w:tcPr>
            <w:tcW w:w="4883" w:type="dxa"/>
            <w:gridSpan w:val="2"/>
            <w:tcBorders>
              <w:top w:val="single" w:sz="8" w:space="0" w:color="auto"/>
              <w:left w:val="single" w:sz="8" w:space="0" w:color="auto"/>
              <w:bottom w:val="single" w:sz="8" w:space="0" w:color="auto"/>
              <w:right w:val="single" w:sz="8" w:space="0" w:color="000000"/>
            </w:tcBorders>
            <w:shd w:val="clear" w:color="auto" w:fill="FFFFFF"/>
            <w:noWrap/>
            <w:vAlign w:val="bottom"/>
            <w:hideMark/>
          </w:tcPr>
          <w:p w14:paraId="657BD56D" w14:textId="77777777" w:rsidR="00B521DA" w:rsidRPr="00A85756" w:rsidRDefault="00B521DA" w:rsidP="00914FAE">
            <w:pPr>
              <w:rPr>
                <w:rFonts w:eastAsia="Times New Roman"/>
                <w:b/>
                <w:bCs/>
                <w:lang w:eastAsia="es-CO"/>
              </w:rPr>
            </w:pPr>
            <w:r w:rsidRPr="00A85756">
              <w:rPr>
                <w:rFonts w:eastAsia="Times New Roman"/>
                <w:b/>
                <w:bCs/>
                <w:lang w:eastAsia="es-CO"/>
              </w:rPr>
              <w:t>DIAS PARA CAPITAL DE TRABAJO</w:t>
            </w:r>
          </w:p>
        </w:tc>
        <w:tc>
          <w:tcPr>
            <w:tcW w:w="3756" w:type="dxa"/>
            <w:tcBorders>
              <w:top w:val="nil"/>
              <w:left w:val="nil"/>
              <w:bottom w:val="single" w:sz="8" w:space="0" w:color="auto"/>
              <w:right w:val="single" w:sz="8" w:space="0" w:color="auto"/>
            </w:tcBorders>
            <w:shd w:val="clear" w:color="auto" w:fill="FFFFFF"/>
            <w:noWrap/>
            <w:vAlign w:val="bottom"/>
            <w:hideMark/>
          </w:tcPr>
          <w:p w14:paraId="5AB7AE68" w14:textId="77777777" w:rsidR="00B521DA" w:rsidRPr="00A85756" w:rsidRDefault="00B521DA" w:rsidP="00914FAE">
            <w:pPr>
              <w:jc w:val="center"/>
              <w:rPr>
                <w:rFonts w:eastAsia="Times New Roman"/>
                <w:color w:val="000000"/>
                <w:lang w:eastAsia="es-CO"/>
              </w:rPr>
            </w:pPr>
            <w:r w:rsidRPr="00A85756">
              <w:rPr>
                <w:rFonts w:eastAsia="Times New Roman"/>
                <w:color w:val="000000"/>
                <w:lang w:eastAsia="es-CO"/>
              </w:rPr>
              <w:t>30</w:t>
            </w:r>
          </w:p>
        </w:tc>
      </w:tr>
    </w:tbl>
    <w:p w14:paraId="572D1913" w14:textId="2FF99C67" w:rsidR="00B521DA" w:rsidRDefault="00B521DA" w:rsidP="00B521DA">
      <w:pPr>
        <w:spacing w:line="480" w:lineRule="auto"/>
        <w:jc w:val="center"/>
        <w:rPr>
          <w:bCs/>
        </w:rPr>
      </w:pPr>
      <w:bookmarkStart w:id="94" w:name="_Toc183367139"/>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21</w:t>
      </w:r>
      <w:r w:rsidRPr="00FF085C">
        <w:rPr>
          <w:i/>
          <w:iCs/>
        </w:rPr>
        <w:fldChar w:fldCharType="end"/>
      </w:r>
      <w:r w:rsidRPr="0085780D">
        <w:rPr>
          <w:i/>
          <w:iCs/>
        </w:rPr>
        <w:t>.</w:t>
      </w:r>
      <w:r>
        <w:rPr>
          <w:bCs/>
        </w:rPr>
        <w:t xml:space="preserve"> Cálculo del Capital de trabajo de la empresa</w:t>
      </w:r>
      <w:bookmarkEnd w:id="94"/>
    </w:p>
    <w:p w14:paraId="4FD6637C" w14:textId="77777777" w:rsidR="0014514D" w:rsidRDefault="0014514D" w:rsidP="00411273">
      <w:pPr>
        <w:spacing w:line="360" w:lineRule="auto"/>
        <w:jc w:val="center"/>
      </w:pPr>
    </w:p>
    <w:p w14:paraId="483EEA5C" w14:textId="2C563242" w:rsidR="00F7026E" w:rsidRDefault="00F7026E" w:rsidP="00F7026E">
      <w:pPr>
        <w:spacing w:line="480" w:lineRule="auto"/>
        <w:jc w:val="center"/>
        <w:rPr>
          <w:bCs/>
        </w:rPr>
      </w:pPr>
      <w:bookmarkStart w:id="95" w:name="_Toc183367140"/>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22</w:t>
      </w:r>
      <w:r w:rsidRPr="00FF085C">
        <w:rPr>
          <w:i/>
          <w:iCs/>
        </w:rPr>
        <w:fldChar w:fldCharType="end"/>
      </w:r>
      <w:r w:rsidRPr="0085780D">
        <w:rPr>
          <w:i/>
          <w:iCs/>
        </w:rPr>
        <w:t>.</w:t>
      </w:r>
      <w:r>
        <w:rPr>
          <w:bCs/>
        </w:rPr>
        <w:t xml:space="preserve"> Proyección capital de trabajo.</w:t>
      </w:r>
      <w:bookmarkEnd w:id="95"/>
    </w:p>
    <w:tbl>
      <w:tblPr>
        <w:tblStyle w:val="Tablaconcuadrcula"/>
        <w:tblW w:w="0" w:type="auto"/>
        <w:jc w:val="center"/>
        <w:tblLook w:val="04A0" w:firstRow="1" w:lastRow="0" w:firstColumn="1" w:lastColumn="0" w:noHBand="0" w:noVBand="1"/>
      </w:tblPr>
      <w:tblGrid>
        <w:gridCol w:w="1492"/>
        <w:gridCol w:w="1494"/>
        <w:gridCol w:w="1591"/>
        <w:gridCol w:w="1591"/>
        <w:gridCol w:w="1591"/>
        <w:gridCol w:w="1591"/>
      </w:tblGrid>
      <w:tr w:rsidR="00F7026E" w:rsidRPr="001F4860" w14:paraId="26664E6E" w14:textId="77777777" w:rsidTr="001F4860">
        <w:trPr>
          <w:trHeight w:val="952"/>
          <w:jc w:val="center"/>
        </w:trPr>
        <w:tc>
          <w:tcPr>
            <w:tcW w:w="1499" w:type="dxa"/>
            <w:vAlign w:val="center"/>
          </w:tcPr>
          <w:p w14:paraId="1EF8B5A8" w14:textId="31504943" w:rsidR="00F7026E" w:rsidRPr="001F4860" w:rsidRDefault="00F7026E" w:rsidP="001F4860">
            <w:pPr>
              <w:jc w:val="center"/>
              <w:rPr>
                <w:b/>
                <w:bCs/>
                <w:sz w:val="22"/>
                <w:szCs w:val="22"/>
              </w:rPr>
            </w:pPr>
            <w:r w:rsidRPr="001F4860">
              <w:rPr>
                <w:b/>
                <w:bCs/>
                <w:sz w:val="22"/>
                <w:szCs w:val="22"/>
              </w:rPr>
              <w:t>DETALLE</w:t>
            </w:r>
          </w:p>
        </w:tc>
        <w:tc>
          <w:tcPr>
            <w:tcW w:w="1499" w:type="dxa"/>
            <w:vAlign w:val="center"/>
          </w:tcPr>
          <w:p w14:paraId="465DBE48" w14:textId="5102DE53" w:rsidR="00F7026E" w:rsidRPr="001F4860" w:rsidRDefault="00F7026E" w:rsidP="001F4860">
            <w:pPr>
              <w:jc w:val="center"/>
              <w:rPr>
                <w:b/>
                <w:bCs/>
                <w:sz w:val="22"/>
                <w:szCs w:val="22"/>
              </w:rPr>
            </w:pPr>
            <w:r w:rsidRPr="001F4860">
              <w:rPr>
                <w:b/>
                <w:sz w:val="22"/>
                <w:szCs w:val="22"/>
              </w:rPr>
              <w:t>Año 1</w:t>
            </w:r>
          </w:p>
        </w:tc>
        <w:tc>
          <w:tcPr>
            <w:tcW w:w="1499" w:type="dxa"/>
            <w:vAlign w:val="center"/>
          </w:tcPr>
          <w:p w14:paraId="1559983D" w14:textId="0E871EA6" w:rsidR="00F7026E" w:rsidRPr="001F4860" w:rsidRDefault="00F7026E" w:rsidP="001F4860">
            <w:pPr>
              <w:jc w:val="center"/>
              <w:rPr>
                <w:b/>
                <w:bCs/>
                <w:sz w:val="22"/>
                <w:szCs w:val="22"/>
              </w:rPr>
            </w:pPr>
            <w:r w:rsidRPr="001F4860">
              <w:rPr>
                <w:b/>
                <w:sz w:val="22"/>
                <w:szCs w:val="22"/>
              </w:rPr>
              <w:t>Año 2</w:t>
            </w:r>
          </w:p>
        </w:tc>
        <w:tc>
          <w:tcPr>
            <w:tcW w:w="1499" w:type="dxa"/>
            <w:vAlign w:val="center"/>
          </w:tcPr>
          <w:p w14:paraId="29322BF6" w14:textId="1724BC3A" w:rsidR="00F7026E" w:rsidRPr="001F4860" w:rsidRDefault="00F7026E" w:rsidP="001F4860">
            <w:pPr>
              <w:jc w:val="center"/>
              <w:rPr>
                <w:b/>
                <w:bCs/>
                <w:sz w:val="22"/>
                <w:szCs w:val="22"/>
              </w:rPr>
            </w:pPr>
            <w:r w:rsidRPr="001F4860">
              <w:rPr>
                <w:b/>
                <w:sz w:val="22"/>
                <w:szCs w:val="22"/>
              </w:rPr>
              <w:t>Año 3</w:t>
            </w:r>
          </w:p>
        </w:tc>
        <w:tc>
          <w:tcPr>
            <w:tcW w:w="1500" w:type="dxa"/>
            <w:vAlign w:val="center"/>
          </w:tcPr>
          <w:p w14:paraId="04CD4101" w14:textId="2FC4211E" w:rsidR="00F7026E" w:rsidRPr="001F4860" w:rsidRDefault="00F7026E" w:rsidP="001F4860">
            <w:pPr>
              <w:jc w:val="center"/>
              <w:rPr>
                <w:b/>
                <w:bCs/>
                <w:sz w:val="22"/>
                <w:szCs w:val="22"/>
              </w:rPr>
            </w:pPr>
            <w:r w:rsidRPr="001F4860">
              <w:rPr>
                <w:b/>
                <w:sz w:val="22"/>
                <w:szCs w:val="22"/>
              </w:rPr>
              <w:t>Año 4</w:t>
            </w:r>
          </w:p>
        </w:tc>
        <w:tc>
          <w:tcPr>
            <w:tcW w:w="1500" w:type="dxa"/>
            <w:vAlign w:val="center"/>
          </w:tcPr>
          <w:p w14:paraId="51438586" w14:textId="6B63390F" w:rsidR="00F7026E" w:rsidRPr="001F4860" w:rsidRDefault="00F7026E" w:rsidP="001F4860">
            <w:pPr>
              <w:jc w:val="center"/>
              <w:rPr>
                <w:b/>
                <w:bCs/>
                <w:sz w:val="22"/>
                <w:szCs w:val="22"/>
              </w:rPr>
            </w:pPr>
            <w:r w:rsidRPr="001F4860">
              <w:rPr>
                <w:b/>
                <w:sz w:val="22"/>
                <w:szCs w:val="22"/>
              </w:rPr>
              <w:t>Año 5</w:t>
            </w:r>
          </w:p>
        </w:tc>
      </w:tr>
      <w:tr w:rsidR="001F4860" w:rsidRPr="001F4860" w14:paraId="769FB9E2" w14:textId="77777777" w:rsidTr="001F4860">
        <w:trPr>
          <w:trHeight w:val="1064"/>
          <w:jc w:val="center"/>
        </w:trPr>
        <w:tc>
          <w:tcPr>
            <w:tcW w:w="1499" w:type="dxa"/>
            <w:vAlign w:val="center"/>
          </w:tcPr>
          <w:p w14:paraId="3DDBA941" w14:textId="0A6FAAB7" w:rsidR="001F4860" w:rsidRPr="001F4860" w:rsidRDefault="001F4860" w:rsidP="001F4860">
            <w:pPr>
              <w:jc w:val="center"/>
              <w:rPr>
                <w:bCs/>
                <w:sz w:val="22"/>
                <w:szCs w:val="22"/>
              </w:rPr>
            </w:pPr>
            <w:r w:rsidRPr="001F4860">
              <w:rPr>
                <w:bCs/>
                <w:sz w:val="22"/>
                <w:szCs w:val="22"/>
              </w:rPr>
              <w:t>Aumento del capital de trabajo</w:t>
            </w:r>
          </w:p>
        </w:tc>
        <w:tc>
          <w:tcPr>
            <w:tcW w:w="1499" w:type="dxa"/>
            <w:vAlign w:val="center"/>
          </w:tcPr>
          <w:p w14:paraId="2EF8ED8B" w14:textId="146B7FB6" w:rsidR="001F4860" w:rsidRPr="001F4860" w:rsidRDefault="001F4860" w:rsidP="001F4860">
            <w:pPr>
              <w:jc w:val="center"/>
              <w:rPr>
                <w:bCs/>
                <w:sz w:val="22"/>
                <w:szCs w:val="22"/>
              </w:rPr>
            </w:pPr>
            <w:r w:rsidRPr="001F4860">
              <w:rPr>
                <w:sz w:val="22"/>
                <w:szCs w:val="22"/>
              </w:rPr>
              <w:t>$10,856,067</w:t>
            </w:r>
          </w:p>
        </w:tc>
        <w:tc>
          <w:tcPr>
            <w:tcW w:w="1499" w:type="dxa"/>
            <w:vAlign w:val="center"/>
          </w:tcPr>
          <w:p w14:paraId="1EBDB98D" w14:textId="1035A8F6" w:rsidR="001F4860" w:rsidRPr="001F4860" w:rsidRDefault="001F4860" w:rsidP="001F4860">
            <w:pPr>
              <w:jc w:val="center"/>
              <w:rPr>
                <w:bCs/>
                <w:sz w:val="22"/>
                <w:szCs w:val="22"/>
              </w:rPr>
            </w:pPr>
            <w:r w:rsidRPr="001F4860">
              <w:rPr>
                <w:sz w:val="22"/>
                <w:szCs w:val="22"/>
              </w:rPr>
              <w:t>$11,398,870.46</w:t>
            </w:r>
          </w:p>
        </w:tc>
        <w:tc>
          <w:tcPr>
            <w:tcW w:w="1499" w:type="dxa"/>
            <w:vAlign w:val="center"/>
          </w:tcPr>
          <w:p w14:paraId="6F8417B5" w14:textId="0580F61D" w:rsidR="001F4860" w:rsidRPr="001F4860" w:rsidRDefault="001F4860" w:rsidP="001F4860">
            <w:pPr>
              <w:jc w:val="center"/>
              <w:rPr>
                <w:bCs/>
                <w:sz w:val="22"/>
                <w:szCs w:val="22"/>
              </w:rPr>
            </w:pPr>
            <w:r w:rsidRPr="001F4860">
              <w:rPr>
                <w:sz w:val="22"/>
                <w:szCs w:val="22"/>
              </w:rPr>
              <w:t>$11,968,813.99</w:t>
            </w:r>
          </w:p>
        </w:tc>
        <w:tc>
          <w:tcPr>
            <w:tcW w:w="1500" w:type="dxa"/>
            <w:vAlign w:val="center"/>
          </w:tcPr>
          <w:p w14:paraId="398E7184" w14:textId="078FE1AA" w:rsidR="001F4860" w:rsidRPr="001F4860" w:rsidRDefault="001F4860" w:rsidP="001F4860">
            <w:pPr>
              <w:jc w:val="center"/>
              <w:rPr>
                <w:bCs/>
                <w:sz w:val="22"/>
                <w:szCs w:val="22"/>
              </w:rPr>
            </w:pPr>
            <w:r w:rsidRPr="001F4860">
              <w:rPr>
                <w:sz w:val="22"/>
                <w:szCs w:val="22"/>
              </w:rPr>
              <w:t>$12,567,254.69</w:t>
            </w:r>
          </w:p>
        </w:tc>
        <w:tc>
          <w:tcPr>
            <w:tcW w:w="1500" w:type="dxa"/>
            <w:vAlign w:val="center"/>
          </w:tcPr>
          <w:p w14:paraId="28A5AB0C" w14:textId="2C9F7B7C" w:rsidR="001F4860" w:rsidRPr="001F4860" w:rsidRDefault="001F4860" w:rsidP="001F4860">
            <w:pPr>
              <w:jc w:val="center"/>
              <w:rPr>
                <w:bCs/>
                <w:sz w:val="22"/>
                <w:szCs w:val="22"/>
              </w:rPr>
            </w:pPr>
            <w:r w:rsidRPr="001F4860">
              <w:rPr>
                <w:sz w:val="22"/>
                <w:szCs w:val="22"/>
              </w:rPr>
              <w:t>$13,195,617.42</w:t>
            </w:r>
          </w:p>
        </w:tc>
      </w:tr>
    </w:tbl>
    <w:p w14:paraId="6B31F8AD" w14:textId="77777777" w:rsidR="00B302D1" w:rsidRDefault="00B302D1" w:rsidP="00C550A2">
      <w:pPr>
        <w:spacing w:line="360" w:lineRule="auto"/>
      </w:pPr>
    </w:p>
    <w:p w14:paraId="749CFF49" w14:textId="7301C918" w:rsidR="002F4F6C" w:rsidRDefault="002F4F6C" w:rsidP="002F4F6C">
      <w:pPr>
        <w:spacing w:line="360" w:lineRule="auto"/>
        <w:jc w:val="center"/>
      </w:pPr>
      <w:bookmarkStart w:id="96" w:name="_Toc183367141"/>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23</w:t>
      </w:r>
      <w:r w:rsidRPr="00FF085C">
        <w:rPr>
          <w:i/>
          <w:iCs/>
        </w:rPr>
        <w:fldChar w:fldCharType="end"/>
      </w:r>
      <w:r>
        <w:rPr>
          <w:i/>
          <w:iCs/>
        </w:rPr>
        <w:t xml:space="preserve">. </w:t>
      </w:r>
      <w:r w:rsidRPr="003C2DC9">
        <w:rPr>
          <w:bCs/>
        </w:rPr>
        <w:t>Valor de Depreciación de los activos</w:t>
      </w:r>
      <w:r>
        <w:rPr>
          <w:bCs/>
          <w:i/>
        </w:rPr>
        <w:t>.</w:t>
      </w:r>
      <w:bookmarkEnd w:id="96"/>
    </w:p>
    <w:tbl>
      <w:tblPr>
        <w:tblStyle w:val="Tablaconcuadrcula"/>
        <w:tblW w:w="0" w:type="auto"/>
        <w:jc w:val="center"/>
        <w:tblLook w:val="04A0" w:firstRow="1" w:lastRow="0" w:firstColumn="1" w:lastColumn="0" w:noHBand="0" w:noVBand="1"/>
      </w:tblPr>
      <w:tblGrid>
        <w:gridCol w:w="1523"/>
        <w:gridCol w:w="1496"/>
        <w:gridCol w:w="1496"/>
        <w:gridCol w:w="1496"/>
        <w:gridCol w:w="1497"/>
        <w:gridCol w:w="1497"/>
      </w:tblGrid>
      <w:tr w:rsidR="0003497F" w14:paraId="37396A23" w14:textId="77777777" w:rsidTr="006118DB">
        <w:trPr>
          <w:jc w:val="center"/>
        </w:trPr>
        <w:tc>
          <w:tcPr>
            <w:tcW w:w="1523" w:type="dxa"/>
          </w:tcPr>
          <w:p w14:paraId="63E08DD6" w14:textId="77777777" w:rsidR="0003497F" w:rsidRPr="00F1729B" w:rsidRDefault="0003497F" w:rsidP="0003497F">
            <w:pPr>
              <w:jc w:val="center"/>
              <w:rPr>
                <w:b/>
                <w:bCs/>
              </w:rPr>
            </w:pPr>
            <w:r w:rsidRPr="00F1729B">
              <w:rPr>
                <w:b/>
                <w:bCs/>
              </w:rPr>
              <w:t>DETALLE</w:t>
            </w:r>
          </w:p>
        </w:tc>
        <w:tc>
          <w:tcPr>
            <w:tcW w:w="1496" w:type="dxa"/>
            <w:vAlign w:val="center"/>
          </w:tcPr>
          <w:p w14:paraId="38AE313F" w14:textId="3BD06D8C" w:rsidR="0003497F" w:rsidRPr="00F1729B" w:rsidRDefault="0003497F" w:rsidP="0003497F">
            <w:pPr>
              <w:jc w:val="center"/>
              <w:rPr>
                <w:b/>
                <w:bCs/>
              </w:rPr>
            </w:pPr>
            <w:r w:rsidRPr="001F4860">
              <w:rPr>
                <w:b/>
                <w:sz w:val="22"/>
                <w:szCs w:val="22"/>
              </w:rPr>
              <w:t>Año 1</w:t>
            </w:r>
          </w:p>
        </w:tc>
        <w:tc>
          <w:tcPr>
            <w:tcW w:w="1496" w:type="dxa"/>
            <w:vAlign w:val="center"/>
          </w:tcPr>
          <w:p w14:paraId="0DA403F3" w14:textId="267E1866" w:rsidR="0003497F" w:rsidRPr="00F1729B" w:rsidRDefault="0003497F" w:rsidP="0003497F">
            <w:pPr>
              <w:jc w:val="center"/>
              <w:rPr>
                <w:b/>
                <w:bCs/>
              </w:rPr>
            </w:pPr>
            <w:r w:rsidRPr="001F4860">
              <w:rPr>
                <w:b/>
                <w:sz w:val="22"/>
                <w:szCs w:val="22"/>
              </w:rPr>
              <w:t>Año 2</w:t>
            </w:r>
          </w:p>
        </w:tc>
        <w:tc>
          <w:tcPr>
            <w:tcW w:w="1496" w:type="dxa"/>
            <w:vAlign w:val="center"/>
          </w:tcPr>
          <w:p w14:paraId="68382E62" w14:textId="57C81069" w:rsidR="0003497F" w:rsidRPr="00F1729B" w:rsidRDefault="0003497F" w:rsidP="0003497F">
            <w:pPr>
              <w:jc w:val="center"/>
              <w:rPr>
                <w:b/>
                <w:bCs/>
              </w:rPr>
            </w:pPr>
            <w:r w:rsidRPr="001F4860">
              <w:rPr>
                <w:b/>
                <w:sz w:val="22"/>
                <w:szCs w:val="22"/>
              </w:rPr>
              <w:t>Año 3</w:t>
            </w:r>
          </w:p>
        </w:tc>
        <w:tc>
          <w:tcPr>
            <w:tcW w:w="1497" w:type="dxa"/>
            <w:vAlign w:val="center"/>
          </w:tcPr>
          <w:p w14:paraId="4E584CC7" w14:textId="41D6AEE2" w:rsidR="0003497F" w:rsidRPr="00F1729B" w:rsidRDefault="0003497F" w:rsidP="0003497F">
            <w:pPr>
              <w:jc w:val="center"/>
              <w:rPr>
                <w:b/>
                <w:bCs/>
              </w:rPr>
            </w:pPr>
            <w:r w:rsidRPr="001F4860">
              <w:rPr>
                <w:b/>
                <w:sz w:val="22"/>
                <w:szCs w:val="22"/>
              </w:rPr>
              <w:t>Año 4</w:t>
            </w:r>
          </w:p>
        </w:tc>
        <w:tc>
          <w:tcPr>
            <w:tcW w:w="1497" w:type="dxa"/>
            <w:vAlign w:val="center"/>
          </w:tcPr>
          <w:p w14:paraId="2C864CB4" w14:textId="6D691BEF" w:rsidR="0003497F" w:rsidRPr="00F1729B" w:rsidRDefault="0003497F" w:rsidP="0003497F">
            <w:pPr>
              <w:jc w:val="center"/>
              <w:rPr>
                <w:b/>
                <w:bCs/>
              </w:rPr>
            </w:pPr>
            <w:r w:rsidRPr="001F4860">
              <w:rPr>
                <w:b/>
                <w:sz w:val="22"/>
                <w:szCs w:val="22"/>
              </w:rPr>
              <w:t>Año 5</w:t>
            </w:r>
          </w:p>
        </w:tc>
      </w:tr>
      <w:tr w:rsidR="0003497F" w14:paraId="3B4F937A" w14:textId="77777777" w:rsidTr="00791847">
        <w:trPr>
          <w:jc w:val="center"/>
        </w:trPr>
        <w:tc>
          <w:tcPr>
            <w:tcW w:w="1523" w:type="dxa"/>
          </w:tcPr>
          <w:p w14:paraId="30A984E7" w14:textId="77777777" w:rsidR="0003497F" w:rsidRPr="00B86AB1" w:rsidRDefault="0003497F" w:rsidP="0003497F">
            <w:pPr>
              <w:jc w:val="center"/>
              <w:rPr>
                <w:bCs/>
              </w:rPr>
            </w:pPr>
            <w:r w:rsidRPr="00B86AB1">
              <w:rPr>
                <w:b/>
                <w:szCs w:val="16"/>
              </w:rPr>
              <w:t>Maquinaria y equipos</w:t>
            </w:r>
          </w:p>
        </w:tc>
        <w:tc>
          <w:tcPr>
            <w:tcW w:w="1496" w:type="dxa"/>
            <w:vAlign w:val="center"/>
          </w:tcPr>
          <w:p w14:paraId="725C50A1" w14:textId="62F24938" w:rsidR="0003497F" w:rsidRPr="0003497F" w:rsidRDefault="0003497F" w:rsidP="0003497F">
            <w:pPr>
              <w:jc w:val="center"/>
              <w:rPr>
                <w:bCs/>
                <w:sz w:val="20"/>
                <w:szCs w:val="20"/>
              </w:rPr>
            </w:pPr>
            <w:r w:rsidRPr="0003497F">
              <w:rPr>
                <w:color w:val="000000"/>
                <w:sz w:val="20"/>
                <w:szCs w:val="20"/>
              </w:rPr>
              <w:t xml:space="preserve"> $     3,695,000 </w:t>
            </w:r>
          </w:p>
        </w:tc>
        <w:tc>
          <w:tcPr>
            <w:tcW w:w="1496" w:type="dxa"/>
            <w:vAlign w:val="center"/>
          </w:tcPr>
          <w:p w14:paraId="5A8E31F7" w14:textId="2563D718" w:rsidR="0003497F" w:rsidRPr="0003497F" w:rsidRDefault="0003497F" w:rsidP="0003497F">
            <w:pPr>
              <w:jc w:val="center"/>
              <w:rPr>
                <w:bCs/>
                <w:sz w:val="20"/>
                <w:szCs w:val="20"/>
              </w:rPr>
            </w:pPr>
            <w:r w:rsidRPr="0003497F">
              <w:rPr>
                <w:bCs/>
                <w:color w:val="000000"/>
                <w:sz w:val="20"/>
                <w:szCs w:val="20"/>
                <w:lang w:val="es-ES"/>
              </w:rPr>
              <w:t xml:space="preserve"> $     3,695,000 </w:t>
            </w:r>
          </w:p>
        </w:tc>
        <w:tc>
          <w:tcPr>
            <w:tcW w:w="1496" w:type="dxa"/>
            <w:vAlign w:val="center"/>
          </w:tcPr>
          <w:p w14:paraId="1C1FA5C7" w14:textId="58E4B29D" w:rsidR="0003497F" w:rsidRPr="0003497F" w:rsidRDefault="0003497F" w:rsidP="0003497F">
            <w:pPr>
              <w:jc w:val="center"/>
              <w:rPr>
                <w:bCs/>
                <w:sz w:val="20"/>
                <w:szCs w:val="20"/>
              </w:rPr>
            </w:pPr>
            <w:r w:rsidRPr="0003497F">
              <w:rPr>
                <w:bCs/>
                <w:color w:val="000000"/>
                <w:sz w:val="20"/>
                <w:szCs w:val="20"/>
                <w:lang w:val="es-ES"/>
              </w:rPr>
              <w:t xml:space="preserve"> $     3,695,000 </w:t>
            </w:r>
          </w:p>
        </w:tc>
        <w:tc>
          <w:tcPr>
            <w:tcW w:w="1497" w:type="dxa"/>
            <w:vAlign w:val="center"/>
          </w:tcPr>
          <w:p w14:paraId="05277CFE" w14:textId="51F4D5A4" w:rsidR="0003497F" w:rsidRPr="0003497F" w:rsidRDefault="0003497F" w:rsidP="0003497F">
            <w:pPr>
              <w:jc w:val="center"/>
              <w:rPr>
                <w:bCs/>
                <w:sz w:val="20"/>
                <w:szCs w:val="20"/>
              </w:rPr>
            </w:pPr>
            <w:r w:rsidRPr="0003497F">
              <w:rPr>
                <w:bCs/>
                <w:color w:val="000000"/>
                <w:sz w:val="20"/>
                <w:szCs w:val="20"/>
                <w:lang w:val="es-ES"/>
              </w:rPr>
              <w:t xml:space="preserve"> $     3,695,000 </w:t>
            </w:r>
          </w:p>
        </w:tc>
        <w:tc>
          <w:tcPr>
            <w:tcW w:w="1497" w:type="dxa"/>
            <w:vAlign w:val="center"/>
          </w:tcPr>
          <w:p w14:paraId="56F2CA81" w14:textId="0A7F7AA2" w:rsidR="0003497F" w:rsidRPr="0003497F" w:rsidRDefault="0003497F" w:rsidP="0003497F">
            <w:pPr>
              <w:jc w:val="center"/>
              <w:rPr>
                <w:bCs/>
                <w:sz w:val="20"/>
                <w:szCs w:val="20"/>
              </w:rPr>
            </w:pPr>
            <w:r w:rsidRPr="0003497F">
              <w:rPr>
                <w:bCs/>
                <w:color w:val="000000"/>
                <w:sz w:val="20"/>
                <w:szCs w:val="20"/>
                <w:lang w:val="es-ES"/>
              </w:rPr>
              <w:t xml:space="preserve"> $     3,695,000 </w:t>
            </w:r>
          </w:p>
        </w:tc>
      </w:tr>
      <w:tr w:rsidR="0003497F" w14:paraId="59A44510" w14:textId="77777777" w:rsidTr="00791847">
        <w:trPr>
          <w:jc w:val="center"/>
        </w:trPr>
        <w:tc>
          <w:tcPr>
            <w:tcW w:w="1523" w:type="dxa"/>
          </w:tcPr>
          <w:p w14:paraId="76D97646" w14:textId="77777777" w:rsidR="0003497F" w:rsidRPr="00B86AB1" w:rsidRDefault="0003497F" w:rsidP="0003497F">
            <w:pPr>
              <w:jc w:val="center"/>
              <w:rPr>
                <w:bCs/>
              </w:rPr>
            </w:pPr>
            <w:r w:rsidRPr="00B86AB1">
              <w:rPr>
                <w:b/>
                <w:szCs w:val="16"/>
              </w:rPr>
              <w:t>Muebles y enseres</w:t>
            </w:r>
          </w:p>
        </w:tc>
        <w:tc>
          <w:tcPr>
            <w:tcW w:w="1496" w:type="dxa"/>
            <w:vAlign w:val="center"/>
          </w:tcPr>
          <w:p w14:paraId="0F9B5C29" w14:textId="57E96BE0" w:rsidR="0003497F" w:rsidRPr="0003497F" w:rsidRDefault="0003497F" w:rsidP="0003497F">
            <w:pPr>
              <w:jc w:val="center"/>
              <w:rPr>
                <w:bCs/>
                <w:sz w:val="20"/>
                <w:szCs w:val="20"/>
              </w:rPr>
            </w:pPr>
            <w:r w:rsidRPr="0003497F">
              <w:rPr>
                <w:color w:val="000000"/>
                <w:sz w:val="20"/>
                <w:szCs w:val="20"/>
              </w:rPr>
              <w:t xml:space="preserve"> $          35,000 </w:t>
            </w:r>
          </w:p>
        </w:tc>
        <w:tc>
          <w:tcPr>
            <w:tcW w:w="1496" w:type="dxa"/>
            <w:vAlign w:val="center"/>
          </w:tcPr>
          <w:p w14:paraId="562B46C4" w14:textId="0CE73F5D" w:rsidR="0003497F" w:rsidRPr="0003497F" w:rsidRDefault="0003497F" w:rsidP="0003497F">
            <w:pPr>
              <w:jc w:val="center"/>
              <w:rPr>
                <w:bCs/>
                <w:sz w:val="20"/>
                <w:szCs w:val="20"/>
              </w:rPr>
            </w:pPr>
            <w:r w:rsidRPr="0003497F">
              <w:rPr>
                <w:bCs/>
                <w:color w:val="000000"/>
                <w:sz w:val="20"/>
                <w:szCs w:val="20"/>
                <w:lang w:val="es-ES"/>
              </w:rPr>
              <w:t xml:space="preserve"> $          35,000 </w:t>
            </w:r>
          </w:p>
        </w:tc>
        <w:tc>
          <w:tcPr>
            <w:tcW w:w="1496" w:type="dxa"/>
            <w:vAlign w:val="center"/>
          </w:tcPr>
          <w:p w14:paraId="5546BE0B" w14:textId="4631712E" w:rsidR="0003497F" w:rsidRPr="0003497F" w:rsidRDefault="0003497F" w:rsidP="0003497F">
            <w:pPr>
              <w:jc w:val="center"/>
              <w:rPr>
                <w:bCs/>
                <w:sz w:val="20"/>
                <w:szCs w:val="20"/>
              </w:rPr>
            </w:pPr>
            <w:r w:rsidRPr="0003497F">
              <w:rPr>
                <w:bCs/>
                <w:color w:val="000000"/>
                <w:sz w:val="20"/>
                <w:szCs w:val="20"/>
                <w:lang w:val="es-ES"/>
              </w:rPr>
              <w:t xml:space="preserve"> $          35,000 </w:t>
            </w:r>
          </w:p>
        </w:tc>
        <w:tc>
          <w:tcPr>
            <w:tcW w:w="1497" w:type="dxa"/>
            <w:vAlign w:val="center"/>
          </w:tcPr>
          <w:p w14:paraId="15F59AF8" w14:textId="4DD759D7" w:rsidR="0003497F" w:rsidRPr="0003497F" w:rsidRDefault="0003497F" w:rsidP="0003497F">
            <w:pPr>
              <w:jc w:val="center"/>
              <w:rPr>
                <w:bCs/>
                <w:sz w:val="20"/>
                <w:szCs w:val="20"/>
              </w:rPr>
            </w:pPr>
            <w:r w:rsidRPr="0003497F">
              <w:rPr>
                <w:bCs/>
                <w:color w:val="000000"/>
                <w:sz w:val="20"/>
                <w:szCs w:val="20"/>
                <w:lang w:val="es-ES"/>
              </w:rPr>
              <w:t xml:space="preserve"> $          35,000 </w:t>
            </w:r>
          </w:p>
        </w:tc>
        <w:tc>
          <w:tcPr>
            <w:tcW w:w="1497" w:type="dxa"/>
            <w:vAlign w:val="center"/>
          </w:tcPr>
          <w:p w14:paraId="0A46CFF3" w14:textId="2CEBA312" w:rsidR="0003497F" w:rsidRPr="0003497F" w:rsidRDefault="0003497F" w:rsidP="0003497F">
            <w:pPr>
              <w:jc w:val="center"/>
              <w:rPr>
                <w:bCs/>
                <w:sz w:val="20"/>
                <w:szCs w:val="20"/>
              </w:rPr>
            </w:pPr>
            <w:r w:rsidRPr="0003497F">
              <w:rPr>
                <w:bCs/>
                <w:color w:val="000000"/>
                <w:sz w:val="20"/>
                <w:szCs w:val="20"/>
                <w:lang w:val="es-ES"/>
              </w:rPr>
              <w:t xml:space="preserve"> $          35,000 </w:t>
            </w:r>
          </w:p>
        </w:tc>
      </w:tr>
      <w:tr w:rsidR="0003497F" w14:paraId="754EBBF9" w14:textId="77777777" w:rsidTr="00791847">
        <w:trPr>
          <w:jc w:val="center"/>
        </w:trPr>
        <w:tc>
          <w:tcPr>
            <w:tcW w:w="1523" w:type="dxa"/>
          </w:tcPr>
          <w:p w14:paraId="0DFA61F7" w14:textId="77777777" w:rsidR="0003497F" w:rsidRPr="00B86AB1" w:rsidRDefault="0003497F" w:rsidP="0003497F">
            <w:pPr>
              <w:jc w:val="center"/>
              <w:rPr>
                <w:bCs/>
              </w:rPr>
            </w:pPr>
            <w:r w:rsidRPr="00B86AB1">
              <w:rPr>
                <w:b/>
                <w:szCs w:val="16"/>
              </w:rPr>
              <w:t>Adecuación de instalaciones</w:t>
            </w:r>
          </w:p>
        </w:tc>
        <w:tc>
          <w:tcPr>
            <w:tcW w:w="1496" w:type="dxa"/>
            <w:vAlign w:val="center"/>
          </w:tcPr>
          <w:p w14:paraId="598CEA77" w14:textId="15598F24" w:rsidR="0003497F" w:rsidRPr="0003497F" w:rsidRDefault="0003497F" w:rsidP="0003497F">
            <w:pPr>
              <w:jc w:val="center"/>
              <w:rPr>
                <w:bCs/>
                <w:sz w:val="20"/>
                <w:szCs w:val="20"/>
              </w:rPr>
            </w:pPr>
            <w:r w:rsidRPr="0003497F">
              <w:rPr>
                <w:color w:val="000000"/>
                <w:sz w:val="20"/>
                <w:szCs w:val="20"/>
              </w:rPr>
              <w:t xml:space="preserve"> $        155,000 </w:t>
            </w:r>
          </w:p>
        </w:tc>
        <w:tc>
          <w:tcPr>
            <w:tcW w:w="1496" w:type="dxa"/>
            <w:vAlign w:val="center"/>
          </w:tcPr>
          <w:p w14:paraId="0E0BB7BE" w14:textId="34B006AC" w:rsidR="0003497F" w:rsidRPr="0003497F" w:rsidRDefault="0003497F" w:rsidP="0003497F">
            <w:pPr>
              <w:jc w:val="center"/>
              <w:rPr>
                <w:bCs/>
                <w:sz w:val="20"/>
                <w:szCs w:val="20"/>
              </w:rPr>
            </w:pPr>
            <w:r w:rsidRPr="0003497F">
              <w:rPr>
                <w:bCs/>
                <w:color w:val="000000"/>
                <w:sz w:val="20"/>
                <w:szCs w:val="20"/>
                <w:lang w:val="es-ES"/>
              </w:rPr>
              <w:t xml:space="preserve"> $        155,000 </w:t>
            </w:r>
          </w:p>
        </w:tc>
        <w:tc>
          <w:tcPr>
            <w:tcW w:w="1496" w:type="dxa"/>
            <w:vAlign w:val="center"/>
          </w:tcPr>
          <w:p w14:paraId="7294A5B3" w14:textId="7CF200F2" w:rsidR="0003497F" w:rsidRPr="0003497F" w:rsidRDefault="0003497F" w:rsidP="0003497F">
            <w:pPr>
              <w:jc w:val="center"/>
              <w:rPr>
                <w:bCs/>
                <w:sz w:val="20"/>
                <w:szCs w:val="20"/>
              </w:rPr>
            </w:pPr>
            <w:r w:rsidRPr="0003497F">
              <w:rPr>
                <w:bCs/>
                <w:color w:val="000000"/>
                <w:sz w:val="20"/>
                <w:szCs w:val="20"/>
                <w:lang w:val="es-ES"/>
              </w:rPr>
              <w:t xml:space="preserve"> $        155,000 </w:t>
            </w:r>
          </w:p>
        </w:tc>
        <w:tc>
          <w:tcPr>
            <w:tcW w:w="1497" w:type="dxa"/>
            <w:vAlign w:val="center"/>
          </w:tcPr>
          <w:p w14:paraId="4BA5AE46" w14:textId="10EB7AD2" w:rsidR="0003497F" w:rsidRPr="0003497F" w:rsidRDefault="0003497F" w:rsidP="0003497F">
            <w:pPr>
              <w:jc w:val="center"/>
              <w:rPr>
                <w:bCs/>
                <w:sz w:val="20"/>
                <w:szCs w:val="20"/>
              </w:rPr>
            </w:pPr>
            <w:r w:rsidRPr="0003497F">
              <w:rPr>
                <w:bCs/>
                <w:color w:val="000000"/>
                <w:sz w:val="20"/>
                <w:szCs w:val="20"/>
                <w:lang w:val="es-ES"/>
              </w:rPr>
              <w:t xml:space="preserve"> $        155,000 </w:t>
            </w:r>
          </w:p>
        </w:tc>
        <w:tc>
          <w:tcPr>
            <w:tcW w:w="1497" w:type="dxa"/>
            <w:vAlign w:val="center"/>
          </w:tcPr>
          <w:p w14:paraId="2E1BA326" w14:textId="3098195C" w:rsidR="0003497F" w:rsidRPr="0003497F" w:rsidRDefault="0003497F" w:rsidP="0003497F">
            <w:pPr>
              <w:jc w:val="center"/>
              <w:rPr>
                <w:bCs/>
                <w:sz w:val="20"/>
                <w:szCs w:val="20"/>
              </w:rPr>
            </w:pPr>
            <w:r w:rsidRPr="0003497F">
              <w:rPr>
                <w:bCs/>
                <w:color w:val="000000"/>
                <w:sz w:val="20"/>
                <w:szCs w:val="20"/>
                <w:lang w:val="es-ES"/>
              </w:rPr>
              <w:t xml:space="preserve"> $        155,000 </w:t>
            </w:r>
          </w:p>
        </w:tc>
      </w:tr>
      <w:tr w:rsidR="00EC3F0F" w14:paraId="36EA34B1" w14:textId="77777777" w:rsidTr="00D30E6C">
        <w:trPr>
          <w:jc w:val="center"/>
        </w:trPr>
        <w:tc>
          <w:tcPr>
            <w:tcW w:w="1523" w:type="dxa"/>
          </w:tcPr>
          <w:p w14:paraId="688E311F" w14:textId="77777777" w:rsidR="00EC3F0F" w:rsidRPr="00B86AB1" w:rsidRDefault="00EC3F0F" w:rsidP="00EC3F0F">
            <w:pPr>
              <w:jc w:val="center"/>
              <w:rPr>
                <w:b/>
                <w:szCs w:val="16"/>
              </w:rPr>
            </w:pPr>
            <w:r>
              <w:rPr>
                <w:b/>
                <w:szCs w:val="16"/>
              </w:rPr>
              <w:t>TOTAL</w:t>
            </w:r>
          </w:p>
        </w:tc>
        <w:tc>
          <w:tcPr>
            <w:tcW w:w="1496" w:type="dxa"/>
          </w:tcPr>
          <w:p w14:paraId="31FF613B" w14:textId="39AC27DD" w:rsidR="00EC3F0F" w:rsidRPr="00EC3F0F" w:rsidRDefault="00EC3F0F" w:rsidP="00EC3F0F">
            <w:pPr>
              <w:jc w:val="center"/>
              <w:rPr>
                <w:bCs/>
                <w:sz w:val="20"/>
                <w:szCs w:val="20"/>
              </w:rPr>
            </w:pPr>
            <w:r w:rsidRPr="00EC3F0F">
              <w:rPr>
                <w:sz w:val="20"/>
                <w:szCs w:val="20"/>
              </w:rPr>
              <w:t xml:space="preserve"> $3,885,000 </w:t>
            </w:r>
          </w:p>
        </w:tc>
        <w:tc>
          <w:tcPr>
            <w:tcW w:w="1496" w:type="dxa"/>
          </w:tcPr>
          <w:p w14:paraId="2D41EEA6" w14:textId="477ED4D0" w:rsidR="00EC3F0F" w:rsidRPr="00EC3F0F" w:rsidRDefault="00EC3F0F" w:rsidP="00EC3F0F">
            <w:pPr>
              <w:jc w:val="center"/>
              <w:rPr>
                <w:bCs/>
                <w:sz w:val="20"/>
                <w:szCs w:val="20"/>
              </w:rPr>
            </w:pPr>
            <w:r w:rsidRPr="00EC3F0F">
              <w:rPr>
                <w:sz w:val="20"/>
                <w:szCs w:val="20"/>
              </w:rPr>
              <w:t xml:space="preserve"> $3,885,000 </w:t>
            </w:r>
          </w:p>
        </w:tc>
        <w:tc>
          <w:tcPr>
            <w:tcW w:w="1496" w:type="dxa"/>
          </w:tcPr>
          <w:p w14:paraId="556D2474" w14:textId="7657AA69" w:rsidR="00EC3F0F" w:rsidRPr="00EC3F0F" w:rsidRDefault="00EC3F0F" w:rsidP="00EC3F0F">
            <w:pPr>
              <w:jc w:val="center"/>
              <w:rPr>
                <w:bCs/>
                <w:sz w:val="20"/>
                <w:szCs w:val="20"/>
              </w:rPr>
            </w:pPr>
            <w:r w:rsidRPr="00EC3F0F">
              <w:rPr>
                <w:sz w:val="20"/>
                <w:szCs w:val="20"/>
              </w:rPr>
              <w:t xml:space="preserve"> $3,885,000 </w:t>
            </w:r>
          </w:p>
        </w:tc>
        <w:tc>
          <w:tcPr>
            <w:tcW w:w="1497" w:type="dxa"/>
          </w:tcPr>
          <w:p w14:paraId="571C6149" w14:textId="31C8EE14" w:rsidR="00EC3F0F" w:rsidRPr="00EC3F0F" w:rsidRDefault="00EC3F0F" w:rsidP="00EC3F0F">
            <w:pPr>
              <w:jc w:val="center"/>
              <w:rPr>
                <w:bCs/>
                <w:sz w:val="20"/>
                <w:szCs w:val="20"/>
              </w:rPr>
            </w:pPr>
            <w:r w:rsidRPr="00EC3F0F">
              <w:rPr>
                <w:sz w:val="20"/>
                <w:szCs w:val="20"/>
              </w:rPr>
              <w:t xml:space="preserve"> $3,885,000 </w:t>
            </w:r>
          </w:p>
        </w:tc>
        <w:tc>
          <w:tcPr>
            <w:tcW w:w="1497" w:type="dxa"/>
          </w:tcPr>
          <w:p w14:paraId="76CD23FA" w14:textId="4B7BA53B" w:rsidR="00EC3F0F" w:rsidRPr="00EC3F0F" w:rsidRDefault="00EC3F0F" w:rsidP="00EC3F0F">
            <w:pPr>
              <w:jc w:val="center"/>
              <w:rPr>
                <w:bCs/>
                <w:sz w:val="20"/>
                <w:szCs w:val="20"/>
              </w:rPr>
            </w:pPr>
            <w:r w:rsidRPr="00EC3F0F">
              <w:rPr>
                <w:sz w:val="20"/>
                <w:szCs w:val="20"/>
              </w:rPr>
              <w:t xml:space="preserve"> $3,885,000 </w:t>
            </w:r>
          </w:p>
        </w:tc>
      </w:tr>
    </w:tbl>
    <w:p w14:paraId="51F44257" w14:textId="40EE33A6" w:rsidR="002F4F6C" w:rsidRDefault="002F4F6C" w:rsidP="002F4F6C">
      <w:pPr>
        <w:spacing w:line="480" w:lineRule="auto"/>
        <w:jc w:val="center"/>
        <w:rPr>
          <w:bCs/>
          <w:i/>
        </w:rPr>
      </w:pPr>
    </w:p>
    <w:p w14:paraId="0A700893" w14:textId="77777777" w:rsidR="004A78F4" w:rsidRDefault="004A78F4" w:rsidP="004A78F4">
      <w:pPr>
        <w:spacing w:line="480" w:lineRule="auto"/>
        <w:jc w:val="center"/>
      </w:pPr>
    </w:p>
    <w:p w14:paraId="7E4C2326" w14:textId="77777777" w:rsidR="004A78F4" w:rsidRDefault="004A78F4" w:rsidP="004A78F4">
      <w:pPr>
        <w:spacing w:line="480" w:lineRule="auto"/>
        <w:jc w:val="center"/>
      </w:pPr>
    </w:p>
    <w:p w14:paraId="3294D27A" w14:textId="77777777" w:rsidR="004A78F4" w:rsidRDefault="004A78F4" w:rsidP="004A78F4">
      <w:pPr>
        <w:spacing w:line="480" w:lineRule="auto"/>
        <w:jc w:val="center"/>
      </w:pPr>
    </w:p>
    <w:p w14:paraId="5631EB02" w14:textId="77777777" w:rsidR="004A78F4" w:rsidRDefault="004A78F4" w:rsidP="004A78F4">
      <w:pPr>
        <w:spacing w:line="480" w:lineRule="auto"/>
        <w:jc w:val="center"/>
      </w:pPr>
    </w:p>
    <w:p w14:paraId="7C72F4D9" w14:textId="125B5E00" w:rsidR="004A78F4" w:rsidRPr="00040644" w:rsidRDefault="004A78F4" w:rsidP="004A78F4">
      <w:pPr>
        <w:spacing w:line="480" w:lineRule="auto"/>
        <w:jc w:val="center"/>
        <w:rPr>
          <w:bCs/>
          <w:i/>
        </w:rPr>
      </w:pPr>
      <w:bookmarkStart w:id="97" w:name="_Toc183367142"/>
      <w:r w:rsidRPr="00FF085C">
        <w:lastRenderedPageBreak/>
        <w:t xml:space="preserve">Tabla </w:t>
      </w:r>
      <w:r w:rsidRPr="00FF085C">
        <w:rPr>
          <w:i/>
          <w:iCs/>
        </w:rPr>
        <w:fldChar w:fldCharType="begin"/>
      </w:r>
      <w:r w:rsidRPr="00FF085C">
        <w:instrText xml:space="preserve"> SEQ Tabla \* ARABIC </w:instrText>
      </w:r>
      <w:r w:rsidRPr="00FF085C">
        <w:rPr>
          <w:i/>
          <w:iCs/>
        </w:rPr>
        <w:fldChar w:fldCharType="separate"/>
      </w:r>
      <w:r>
        <w:rPr>
          <w:noProof/>
        </w:rPr>
        <w:t>24</w:t>
      </w:r>
      <w:r w:rsidRPr="00FF085C">
        <w:rPr>
          <w:i/>
          <w:iCs/>
        </w:rPr>
        <w:fldChar w:fldCharType="end"/>
      </w:r>
      <w:r>
        <w:rPr>
          <w:i/>
          <w:iCs/>
        </w:rPr>
        <w:t xml:space="preserve">. </w:t>
      </w:r>
      <w:r w:rsidRPr="003C2DC9">
        <w:rPr>
          <w:bCs/>
        </w:rPr>
        <w:t>Valor de activos Diferidos</w:t>
      </w:r>
      <w:bookmarkEnd w:id="97"/>
    </w:p>
    <w:tbl>
      <w:tblPr>
        <w:tblStyle w:val="Tablaconcuadrcula"/>
        <w:tblW w:w="0" w:type="auto"/>
        <w:jc w:val="center"/>
        <w:tblLook w:val="04A0" w:firstRow="1" w:lastRow="0" w:firstColumn="1" w:lastColumn="0" w:noHBand="0" w:noVBand="1"/>
      </w:tblPr>
      <w:tblGrid>
        <w:gridCol w:w="4489"/>
        <w:gridCol w:w="4489"/>
      </w:tblGrid>
      <w:tr w:rsidR="004A78F4" w:rsidRPr="006B358A" w14:paraId="34E14CA6" w14:textId="77777777" w:rsidTr="00914FAE">
        <w:trPr>
          <w:jc w:val="center"/>
        </w:trPr>
        <w:tc>
          <w:tcPr>
            <w:tcW w:w="4489" w:type="dxa"/>
          </w:tcPr>
          <w:p w14:paraId="757D2374" w14:textId="77777777" w:rsidR="004A78F4" w:rsidRPr="006B358A" w:rsidRDefault="004A78F4" w:rsidP="006B358A">
            <w:pPr>
              <w:tabs>
                <w:tab w:val="center" w:pos="2136"/>
              </w:tabs>
              <w:spacing w:line="360" w:lineRule="auto"/>
              <w:rPr>
                <w:b/>
                <w:bCs/>
                <w:sz w:val="22"/>
                <w:szCs w:val="22"/>
              </w:rPr>
            </w:pPr>
            <w:r w:rsidRPr="006B358A">
              <w:rPr>
                <w:b/>
                <w:bCs/>
                <w:sz w:val="22"/>
                <w:szCs w:val="22"/>
              </w:rPr>
              <w:tab/>
              <w:t>DETALLE</w:t>
            </w:r>
          </w:p>
        </w:tc>
        <w:tc>
          <w:tcPr>
            <w:tcW w:w="4489" w:type="dxa"/>
          </w:tcPr>
          <w:p w14:paraId="5CC60CAE" w14:textId="77777777" w:rsidR="004A78F4" w:rsidRPr="006B358A" w:rsidRDefault="004A78F4" w:rsidP="006B358A">
            <w:pPr>
              <w:spacing w:line="360" w:lineRule="auto"/>
              <w:jc w:val="center"/>
              <w:rPr>
                <w:b/>
                <w:bCs/>
                <w:sz w:val="22"/>
                <w:szCs w:val="22"/>
              </w:rPr>
            </w:pPr>
            <w:r w:rsidRPr="006B358A">
              <w:rPr>
                <w:b/>
                <w:bCs/>
                <w:sz w:val="22"/>
                <w:szCs w:val="22"/>
              </w:rPr>
              <w:t>VALOR</w:t>
            </w:r>
          </w:p>
        </w:tc>
      </w:tr>
      <w:tr w:rsidR="00B95CDE" w:rsidRPr="006B358A" w14:paraId="4FABDA96" w14:textId="77777777" w:rsidTr="001D34BB">
        <w:trPr>
          <w:jc w:val="center"/>
        </w:trPr>
        <w:tc>
          <w:tcPr>
            <w:tcW w:w="4489" w:type="dxa"/>
          </w:tcPr>
          <w:p w14:paraId="42464330" w14:textId="77777777" w:rsidR="00B95CDE" w:rsidRPr="006B358A" w:rsidRDefault="00B95CDE" w:rsidP="00B95CDE">
            <w:pPr>
              <w:spacing w:line="360" w:lineRule="auto"/>
              <w:jc w:val="center"/>
              <w:rPr>
                <w:bCs/>
                <w:sz w:val="22"/>
                <w:szCs w:val="22"/>
              </w:rPr>
            </w:pPr>
            <w:r w:rsidRPr="006B358A">
              <w:rPr>
                <w:bCs/>
                <w:sz w:val="22"/>
                <w:szCs w:val="22"/>
              </w:rPr>
              <w:t xml:space="preserve">Constitución </w:t>
            </w:r>
          </w:p>
        </w:tc>
        <w:tc>
          <w:tcPr>
            <w:tcW w:w="4489" w:type="dxa"/>
            <w:vAlign w:val="center"/>
          </w:tcPr>
          <w:p w14:paraId="1C8C5BD6" w14:textId="1F318984" w:rsidR="00B95CDE" w:rsidRPr="006B358A" w:rsidRDefault="00B95CDE" w:rsidP="00B95CDE">
            <w:pPr>
              <w:spacing w:line="360" w:lineRule="auto"/>
              <w:jc w:val="center"/>
              <w:rPr>
                <w:bCs/>
                <w:sz w:val="22"/>
                <w:szCs w:val="22"/>
              </w:rPr>
            </w:pPr>
            <w:r>
              <w:rPr>
                <w:bCs/>
                <w:color w:val="000000"/>
                <w:sz w:val="22"/>
                <w:szCs w:val="22"/>
              </w:rPr>
              <w:t xml:space="preserve"> $         150,000 </w:t>
            </w:r>
          </w:p>
        </w:tc>
      </w:tr>
      <w:tr w:rsidR="00B95CDE" w:rsidRPr="006B358A" w14:paraId="44D2C1EE" w14:textId="77777777" w:rsidTr="001D34BB">
        <w:trPr>
          <w:jc w:val="center"/>
        </w:trPr>
        <w:tc>
          <w:tcPr>
            <w:tcW w:w="4489" w:type="dxa"/>
          </w:tcPr>
          <w:p w14:paraId="0EED8F07" w14:textId="77777777" w:rsidR="00B95CDE" w:rsidRPr="006B358A" w:rsidRDefault="00B95CDE" w:rsidP="00B95CDE">
            <w:pPr>
              <w:spacing w:line="360" w:lineRule="auto"/>
              <w:jc w:val="center"/>
              <w:rPr>
                <w:bCs/>
                <w:sz w:val="22"/>
                <w:szCs w:val="22"/>
              </w:rPr>
            </w:pPr>
            <w:r w:rsidRPr="006B358A">
              <w:rPr>
                <w:bCs/>
                <w:sz w:val="22"/>
                <w:szCs w:val="22"/>
              </w:rPr>
              <w:t xml:space="preserve">Imprevistos </w:t>
            </w:r>
          </w:p>
        </w:tc>
        <w:tc>
          <w:tcPr>
            <w:tcW w:w="4489" w:type="dxa"/>
            <w:vAlign w:val="center"/>
          </w:tcPr>
          <w:p w14:paraId="4A94AD8C" w14:textId="1296C6B5" w:rsidR="00B95CDE" w:rsidRPr="006B358A" w:rsidRDefault="00B95CDE" w:rsidP="00B95CDE">
            <w:pPr>
              <w:spacing w:line="360" w:lineRule="auto"/>
              <w:jc w:val="center"/>
              <w:rPr>
                <w:bCs/>
                <w:sz w:val="22"/>
                <w:szCs w:val="22"/>
              </w:rPr>
            </w:pPr>
            <w:r>
              <w:rPr>
                <w:bCs/>
                <w:color w:val="000000"/>
                <w:sz w:val="22"/>
                <w:szCs w:val="22"/>
              </w:rPr>
              <w:t xml:space="preserve"> $         300,000 </w:t>
            </w:r>
          </w:p>
        </w:tc>
      </w:tr>
      <w:tr w:rsidR="00B95CDE" w:rsidRPr="006B358A" w14:paraId="4F040ED8" w14:textId="77777777" w:rsidTr="001D34BB">
        <w:trPr>
          <w:jc w:val="center"/>
        </w:trPr>
        <w:tc>
          <w:tcPr>
            <w:tcW w:w="4489" w:type="dxa"/>
          </w:tcPr>
          <w:p w14:paraId="64669AC8" w14:textId="77777777" w:rsidR="00B95CDE" w:rsidRPr="006B358A" w:rsidRDefault="00B95CDE" w:rsidP="00B95CDE">
            <w:pPr>
              <w:spacing w:line="360" w:lineRule="auto"/>
              <w:jc w:val="center"/>
              <w:rPr>
                <w:bCs/>
                <w:sz w:val="22"/>
                <w:szCs w:val="22"/>
              </w:rPr>
            </w:pPr>
            <w:r w:rsidRPr="006B358A">
              <w:rPr>
                <w:rFonts w:eastAsia="Times New Roman"/>
                <w:color w:val="000000"/>
                <w:sz w:val="22"/>
                <w:szCs w:val="22"/>
                <w:lang w:eastAsia="es-CO"/>
              </w:rPr>
              <w:t>Estudio Prefactibilidad</w:t>
            </w:r>
          </w:p>
        </w:tc>
        <w:tc>
          <w:tcPr>
            <w:tcW w:w="4489" w:type="dxa"/>
            <w:vAlign w:val="center"/>
          </w:tcPr>
          <w:p w14:paraId="4F4CC3E5" w14:textId="0831BAC9" w:rsidR="00B95CDE" w:rsidRPr="006B358A" w:rsidRDefault="00B95CDE" w:rsidP="00B95CDE">
            <w:pPr>
              <w:spacing w:line="360" w:lineRule="auto"/>
              <w:jc w:val="center"/>
              <w:rPr>
                <w:bCs/>
                <w:sz w:val="22"/>
                <w:szCs w:val="22"/>
              </w:rPr>
            </w:pPr>
            <w:r>
              <w:rPr>
                <w:bCs/>
                <w:color w:val="000000"/>
                <w:sz w:val="22"/>
                <w:szCs w:val="22"/>
              </w:rPr>
              <w:t xml:space="preserve"> $       2,000,000 </w:t>
            </w:r>
          </w:p>
        </w:tc>
      </w:tr>
      <w:tr w:rsidR="00B95CDE" w:rsidRPr="006B358A" w14:paraId="4369186E" w14:textId="77777777" w:rsidTr="001D34BB">
        <w:trPr>
          <w:jc w:val="center"/>
        </w:trPr>
        <w:tc>
          <w:tcPr>
            <w:tcW w:w="4489" w:type="dxa"/>
          </w:tcPr>
          <w:p w14:paraId="69BA4876" w14:textId="77777777" w:rsidR="00B95CDE" w:rsidRPr="006B358A" w:rsidRDefault="00B95CDE" w:rsidP="00B95CDE">
            <w:pPr>
              <w:spacing w:line="360" w:lineRule="auto"/>
              <w:jc w:val="center"/>
              <w:rPr>
                <w:bCs/>
                <w:sz w:val="22"/>
                <w:szCs w:val="22"/>
              </w:rPr>
            </w:pPr>
            <w:r w:rsidRPr="006B358A">
              <w:rPr>
                <w:bCs/>
                <w:sz w:val="22"/>
                <w:szCs w:val="22"/>
              </w:rPr>
              <w:t xml:space="preserve">Puesta en marcha  </w:t>
            </w:r>
          </w:p>
        </w:tc>
        <w:tc>
          <w:tcPr>
            <w:tcW w:w="4489" w:type="dxa"/>
            <w:vAlign w:val="center"/>
          </w:tcPr>
          <w:p w14:paraId="2A7AC876" w14:textId="403A0DAE" w:rsidR="00B95CDE" w:rsidRPr="006B358A" w:rsidRDefault="00B95CDE" w:rsidP="00B95CDE">
            <w:pPr>
              <w:spacing w:line="360" w:lineRule="auto"/>
              <w:jc w:val="center"/>
              <w:rPr>
                <w:bCs/>
                <w:sz w:val="22"/>
                <w:szCs w:val="22"/>
              </w:rPr>
            </w:pPr>
            <w:r>
              <w:rPr>
                <w:bCs/>
                <w:color w:val="000000"/>
                <w:sz w:val="22"/>
                <w:szCs w:val="22"/>
              </w:rPr>
              <w:t xml:space="preserve"> $       1,000,000 </w:t>
            </w:r>
          </w:p>
        </w:tc>
      </w:tr>
      <w:tr w:rsidR="00B95CDE" w:rsidRPr="006B358A" w14:paraId="49E21570" w14:textId="77777777" w:rsidTr="001D34BB">
        <w:trPr>
          <w:jc w:val="center"/>
        </w:trPr>
        <w:tc>
          <w:tcPr>
            <w:tcW w:w="4489" w:type="dxa"/>
          </w:tcPr>
          <w:p w14:paraId="31DB0B54" w14:textId="77777777" w:rsidR="00B95CDE" w:rsidRPr="006B358A" w:rsidRDefault="00B95CDE" w:rsidP="00B95CDE">
            <w:pPr>
              <w:spacing w:line="360" w:lineRule="auto"/>
              <w:jc w:val="center"/>
              <w:rPr>
                <w:bCs/>
                <w:sz w:val="22"/>
                <w:szCs w:val="22"/>
              </w:rPr>
            </w:pPr>
            <w:r w:rsidRPr="006B358A">
              <w:rPr>
                <w:rFonts w:eastAsia="Times New Roman"/>
                <w:color w:val="000000"/>
                <w:sz w:val="22"/>
                <w:szCs w:val="22"/>
                <w:lang w:eastAsia="es-CO"/>
              </w:rPr>
              <w:t>Licencias y trámites</w:t>
            </w:r>
          </w:p>
        </w:tc>
        <w:tc>
          <w:tcPr>
            <w:tcW w:w="4489" w:type="dxa"/>
            <w:vAlign w:val="center"/>
          </w:tcPr>
          <w:p w14:paraId="3B4E676A" w14:textId="3AE19A28" w:rsidR="00B95CDE" w:rsidRPr="006B358A" w:rsidRDefault="00B95CDE" w:rsidP="00B95CDE">
            <w:pPr>
              <w:spacing w:line="360" w:lineRule="auto"/>
              <w:jc w:val="center"/>
              <w:rPr>
                <w:bCs/>
                <w:sz w:val="22"/>
                <w:szCs w:val="22"/>
              </w:rPr>
            </w:pPr>
            <w:r>
              <w:rPr>
                <w:bCs/>
                <w:color w:val="000000"/>
                <w:sz w:val="22"/>
                <w:szCs w:val="22"/>
              </w:rPr>
              <w:t xml:space="preserve"> $         300,000 </w:t>
            </w:r>
          </w:p>
        </w:tc>
      </w:tr>
      <w:tr w:rsidR="00B95CDE" w:rsidRPr="006B358A" w14:paraId="7C71A7E0" w14:textId="77777777" w:rsidTr="001D34BB">
        <w:trPr>
          <w:jc w:val="center"/>
        </w:trPr>
        <w:tc>
          <w:tcPr>
            <w:tcW w:w="4489" w:type="dxa"/>
          </w:tcPr>
          <w:p w14:paraId="015D51EB" w14:textId="77777777" w:rsidR="00B95CDE" w:rsidRPr="006B358A" w:rsidRDefault="00B95CDE" w:rsidP="00B95CDE">
            <w:pPr>
              <w:spacing w:line="360" w:lineRule="auto"/>
              <w:jc w:val="center"/>
              <w:rPr>
                <w:rFonts w:eastAsia="Times New Roman"/>
                <w:color w:val="000000"/>
                <w:sz w:val="22"/>
                <w:szCs w:val="22"/>
                <w:lang w:eastAsia="es-CO"/>
              </w:rPr>
            </w:pPr>
            <w:r w:rsidRPr="006B358A">
              <w:rPr>
                <w:rFonts w:eastAsia="Times New Roman"/>
                <w:color w:val="000000"/>
                <w:sz w:val="22"/>
                <w:szCs w:val="22"/>
                <w:lang w:eastAsia="es-CO"/>
              </w:rPr>
              <w:t>Gastos de montaje</w:t>
            </w:r>
          </w:p>
        </w:tc>
        <w:tc>
          <w:tcPr>
            <w:tcW w:w="4489" w:type="dxa"/>
            <w:vAlign w:val="center"/>
          </w:tcPr>
          <w:p w14:paraId="741C4AE2" w14:textId="6995D5B0" w:rsidR="00B95CDE" w:rsidRPr="006B358A" w:rsidRDefault="00B95CDE" w:rsidP="00B95CDE">
            <w:pPr>
              <w:spacing w:line="360" w:lineRule="auto"/>
              <w:jc w:val="center"/>
              <w:rPr>
                <w:bCs/>
                <w:sz w:val="22"/>
                <w:szCs w:val="22"/>
              </w:rPr>
            </w:pPr>
            <w:r>
              <w:rPr>
                <w:bCs/>
                <w:color w:val="000000"/>
                <w:sz w:val="22"/>
                <w:szCs w:val="22"/>
              </w:rPr>
              <w:t xml:space="preserve"> $         500,000 </w:t>
            </w:r>
          </w:p>
        </w:tc>
      </w:tr>
      <w:tr w:rsidR="00B95CDE" w:rsidRPr="006B358A" w14:paraId="5C63C7F2" w14:textId="77777777" w:rsidTr="001D34BB">
        <w:trPr>
          <w:jc w:val="center"/>
        </w:trPr>
        <w:tc>
          <w:tcPr>
            <w:tcW w:w="4489" w:type="dxa"/>
          </w:tcPr>
          <w:p w14:paraId="2F4237C9" w14:textId="77777777" w:rsidR="00B95CDE" w:rsidRPr="006B358A" w:rsidRDefault="00B95CDE" w:rsidP="00B95CDE">
            <w:pPr>
              <w:spacing w:line="360" w:lineRule="auto"/>
              <w:jc w:val="center"/>
              <w:rPr>
                <w:b/>
                <w:bCs/>
                <w:sz w:val="22"/>
                <w:szCs w:val="22"/>
              </w:rPr>
            </w:pPr>
            <w:r w:rsidRPr="006B358A">
              <w:rPr>
                <w:b/>
                <w:bCs/>
                <w:sz w:val="22"/>
                <w:szCs w:val="22"/>
              </w:rPr>
              <w:t>TOTAL</w:t>
            </w:r>
          </w:p>
        </w:tc>
        <w:tc>
          <w:tcPr>
            <w:tcW w:w="4489" w:type="dxa"/>
            <w:vAlign w:val="center"/>
          </w:tcPr>
          <w:p w14:paraId="1A62D3CB" w14:textId="3B948CA7" w:rsidR="00B95CDE" w:rsidRPr="00B95CDE" w:rsidRDefault="00B95CDE" w:rsidP="00B95CDE">
            <w:pPr>
              <w:spacing w:line="360" w:lineRule="auto"/>
              <w:jc w:val="center"/>
              <w:rPr>
                <w:b/>
                <w:bCs/>
                <w:sz w:val="22"/>
                <w:szCs w:val="22"/>
              </w:rPr>
            </w:pPr>
            <w:r w:rsidRPr="00B95CDE">
              <w:rPr>
                <w:b/>
                <w:bCs/>
                <w:color w:val="000000"/>
                <w:sz w:val="22"/>
                <w:szCs w:val="22"/>
              </w:rPr>
              <w:t xml:space="preserve"> $       4,250,000 </w:t>
            </w:r>
          </w:p>
        </w:tc>
      </w:tr>
    </w:tbl>
    <w:p w14:paraId="2D0D6234" w14:textId="77777777" w:rsidR="004A78F4" w:rsidRDefault="004A78F4" w:rsidP="002F4F6C">
      <w:pPr>
        <w:spacing w:line="480" w:lineRule="auto"/>
        <w:jc w:val="center"/>
        <w:rPr>
          <w:bCs/>
          <w:iCs/>
        </w:rPr>
      </w:pPr>
    </w:p>
    <w:p w14:paraId="0B4A4677" w14:textId="77777777" w:rsidR="00F30145" w:rsidRDefault="00F30145" w:rsidP="002F4F6C">
      <w:pPr>
        <w:spacing w:line="480" w:lineRule="auto"/>
        <w:jc w:val="center"/>
        <w:rPr>
          <w:bCs/>
          <w:iCs/>
        </w:rPr>
      </w:pPr>
    </w:p>
    <w:p w14:paraId="6CC154A7" w14:textId="77777777" w:rsidR="00F30145" w:rsidRDefault="00F30145" w:rsidP="002F4F6C">
      <w:pPr>
        <w:spacing w:line="480" w:lineRule="auto"/>
        <w:jc w:val="center"/>
        <w:rPr>
          <w:bCs/>
          <w:iCs/>
        </w:rPr>
      </w:pPr>
    </w:p>
    <w:p w14:paraId="66444F1B" w14:textId="77777777" w:rsidR="00F30145" w:rsidRDefault="00F30145" w:rsidP="002F4F6C">
      <w:pPr>
        <w:spacing w:line="480" w:lineRule="auto"/>
        <w:jc w:val="center"/>
        <w:rPr>
          <w:bCs/>
          <w:iCs/>
        </w:rPr>
      </w:pPr>
    </w:p>
    <w:p w14:paraId="20DC6035" w14:textId="77777777" w:rsidR="00F30145" w:rsidRDefault="00F30145" w:rsidP="002F4F6C">
      <w:pPr>
        <w:spacing w:line="480" w:lineRule="auto"/>
        <w:jc w:val="center"/>
        <w:rPr>
          <w:bCs/>
          <w:iCs/>
        </w:rPr>
      </w:pPr>
    </w:p>
    <w:p w14:paraId="23941857" w14:textId="77777777" w:rsidR="00F30145" w:rsidRDefault="00F30145" w:rsidP="002F4F6C">
      <w:pPr>
        <w:spacing w:line="480" w:lineRule="auto"/>
        <w:jc w:val="center"/>
        <w:rPr>
          <w:bCs/>
          <w:iCs/>
        </w:rPr>
      </w:pPr>
    </w:p>
    <w:p w14:paraId="725C9976" w14:textId="77777777" w:rsidR="00F30145" w:rsidRDefault="00F30145" w:rsidP="002F4F6C">
      <w:pPr>
        <w:spacing w:line="480" w:lineRule="auto"/>
        <w:jc w:val="center"/>
        <w:rPr>
          <w:bCs/>
          <w:iCs/>
        </w:rPr>
      </w:pPr>
    </w:p>
    <w:p w14:paraId="51961B2F" w14:textId="77777777" w:rsidR="00F30145" w:rsidRDefault="00F30145" w:rsidP="002F4F6C">
      <w:pPr>
        <w:spacing w:line="480" w:lineRule="auto"/>
        <w:jc w:val="center"/>
        <w:rPr>
          <w:bCs/>
          <w:iCs/>
        </w:rPr>
      </w:pPr>
    </w:p>
    <w:p w14:paraId="6DAF6B49" w14:textId="77777777" w:rsidR="00F30145" w:rsidRDefault="00F30145" w:rsidP="002F4F6C">
      <w:pPr>
        <w:spacing w:line="480" w:lineRule="auto"/>
        <w:jc w:val="center"/>
        <w:rPr>
          <w:bCs/>
          <w:iCs/>
        </w:rPr>
      </w:pPr>
    </w:p>
    <w:p w14:paraId="74BC2ED1" w14:textId="77777777" w:rsidR="00F30145" w:rsidRDefault="00F30145" w:rsidP="002F4F6C">
      <w:pPr>
        <w:spacing w:line="480" w:lineRule="auto"/>
        <w:jc w:val="center"/>
        <w:rPr>
          <w:bCs/>
          <w:iCs/>
        </w:rPr>
      </w:pPr>
    </w:p>
    <w:p w14:paraId="7669A798" w14:textId="77777777" w:rsidR="00F30145" w:rsidRDefault="00F30145" w:rsidP="002F4F6C">
      <w:pPr>
        <w:spacing w:line="480" w:lineRule="auto"/>
        <w:jc w:val="center"/>
        <w:rPr>
          <w:bCs/>
          <w:iCs/>
        </w:rPr>
      </w:pPr>
    </w:p>
    <w:p w14:paraId="575E7C92" w14:textId="77777777" w:rsidR="00F30145" w:rsidRDefault="00F30145" w:rsidP="002F4F6C">
      <w:pPr>
        <w:spacing w:line="480" w:lineRule="auto"/>
        <w:jc w:val="center"/>
        <w:rPr>
          <w:bCs/>
          <w:iCs/>
        </w:rPr>
      </w:pPr>
    </w:p>
    <w:p w14:paraId="7BDEA605" w14:textId="77777777" w:rsidR="00F30145" w:rsidRDefault="00F30145" w:rsidP="002F4F6C">
      <w:pPr>
        <w:spacing w:line="480" w:lineRule="auto"/>
        <w:jc w:val="center"/>
        <w:rPr>
          <w:bCs/>
          <w:iCs/>
        </w:rPr>
      </w:pPr>
    </w:p>
    <w:p w14:paraId="76A57F14" w14:textId="77777777" w:rsidR="00F30145" w:rsidRDefault="00F30145" w:rsidP="002F4F6C">
      <w:pPr>
        <w:spacing w:line="480" w:lineRule="auto"/>
        <w:jc w:val="center"/>
        <w:rPr>
          <w:bCs/>
          <w:iCs/>
        </w:rPr>
      </w:pPr>
    </w:p>
    <w:p w14:paraId="6784C706" w14:textId="77777777" w:rsidR="00F30145" w:rsidRDefault="00F30145" w:rsidP="002F4F6C">
      <w:pPr>
        <w:spacing w:line="480" w:lineRule="auto"/>
        <w:jc w:val="center"/>
        <w:rPr>
          <w:bCs/>
          <w:iCs/>
        </w:rPr>
      </w:pPr>
    </w:p>
    <w:p w14:paraId="46A26C55" w14:textId="77777777" w:rsidR="00F30145" w:rsidRDefault="00F30145" w:rsidP="002F4F6C">
      <w:pPr>
        <w:spacing w:line="480" w:lineRule="auto"/>
        <w:jc w:val="center"/>
        <w:rPr>
          <w:bCs/>
          <w:iCs/>
        </w:rPr>
      </w:pPr>
    </w:p>
    <w:p w14:paraId="3528556D" w14:textId="77777777" w:rsidR="00F30145" w:rsidRDefault="00F30145" w:rsidP="002F4F6C">
      <w:pPr>
        <w:spacing w:line="480" w:lineRule="auto"/>
        <w:jc w:val="center"/>
        <w:rPr>
          <w:bCs/>
          <w:iCs/>
        </w:rPr>
      </w:pPr>
    </w:p>
    <w:p w14:paraId="7021B25B" w14:textId="622D9081" w:rsidR="00E90F80" w:rsidRPr="00040644" w:rsidRDefault="00E90F80" w:rsidP="00E90F80">
      <w:pPr>
        <w:spacing w:line="480" w:lineRule="auto"/>
        <w:jc w:val="center"/>
        <w:rPr>
          <w:bCs/>
          <w:i/>
        </w:rPr>
      </w:pPr>
      <w:bookmarkStart w:id="98" w:name="_Toc183367143"/>
      <w:r w:rsidRPr="00FF085C">
        <w:lastRenderedPageBreak/>
        <w:t xml:space="preserve">Tabla </w:t>
      </w:r>
      <w:r w:rsidRPr="00FF085C">
        <w:rPr>
          <w:i/>
          <w:iCs/>
        </w:rPr>
        <w:fldChar w:fldCharType="begin"/>
      </w:r>
      <w:r w:rsidRPr="00FF085C">
        <w:instrText xml:space="preserve"> SEQ Tabla \* ARABIC </w:instrText>
      </w:r>
      <w:r w:rsidRPr="00FF085C">
        <w:rPr>
          <w:i/>
          <w:iCs/>
        </w:rPr>
        <w:fldChar w:fldCharType="separate"/>
      </w:r>
      <w:r>
        <w:rPr>
          <w:noProof/>
        </w:rPr>
        <w:t>25</w:t>
      </w:r>
      <w:r w:rsidRPr="00FF085C">
        <w:rPr>
          <w:i/>
          <w:iCs/>
        </w:rPr>
        <w:fldChar w:fldCharType="end"/>
      </w:r>
      <w:r>
        <w:rPr>
          <w:i/>
          <w:iCs/>
        </w:rPr>
        <w:t xml:space="preserve">. </w:t>
      </w:r>
      <w:r w:rsidR="009A03FB">
        <w:rPr>
          <w:bCs/>
        </w:rPr>
        <w:t>Balance General</w:t>
      </w:r>
      <w:bookmarkEnd w:id="98"/>
    </w:p>
    <w:tbl>
      <w:tblPr>
        <w:tblW w:w="9625" w:type="dxa"/>
        <w:tblLook w:val="04A0" w:firstRow="1" w:lastRow="0" w:firstColumn="1" w:lastColumn="0" w:noHBand="0" w:noVBand="1"/>
      </w:tblPr>
      <w:tblGrid>
        <w:gridCol w:w="3480"/>
        <w:gridCol w:w="2460"/>
        <w:gridCol w:w="1975"/>
        <w:gridCol w:w="1710"/>
      </w:tblGrid>
      <w:tr w:rsidR="00FF4997" w:rsidRPr="00FF4997" w14:paraId="74FDD562" w14:textId="77777777" w:rsidTr="00F30145">
        <w:trPr>
          <w:trHeight w:val="300"/>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43479"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 xml:space="preserve">Balance general inicial: </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14:paraId="381DDDD9" w14:textId="77777777" w:rsidR="00FF4997" w:rsidRPr="00FF4997" w:rsidRDefault="00FF4997" w:rsidP="00B7780B">
            <w:pPr>
              <w:rPr>
                <w:rFonts w:eastAsia="Times New Roman"/>
                <w:color w:val="000000"/>
                <w:sz w:val="20"/>
                <w:szCs w:val="20"/>
                <w:lang w:val="en-US" w:eastAsia="en-US"/>
              </w:rPr>
            </w:pPr>
            <w:r w:rsidRPr="00FF4997">
              <w:rPr>
                <w:rFonts w:eastAsia="Times New Roman"/>
                <w:color w:val="000000"/>
                <w:sz w:val="20"/>
                <w:szCs w:val="20"/>
                <w:lang w:val="en-US" w:eastAsia="en-US"/>
              </w:rPr>
              <w:t> </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14:paraId="6CD4AA24" w14:textId="77777777" w:rsidR="00FF4997" w:rsidRPr="00FF4997" w:rsidRDefault="00FF4997" w:rsidP="00B7780B">
            <w:pPr>
              <w:rPr>
                <w:rFonts w:eastAsia="Times New Roman"/>
                <w:color w:val="000000"/>
                <w:sz w:val="20"/>
                <w:szCs w:val="20"/>
                <w:lang w:val="en-US" w:eastAsia="en-US"/>
              </w:rPr>
            </w:pPr>
            <w:r w:rsidRPr="00FF4997">
              <w:rPr>
                <w:rFonts w:eastAsia="Times New Roman"/>
                <w:color w:val="000000"/>
                <w:sz w:val="20"/>
                <w:szCs w:val="20"/>
                <w:lang w:val="en-US" w:eastAsia="en-US"/>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5901EE4" w14:textId="77777777" w:rsidR="00FF4997" w:rsidRPr="00FF4997" w:rsidRDefault="00FF4997" w:rsidP="00B7780B">
            <w:pPr>
              <w:rPr>
                <w:rFonts w:eastAsia="Times New Roman"/>
                <w:color w:val="000000"/>
                <w:sz w:val="20"/>
                <w:szCs w:val="20"/>
                <w:lang w:val="en-US" w:eastAsia="en-US"/>
              </w:rPr>
            </w:pPr>
            <w:r w:rsidRPr="00FF4997">
              <w:rPr>
                <w:rFonts w:eastAsia="Times New Roman"/>
                <w:color w:val="000000"/>
                <w:sz w:val="20"/>
                <w:szCs w:val="20"/>
                <w:lang w:val="en-US" w:eastAsia="en-US"/>
              </w:rPr>
              <w:t> </w:t>
            </w:r>
          </w:p>
        </w:tc>
      </w:tr>
      <w:tr w:rsidR="00FF4997" w:rsidRPr="00FF4997" w14:paraId="4524304A"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48F01885"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ACTIVOS</w:t>
            </w:r>
          </w:p>
        </w:tc>
        <w:tc>
          <w:tcPr>
            <w:tcW w:w="2460" w:type="dxa"/>
            <w:tcBorders>
              <w:top w:val="nil"/>
              <w:left w:val="nil"/>
              <w:bottom w:val="single" w:sz="4" w:space="0" w:color="auto"/>
              <w:right w:val="single" w:sz="4" w:space="0" w:color="auto"/>
            </w:tcBorders>
            <w:shd w:val="clear" w:color="000000" w:fill="FFFFFF"/>
            <w:noWrap/>
            <w:vAlign w:val="center"/>
            <w:hideMark/>
          </w:tcPr>
          <w:p w14:paraId="3DE99356"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44C62F18"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0209984B"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19581827"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185D65D2"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Activo Corriente</w:t>
            </w:r>
          </w:p>
        </w:tc>
        <w:tc>
          <w:tcPr>
            <w:tcW w:w="2460" w:type="dxa"/>
            <w:tcBorders>
              <w:top w:val="nil"/>
              <w:left w:val="nil"/>
              <w:bottom w:val="single" w:sz="4" w:space="0" w:color="auto"/>
              <w:right w:val="single" w:sz="4" w:space="0" w:color="auto"/>
            </w:tcBorders>
            <w:shd w:val="clear" w:color="000000" w:fill="FFFFFF"/>
            <w:noWrap/>
            <w:vAlign w:val="center"/>
            <w:hideMark/>
          </w:tcPr>
          <w:p w14:paraId="5217F916"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10,856,067 </w:t>
            </w:r>
          </w:p>
        </w:tc>
        <w:tc>
          <w:tcPr>
            <w:tcW w:w="1975" w:type="dxa"/>
            <w:tcBorders>
              <w:top w:val="nil"/>
              <w:left w:val="nil"/>
              <w:bottom w:val="single" w:sz="4" w:space="0" w:color="auto"/>
              <w:right w:val="single" w:sz="4" w:space="0" w:color="auto"/>
            </w:tcBorders>
            <w:shd w:val="clear" w:color="000000" w:fill="FFFFFF"/>
            <w:noWrap/>
            <w:vAlign w:val="center"/>
            <w:hideMark/>
          </w:tcPr>
          <w:p w14:paraId="7CBBABF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46C1F16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6F078E2C"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63A34810"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Total Activo Corriente</w:t>
            </w:r>
          </w:p>
        </w:tc>
        <w:tc>
          <w:tcPr>
            <w:tcW w:w="2460" w:type="dxa"/>
            <w:tcBorders>
              <w:top w:val="nil"/>
              <w:left w:val="nil"/>
              <w:bottom w:val="single" w:sz="4" w:space="0" w:color="auto"/>
              <w:right w:val="single" w:sz="4" w:space="0" w:color="auto"/>
            </w:tcBorders>
            <w:shd w:val="clear" w:color="000000" w:fill="FFFFFF"/>
            <w:noWrap/>
            <w:vAlign w:val="center"/>
            <w:hideMark/>
          </w:tcPr>
          <w:p w14:paraId="0A107AF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354AE1FA"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 xml:space="preserve"> $                  10,856,067 </w:t>
            </w:r>
          </w:p>
        </w:tc>
        <w:tc>
          <w:tcPr>
            <w:tcW w:w="1710" w:type="dxa"/>
            <w:tcBorders>
              <w:top w:val="nil"/>
              <w:left w:val="nil"/>
              <w:bottom w:val="single" w:sz="4" w:space="0" w:color="auto"/>
              <w:right w:val="single" w:sz="4" w:space="0" w:color="auto"/>
            </w:tcBorders>
            <w:shd w:val="clear" w:color="000000" w:fill="FFFFFF"/>
            <w:noWrap/>
            <w:vAlign w:val="center"/>
            <w:hideMark/>
          </w:tcPr>
          <w:p w14:paraId="14CBF1CA"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6CCBC491"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0FE62C3E"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Activos Fijos</w:t>
            </w:r>
          </w:p>
        </w:tc>
        <w:tc>
          <w:tcPr>
            <w:tcW w:w="2460" w:type="dxa"/>
            <w:tcBorders>
              <w:top w:val="nil"/>
              <w:left w:val="nil"/>
              <w:bottom w:val="single" w:sz="4" w:space="0" w:color="auto"/>
              <w:right w:val="single" w:sz="4" w:space="0" w:color="auto"/>
            </w:tcBorders>
            <w:shd w:val="clear" w:color="000000" w:fill="FFFFFF"/>
            <w:noWrap/>
            <w:vAlign w:val="center"/>
            <w:hideMark/>
          </w:tcPr>
          <w:p w14:paraId="0C3BFC8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74545F46"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63D7E728"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300866DD"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6040E31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Terrenos</w:t>
            </w:r>
          </w:p>
        </w:tc>
        <w:tc>
          <w:tcPr>
            <w:tcW w:w="2460" w:type="dxa"/>
            <w:tcBorders>
              <w:top w:val="nil"/>
              <w:left w:val="nil"/>
              <w:bottom w:val="single" w:sz="4" w:space="0" w:color="auto"/>
              <w:right w:val="single" w:sz="4" w:space="0" w:color="auto"/>
            </w:tcBorders>
            <w:shd w:val="clear" w:color="000000" w:fill="FFFFFF"/>
            <w:noWrap/>
            <w:vAlign w:val="center"/>
            <w:hideMark/>
          </w:tcPr>
          <w:p w14:paraId="3455B3D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   </w:t>
            </w:r>
          </w:p>
        </w:tc>
        <w:tc>
          <w:tcPr>
            <w:tcW w:w="1975" w:type="dxa"/>
            <w:tcBorders>
              <w:top w:val="nil"/>
              <w:left w:val="nil"/>
              <w:bottom w:val="single" w:sz="4" w:space="0" w:color="auto"/>
              <w:right w:val="single" w:sz="4" w:space="0" w:color="auto"/>
            </w:tcBorders>
            <w:shd w:val="clear" w:color="000000" w:fill="FFFFFF"/>
            <w:noWrap/>
            <w:vAlign w:val="center"/>
            <w:hideMark/>
          </w:tcPr>
          <w:p w14:paraId="56E20771"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384451F1"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7400F57E"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4D5EFDBB"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Maquinaria y equipos</w:t>
            </w:r>
          </w:p>
        </w:tc>
        <w:tc>
          <w:tcPr>
            <w:tcW w:w="2460" w:type="dxa"/>
            <w:tcBorders>
              <w:top w:val="nil"/>
              <w:left w:val="nil"/>
              <w:bottom w:val="single" w:sz="4" w:space="0" w:color="auto"/>
              <w:right w:val="single" w:sz="4" w:space="0" w:color="auto"/>
            </w:tcBorders>
            <w:shd w:val="clear" w:color="000000" w:fill="FFFFFF"/>
            <w:noWrap/>
            <w:vAlign w:val="center"/>
            <w:hideMark/>
          </w:tcPr>
          <w:p w14:paraId="5038D9C8"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36,950,000.00 </w:t>
            </w:r>
          </w:p>
        </w:tc>
        <w:tc>
          <w:tcPr>
            <w:tcW w:w="1975" w:type="dxa"/>
            <w:tcBorders>
              <w:top w:val="nil"/>
              <w:left w:val="nil"/>
              <w:bottom w:val="single" w:sz="4" w:space="0" w:color="auto"/>
              <w:right w:val="single" w:sz="4" w:space="0" w:color="auto"/>
            </w:tcBorders>
            <w:shd w:val="clear" w:color="000000" w:fill="FFFFFF"/>
            <w:noWrap/>
            <w:vAlign w:val="center"/>
            <w:hideMark/>
          </w:tcPr>
          <w:p w14:paraId="3007A83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30CE438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32F67D76"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63D6DB1B"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Muebles y enseres</w:t>
            </w:r>
          </w:p>
        </w:tc>
        <w:tc>
          <w:tcPr>
            <w:tcW w:w="2460" w:type="dxa"/>
            <w:tcBorders>
              <w:top w:val="nil"/>
              <w:left w:val="nil"/>
              <w:bottom w:val="single" w:sz="4" w:space="0" w:color="auto"/>
              <w:right w:val="single" w:sz="4" w:space="0" w:color="auto"/>
            </w:tcBorders>
            <w:shd w:val="clear" w:color="000000" w:fill="FFFFFF"/>
            <w:noWrap/>
            <w:vAlign w:val="center"/>
            <w:hideMark/>
          </w:tcPr>
          <w:p w14:paraId="44A09039"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350,000.00 </w:t>
            </w:r>
          </w:p>
        </w:tc>
        <w:tc>
          <w:tcPr>
            <w:tcW w:w="1975" w:type="dxa"/>
            <w:tcBorders>
              <w:top w:val="nil"/>
              <w:left w:val="nil"/>
              <w:bottom w:val="single" w:sz="4" w:space="0" w:color="auto"/>
              <w:right w:val="single" w:sz="4" w:space="0" w:color="auto"/>
            </w:tcBorders>
            <w:shd w:val="clear" w:color="000000" w:fill="FFFFFF"/>
            <w:noWrap/>
            <w:vAlign w:val="center"/>
            <w:hideMark/>
          </w:tcPr>
          <w:p w14:paraId="5EC9A662"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7900E8F8"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26A0866D"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3537EC03"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Vehículos</w:t>
            </w:r>
          </w:p>
        </w:tc>
        <w:tc>
          <w:tcPr>
            <w:tcW w:w="2460" w:type="dxa"/>
            <w:tcBorders>
              <w:top w:val="nil"/>
              <w:left w:val="nil"/>
              <w:bottom w:val="single" w:sz="4" w:space="0" w:color="auto"/>
              <w:right w:val="single" w:sz="4" w:space="0" w:color="auto"/>
            </w:tcBorders>
            <w:shd w:val="clear" w:color="000000" w:fill="FFFFFF"/>
            <w:noWrap/>
            <w:vAlign w:val="center"/>
            <w:hideMark/>
          </w:tcPr>
          <w:p w14:paraId="3D660841"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   </w:t>
            </w:r>
          </w:p>
        </w:tc>
        <w:tc>
          <w:tcPr>
            <w:tcW w:w="1975" w:type="dxa"/>
            <w:tcBorders>
              <w:top w:val="nil"/>
              <w:left w:val="nil"/>
              <w:bottom w:val="single" w:sz="4" w:space="0" w:color="auto"/>
              <w:right w:val="single" w:sz="4" w:space="0" w:color="auto"/>
            </w:tcBorders>
            <w:shd w:val="clear" w:color="000000" w:fill="FFFFFF"/>
            <w:noWrap/>
            <w:vAlign w:val="center"/>
            <w:hideMark/>
          </w:tcPr>
          <w:p w14:paraId="0E57854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4EA18CB9"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227F87D1"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7751C8AE"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Remodelaciones</w:t>
            </w:r>
          </w:p>
        </w:tc>
        <w:tc>
          <w:tcPr>
            <w:tcW w:w="2460" w:type="dxa"/>
            <w:tcBorders>
              <w:top w:val="nil"/>
              <w:left w:val="nil"/>
              <w:bottom w:val="single" w:sz="4" w:space="0" w:color="auto"/>
              <w:right w:val="single" w:sz="4" w:space="0" w:color="auto"/>
            </w:tcBorders>
            <w:shd w:val="clear" w:color="000000" w:fill="FFFFFF"/>
            <w:noWrap/>
            <w:vAlign w:val="center"/>
            <w:hideMark/>
          </w:tcPr>
          <w:p w14:paraId="178CA72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3,100,000.00 </w:t>
            </w:r>
          </w:p>
        </w:tc>
        <w:tc>
          <w:tcPr>
            <w:tcW w:w="1975" w:type="dxa"/>
            <w:tcBorders>
              <w:top w:val="nil"/>
              <w:left w:val="nil"/>
              <w:bottom w:val="single" w:sz="4" w:space="0" w:color="auto"/>
              <w:right w:val="single" w:sz="4" w:space="0" w:color="auto"/>
            </w:tcBorders>
            <w:shd w:val="clear" w:color="000000" w:fill="FFFFFF"/>
            <w:noWrap/>
            <w:vAlign w:val="center"/>
            <w:hideMark/>
          </w:tcPr>
          <w:p w14:paraId="09F6862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5186267E"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129D619A"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118A20D0"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Total Activos Fijos</w:t>
            </w:r>
          </w:p>
        </w:tc>
        <w:tc>
          <w:tcPr>
            <w:tcW w:w="2460" w:type="dxa"/>
            <w:tcBorders>
              <w:top w:val="nil"/>
              <w:left w:val="nil"/>
              <w:bottom w:val="single" w:sz="4" w:space="0" w:color="auto"/>
              <w:right w:val="single" w:sz="4" w:space="0" w:color="auto"/>
            </w:tcBorders>
            <w:shd w:val="clear" w:color="000000" w:fill="FFFFFF"/>
            <w:noWrap/>
            <w:vAlign w:val="center"/>
            <w:hideMark/>
          </w:tcPr>
          <w:p w14:paraId="7B1994C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1F6D0ECD" w14:textId="22210E7E"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 xml:space="preserve"> $             40,400,000 </w:t>
            </w:r>
          </w:p>
        </w:tc>
        <w:tc>
          <w:tcPr>
            <w:tcW w:w="1710" w:type="dxa"/>
            <w:tcBorders>
              <w:top w:val="nil"/>
              <w:left w:val="nil"/>
              <w:bottom w:val="single" w:sz="4" w:space="0" w:color="auto"/>
              <w:right w:val="single" w:sz="4" w:space="0" w:color="auto"/>
            </w:tcBorders>
            <w:shd w:val="clear" w:color="000000" w:fill="FFFFFF"/>
            <w:noWrap/>
            <w:vAlign w:val="center"/>
            <w:hideMark/>
          </w:tcPr>
          <w:p w14:paraId="35DDA205"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55FD4AF4"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3AB604DF"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Inversiones Diferidas</w:t>
            </w:r>
          </w:p>
        </w:tc>
        <w:tc>
          <w:tcPr>
            <w:tcW w:w="2460" w:type="dxa"/>
            <w:tcBorders>
              <w:top w:val="nil"/>
              <w:left w:val="nil"/>
              <w:bottom w:val="single" w:sz="4" w:space="0" w:color="auto"/>
              <w:right w:val="single" w:sz="4" w:space="0" w:color="auto"/>
            </w:tcBorders>
            <w:shd w:val="clear" w:color="000000" w:fill="FFFFFF"/>
            <w:noWrap/>
            <w:vAlign w:val="center"/>
            <w:hideMark/>
          </w:tcPr>
          <w:p w14:paraId="73E5B421"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4E3C3D0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77FD92F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354CAB16"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71315877"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Estudio Prefactibilidad</w:t>
            </w:r>
          </w:p>
        </w:tc>
        <w:tc>
          <w:tcPr>
            <w:tcW w:w="2460" w:type="dxa"/>
            <w:tcBorders>
              <w:top w:val="nil"/>
              <w:left w:val="nil"/>
              <w:bottom w:val="single" w:sz="4" w:space="0" w:color="auto"/>
              <w:right w:val="single" w:sz="4" w:space="0" w:color="auto"/>
            </w:tcBorders>
            <w:shd w:val="clear" w:color="000000" w:fill="FFFFFF"/>
            <w:noWrap/>
            <w:vAlign w:val="center"/>
            <w:hideMark/>
          </w:tcPr>
          <w:p w14:paraId="0D1BC7AB"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2,000,000 </w:t>
            </w:r>
          </w:p>
        </w:tc>
        <w:tc>
          <w:tcPr>
            <w:tcW w:w="1975" w:type="dxa"/>
            <w:tcBorders>
              <w:top w:val="nil"/>
              <w:left w:val="nil"/>
              <w:bottom w:val="single" w:sz="4" w:space="0" w:color="auto"/>
              <w:right w:val="single" w:sz="4" w:space="0" w:color="auto"/>
            </w:tcBorders>
            <w:shd w:val="clear" w:color="000000" w:fill="FFFFFF"/>
            <w:noWrap/>
            <w:vAlign w:val="center"/>
            <w:hideMark/>
          </w:tcPr>
          <w:p w14:paraId="7DC7971A"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6CFCB22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580F37D4"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594C4820" w14:textId="77777777" w:rsidR="00FF4997" w:rsidRPr="00FF4997" w:rsidRDefault="00FF4997" w:rsidP="00B7780B">
            <w:pPr>
              <w:jc w:val="both"/>
              <w:rPr>
                <w:rFonts w:eastAsia="Times New Roman"/>
                <w:color w:val="000000"/>
                <w:sz w:val="20"/>
                <w:szCs w:val="20"/>
                <w:lang w:val="es-CO" w:eastAsia="en-US"/>
              </w:rPr>
            </w:pPr>
            <w:r w:rsidRPr="00FF4997">
              <w:rPr>
                <w:rFonts w:eastAsia="Times New Roman"/>
                <w:color w:val="000000"/>
                <w:sz w:val="20"/>
                <w:szCs w:val="20"/>
                <w:lang w:val="es-ES" w:eastAsia="en-US"/>
              </w:rPr>
              <w:t>Gastos de Constitución de la sociedad</w:t>
            </w:r>
          </w:p>
        </w:tc>
        <w:tc>
          <w:tcPr>
            <w:tcW w:w="2460" w:type="dxa"/>
            <w:tcBorders>
              <w:top w:val="nil"/>
              <w:left w:val="nil"/>
              <w:bottom w:val="single" w:sz="4" w:space="0" w:color="auto"/>
              <w:right w:val="single" w:sz="4" w:space="0" w:color="auto"/>
            </w:tcBorders>
            <w:shd w:val="clear" w:color="000000" w:fill="FFFFFF"/>
            <w:noWrap/>
            <w:vAlign w:val="center"/>
            <w:hideMark/>
          </w:tcPr>
          <w:p w14:paraId="5E77EB5C"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150,000 </w:t>
            </w:r>
          </w:p>
        </w:tc>
        <w:tc>
          <w:tcPr>
            <w:tcW w:w="1975" w:type="dxa"/>
            <w:tcBorders>
              <w:top w:val="nil"/>
              <w:left w:val="nil"/>
              <w:bottom w:val="single" w:sz="4" w:space="0" w:color="auto"/>
              <w:right w:val="single" w:sz="4" w:space="0" w:color="auto"/>
            </w:tcBorders>
            <w:shd w:val="clear" w:color="000000" w:fill="FFFFFF"/>
            <w:noWrap/>
            <w:vAlign w:val="center"/>
            <w:hideMark/>
          </w:tcPr>
          <w:p w14:paraId="398D0C4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731DC4AE"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43897BF8"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5ADD9A27"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Licencias y trámites</w:t>
            </w:r>
          </w:p>
        </w:tc>
        <w:tc>
          <w:tcPr>
            <w:tcW w:w="2460" w:type="dxa"/>
            <w:tcBorders>
              <w:top w:val="nil"/>
              <w:left w:val="nil"/>
              <w:bottom w:val="single" w:sz="4" w:space="0" w:color="auto"/>
              <w:right w:val="single" w:sz="4" w:space="0" w:color="auto"/>
            </w:tcBorders>
            <w:shd w:val="clear" w:color="000000" w:fill="FFFFFF"/>
            <w:noWrap/>
            <w:vAlign w:val="center"/>
            <w:hideMark/>
          </w:tcPr>
          <w:p w14:paraId="026FB7B8"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300,000 </w:t>
            </w:r>
          </w:p>
        </w:tc>
        <w:tc>
          <w:tcPr>
            <w:tcW w:w="1975" w:type="dxa"/>
            <w:tcBorders>
              <w:top w:val="nil"/>
              <w:left w:val="nil"/>
              <w:bottom w:val="single" w:sz="4" w:space="0" w:color="auto"/>
              <w:right w:val="single" w:sz="4" w:space="0" w:color="auto"/>
            </w:tcBorders>
            <w:shd w:val="clear" w:color="000000" w:fill="FFFFFF"/>
            <w:noWrap/>
            <w:vAlign w:val="center"/>
            <w:hideMark/>
          </w:tcPr>
          <w:p w14:paraId="12E7B06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5D6695B0"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4566EACA"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0C65BCA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Gastos de montaje</w:t>
            </w:r>
          </w:p>
        </w:tc>
        <w:tc>
          <w:tcPr>
            <w:tcW w:w="2460" w:type="dxa"/>
            <w:tcBorders>
              <w:top w:val="nil"/>
              <w:left w:val="nil"/>
              <w:bottom w:val="single" w:sz="4" w:space="0" w:color="auto"/>
              <w:right w:val="single" w:sz="4" w:space="0" w:color="auto"/>
            </w:tcBorders>
            <w:shd w:val="clear" w:color="000000" w:fill="FFFFFF"/>
            <w:noWrap/>
            <w:vAlign w:val="center"/>
            <w:hideMark/>
          </w:tcPr>
          <w:p w14:paraId="3603FBA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500,000 </w:t>
            </w:r>
          </w:p>
        </w:tc>
        <w:tc>
          <w:tcPr>
            <w:tcW w:w="1975" w:type="dxa"/>
            <w:tcBorders>
              <w:top w:val="nil"/>
              <w:left w:val="nil"/>
              <w:bottom w:val="single" w:sz="4" w:space="0" w:color="auto"/>
              <w:right w:val="single" w:sz="4" w:space="0" w:color="auto"/>
            </w:tcBorders>
            <w:shd w:val="clear" w:color="000000" w:fill="FFFFFF"/>
            <w:noWrap/>
            <w:vAlign w:val="center"/>
            <w:hideMark/>
          </w:tcPr>
          <w:p w14:paraId="51DB4350"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63B22CA0"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6E2D30EB"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184A1A1B"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Puesta en marcha</w:t>
            </w:r>
          </w:p>
        </w:tc>
        <w:tc>
          <w:tcPr>
            <w:tcW w:w="2460" w:type="dxa"/>
            <w:tcBorders>
              <w:top w:val="nil"/>
              <w:left w:val="nil"/>
              <w:bottom w:val="single" w:sz="4" w:space="0" w:color="auto"/>
              <w:right w:val="single" w:sz="4" w:space="0" w:color="auto"/>
            </w:tcBorders>
            <w:shd w:val="clear" w:color="000000" w:fill="FFFFFF"/>
            <w:noWrap/>
            <w:vAlign w:val="center"/>
            <w:hideMark/>
          </w:tcPr>
          <w:p w14:paraId="6DD845AA"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1,000,000 </w:t>
            </w:r>
          </w:p>
        </w:tc>
        <w:tc>
          <w:tcPr>
            <w:tcW w:w="1975" w:type="dxa"/>
            <w:tcBorders>
              <w:top w:val="nil"/>
              <w:left w:val="nil"/>
              <w:bottom w:val="single" w:sz="4" w:space="0" w:color="auto"/>
              <w:right w:val="single" w:sz="4" w:space="0" w:color="auto"/>
            </w:tcBorders>
            <w:shd w:val="clear" w:color="000000" w:fill="FFFFFF"/>
            <w:noWrap/>
            <w:vAlign w:val="center"/>
            <w:hideMark/>
          </w:tcPr>
          <w:p w14:paraId="1CF56C0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0E3DA69B"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422254DB"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56BA9271"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Otros</w:t>
            </w:r>
          </w:p>
        </w:tc>
        <w:tc>
          <w:tcPr>
            <w:tcW w:w="2460" w:type="dxa"/>
            <w:tcBorders>
              <w:top w:val="nil"/>
              <w:left w:val="nil"/>
              <w:bottom w:val="single" w:sz="4" w:space="0" w:color="auto"/>
              <w:right w:val="single" w:sz="4" w:space="0" w:color="auto"/>
            </w:tcBorders>
            <w:shd w:val="clear" w:color="000000" w:fill="FFFFFF"/>
            <w:noWrap/>
            <w:vAlign w:val="center"/>
            <w:hideMark/>
          </w:tcPr>
          <w:p w14:paraId="4E90E89E"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w:t>
            </w:r>
          </w:p>
        </w:tc>
        <w:tc>
          <w:tcPr>
            <w:tcW w:w="1975" w:type="dxa"/>
            <w:tcBorders>
              <w:top w:val="nil"/>
              <w:left w:val="nil"/>
              <w:bottom w:val="single" w:sz="4" w:space="0" w:color="auto"/>
              <w:right w:val="single" w:sz="4" w:space="0" w:color="auto"/>
            </w:tcBorders>
            <w:shd w:val="clear" w:color="000000" w:fill="FFFFFF"/>
            <w:noWrap/>
            <w:vAlign w:val="center"/>
            <w:hideMark/>
          </w:tcPr>
          <w:p w14:paraId="2838E0F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291C6A2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0F901730"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3A1E2FD9"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Imprevistos</w:t>
            </w:r>
          </w:p>
        </w:tc>
        <w:tc>
          <w:tcPr>
            <w:tcW w:w="2460" w:type="dxa"/>
            <w:tcBorders>
              <w:top w:val="nil"/>
              <w:left w:val="nil"/>
              <w:bottom w:val="single" w:sz="4" w:space="0" w:color="auto"/>
              <w:right w:val="single" w:sz="4" w:space="0" w:color="auto"/>
            </w:tcBorders>
            <w:shd w:val="clear" w:color="000000" w:fill="FFFFFF"/>
            <w:noWrap/>
            <w:vAlign w:val="center"/>
            <w:hideMark/>
          </w:tcPr>
          <w:p w14:paraId="331E6CF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300,000 </w:t>
            </w:r>
          </w:p>
        </w:tc>
        <w:tc>
          <w:tcPr>
            <w:tcW w:w="1975" w:type="dxa"/>
            <w:tcBorders>
              <w:top w:val="nil"/>
              <w:left w:val="nil"/>
              <w:bottom w:val="single" w:sz="4" w:space="0" w:color="auto"/>
              <w:right w:val="single" w:sz="4" w:space="0" w:color="auto"/>
            </w:tcBorders>
            <w:shd w:val="clear" w:color="000000" w:fill="FFFFFF"/>
            <w:noWrap/>
            <w:vAlign w:val="center"/>
            <w:hideMark/>
          </w:tcPr>
          <w:p w14:paraId="31468D4E"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7AA7B9CE"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24A9ABB4"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25D64FF3"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Reservas de Imprevistos</w:t>
            </w:r>
          </w:p>
        </w:tc>
        <w:tc>
          <w:tcPr>
            <w:tcW w:w="2460" w:type="dxa"/>
            <w:tcBorders>
              <w:top w:val="nil"/>
              <w:left w:val="nil"/>
              <w:bottom w:val="single" w:sz="4" w:space="0" w:color="auto"/>
              <w:right w:val="single" w:sz="4" w:space="0" w:color="auto"/>
            </w:tcBorders>
            <w:shd w:val="clear" w:color="000000" w:fill="FFFFFF"/>
            <w:noWrap/>
            <w:vAlign w:val="center"/>
            <w:hideMark/>
          </w:tcPr>
          <w:p w14:paraId="29C5EA01"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w:t>
            </w:r>
          </w:p>
        </w:tc>
        <w:tc>
          <w:tcPr>
            <w:tcW w:w="1975" w:type="dxa"/>
            <w:tcBorders>
              <w:top w:val="nil"/>
              <w:left w:val="nil"/>
              <w:bottom w:val="single" w:sz="4" w:space="0" w:color="auto"/>
              <w:right w:val="single" w:sz="4" w:space="0" w:color="auto"/>
            </w:tcBorders>
            <w:shd w:val="clear" w:color="000000" w:fill="FFFFFF"/>
            <w:noWrap/>
            <w:vAlign w:val="center"/>
            <w:hideMark/>
          </w:tcPr>
          <w:p w14:paraId="28AF023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5CF45690"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1FF97323"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1C2CE69E"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Total Inversiones Diferidas</w:t>
            </w:r>
          </w:p>
        </w:tc>
        <w:tc>
          <w:tcPr>
            <w:tcW w:w="2460" w:type="dxa"/>
            <w:tcBorders>
              <w:top w:val="nil"/>
              <w:left w:val="nil"/>
              <w:bottom w:val="single" w:sz="4" w:space="0" w:color="auto"/>
              <w:right w:val="single" w:sz="4" w:space="0" w:color="auto"/>
            </w:tcBorders>
            <w:shd w:val="clear" w:color="000000" w:fill="FFFFFF"/>
            <w:noWrap/>
            <w:vAlign w:val="center"/>
            <w:hideMark/>
          </w:tcPr>
          <w:p w14:paraId="01980728"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40572F25"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 xml:space="preserve"> $                     4,250,000 </w:t>
            </w:r>
          </w:p>
        </w:tc>
        <w:tc>
          <w:tcPr>
            <w:tcW w:w="1710" w:type="dxa"/>
            <w:tcBorders>
              <w:top w:val="nil"/>
              <w:left w:val="nil"/>
              <w:bottom w:val="single" w:sz="4" w:space="0" w:color="auto"/>
              <w:right w:val="single" w:sz="4" w:space="0" w:color="auto"/>
            </w:tcBorders>
            <w:shd w:val="clear" w:color="000000" w:fill="FFFFFF"/>
            <w:noWrap/>
            <w:vAlign w:val="center"/>
            <w:hideMark/>
          </w:tcPr>
          <w:p w14:paraId="6BB87F53"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6D56A9D9"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3FC2D36A"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TOTAL ACTIVOS</w:t>
            </w:r>
          </w:p>
        </w:tc>
        <w:tc>
          <w:tcPr>
            <w:tcW w:w="2460" w:type="dxa"/>
            <w:tcBorders>
              <w:top w:val="nil"/>
              <w:left w:val="nil"/>
              <w:bottom w:val="single" w:sz="4" w:space="0" w:color="auto"/>
              <w:right w:val="single" w:sz="4" w:space="0" w:color="auto"/>
            </w:tcBorders>
            <w:shd w:val="clear" w:color="000000" w:fill="FFFFFF"/>
            <w:noWrap/>
            <w:vAlign w:val="center"/>
            <w:hideMark/>
          </w:tcPr>
          <w:p w14:paraId="30357136"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0D44E715"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2761C887"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 xml:space="preserve"> $     55,506,067 </w:t>
            </w:r>
          </w:p>
        </w:tc>
      </w:tr>
      <w:tr w:rsidR="00FF4997" w:rsidRPr="00FF4997" w14:paraId="378467FF"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30BEDCA0"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PASIVOS</w:t>
            </w:r>
          </w:p>
        </w:tc>
        <w:tc>
          <w:tcPr>
            <w:tcW w:w="2460" w:type="dxa"/>
            <w:tcBorders>
              <w:top w:val="nil"/>
              <w:left w:val="nil"/>
              <w:bottom w:val="single" w:sz="4" w:space="0" w:color="auto"/>
              <w:right w:val="single" w:sz="4" w:space="0" w:color="auto"/>
            </w:tcBorders>
            <w:shd w:val="clear" w:color="000000" w:fill="FFFFFF"/>
            <w:noWrap/>
            <w:vAlign w:val="center"/>
            <w:hideMark/>
          </w:tcPr>
          <w:p w14:paraId="2522A418"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n-U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3CFDE883"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n-U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73CDC17A"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n-US" w:eastAsia="en-US"/>
              </w:rPr>
              <w:t> </w:t>
            </w:r>
          </w:p>
        </w:tc>
      </w:tr>
      <w:tr w:rsidR="00FF4997" w:rsidRPr="00FF4997" w14:paraId="364BCDC1"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6D967315"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Pasivo No Corriente</w:t>
            </w:r>
          </w:p>
        </w:tc>
        <w:tc>
          <w:tcPr>
            <w:tcW w:w="2460" w:type="dxa"/>
            <w:tcBorders>
              <w:top w:val="nil"/>
              <w:left w:val="nil"/>
              <w:bottom w:val="single" w:sz="4" w:space="0" w:color="auto"/>
              <w:right w:val="single" w:sz="4" w:space="0" w:color="auto"/>
            </w:tcBorders>
            <w:shd w:val="clear" w:color="000000" w:fill="FFFFFF"/>
            <w:noWrap/>
            <w:vAlign w:val="center"/>
            <w:hideMark/>
          </w:tcPr>
          <w:p w14:paraId="3FC9D77A"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3D5C3E0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16C59E0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039CF3DA"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152137D6"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Obligaciones Financieras</w:t>
            </w:r>
          </w:p>
        </w:tc>
        <w:tc>
          <w:tcPr>
            <w:tcW w:w="2460" w:type="dxa"/>
            <w:tcBorders>
              <w:top w:val="nil"/>
              <w:left w:val="nil"/>
              <w:bottom w:val="single" w:sz="4" w:space="0" w:color="auto"/>
              <w:right w:val="single" w:sz="4" w:space="0" w:color="auto"/>
            </w:tcBorders>
            <w:shd w:val="clear" w:color="000000" w:fill="FFFFFF"/>
            <w:noWrap/>
            <w:vAlign w:val="center"/>
            <w:hideMark/>
          </w:tcPr>
          <w:p w14:paraId="3667D499" w14:textId="77F5A88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w:t>
            </w:r>
            <w:r w:rsidR="002F4323">
              <w:rPr>
                <w:rFonts w:eastAsia="Times New Roman"/>
                <w:color w:val="000000"/>
                <w:sz w:val="20"/>
                <w:szCs w:val="20"/>
                <w:lang w:val="es-ES" w:eastAsia="en-US"/>
              </w:rPr>
              <w:t>3</w:t>
            </w:r>
            <w:r w:rsidRPr="00FF4997">
              <w:rPr>
                <w:rFonts w:eastAsia="Times New Roman"/>
                <w:color w:val="000000"/>
                <w:sz w:val="20"/>
                <w:szCs w:val="20"/>
                <w:lang w:val="es-ES" w:eastAsia="en-US"/>
              </w:rPr>
              <w:t xml:space="preserve">0,000,000 </w:t>
            </w:r>
          </w:p>
        </w:tc>
        <w:tc>
          <w:tcPr>
            <w:tcW w:w="1975" w:type="dxa"/>
            <w:tcBorders>
              <w:top w:val="nil"/>
              <w:left w:val="nil"/>
              <w:bottom w:val="single" w:sz="4" w:space="0" w:color="auto"/>
              <w:right w:val="single" w:sz="4" w:space="0" w:color="auto"/>
            </w:tcBorders>
            <w:shd w:val="clear" w:color="000000" w:fill="FFFFFF"/>
            <w:noWrap/>
            <w:vAlign w:val="center"/>
            <w:hideMark/>
          </w:tcPr>
          <w:p w14:paraId="4853D2D7"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52CC531A"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2DA610A7"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374398C9"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Total Pasivo No Corriente</w:t>
            </w:r>
          </w:p>
        </w:tc>
        <w:tc>
          <w:tcPr>
            <w:tcW w:w="2460" w:type="dxa"/>
            <w:tcBorders>
              <w:top w:val="nil"/>
              <w:left w:val="nil"/>
              <w:bottom w:val="single" w:sz="4" w:space="0" w:color="auto"/>
              <w:right w:val="single" w:sz="4" w:space="0" w:color="auto"/>
            </w:tcBorders>
            <w:shd w:val="clear" w:color="000000" w:fill="FFFFFF"/>
            <w:noWrap/>
            <w:vAlign w:val="center"/>
            <w:hideMark/>
          </w:tcPr>
          <w:p w14:paraId="37491F67"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0B4677BB" w14:textId="49A87B80"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 xml:space="preserve"> $                  </w:t>
            </w:r>
            <w:r w:rsidR="002F4323">
              <w:rPr>
                <w:rFonts w:eastAsia="Times New Roman"/>
                <w:b/>
                <w:bCs/>
                <w:color w:val="000000"/>
                <w:sz w:val="20"/>
                <w:szCs w:val="20"/>
                <w:lang w:val="es-ES" w:eastAsia="en-US"/>
              </w:rPr>
              <w:t>3</w:t>
            </w:r>
            <w:r w:rsidRPr="00FF4997">
              <w:rPr>
                <w:rFonts w:eastAsia="Times New Roman"/>
                <w:b/>
                <w:bCs/>
                <w:color w:val="000000"/>
                <w:sz w:val="20"/>
                <w:szCs w:val="20"/>
                <w:lang w:val="es-ES" w:eastAsia="en-US"/>
              </w:rPr>
              <w:t xml:space="preserve">0,000,000 </w:t>
            </w:r>
          </w:p>
        </w:tc>
        <w:tc>
          <w:tcPr>
            <w:tcW w:w="1710" w:type="dxa"/>
            <w:tcBorders>
              <w:top w:val="nil"/>
              <w:left w:val="nil"/>
              <w:bottom w:val="single" w:sz="4" w:space="0" w:color="auto"/>
              <w:right w:val="single" w:sz="4" w:space="0" w:color="auto"/>
            </w:tcBorders>
            <w:shd w:val="clear" w:color="000000" w:fill="FFFFFF"/>
            <w:noWrap/>
            <w:vAlign w:val="center"/>
            <w:hideMark/>
          </w:tcPr>
          <w:p w14:paraId="296BF516"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683AF7E3"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56D9B155"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2460" w:type="dxa"/>
            <w:tcBorders>
              <w:top w:val="nil"/>
              <w:left w:val="nil"/>
              <w:bottom w:val="single" w:sz="4" w:space="0" w:color="auto"/>
              <w:right w:val="single" w:sz="4" w:space="0" w:color="auto"/>
            </w:tcBorders>
            <w:shd w:val="clear" w:color="000000" w:fill="FFFFFF"/>
            <w:noWrap/>
            <w:vAlign w:val="center"/>
            <w:hideMark/>
          </w:tcPr>
          <w:p w14:paraId="7874DB79"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3614A9BE"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51C0B05E"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4ABE7D88"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3944B554"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PATRIMONIO</w:t>
            </w:r>
          </w:p>
        </w:tc>
        <w:tc>
          <w:tcPr>
            <w:tcW w:w="2460" w:type="dxa"/>
            <w:tcBorders>
              <w:top w:val="nil"/>
              <w:left w:val="nil"/>
              <w:bottom w:val="single" w:sz="4" w:space="0" w:color="auto"/>
              <w:right w:val="single" w:sz="4" w:space="0" w:color="auto"/>
            </w:tcBorders>
            <w:shd w:val="clear" w:color="000000" w:fill="FFFFFF"/>
            <w:noWrap/>
            <w:vAlign w:val="center"/>
            <w:hideMark/>
          </w:tcPr>
          <w:p w14:paraId="1BED26A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73F03439"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611055F5"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4266BF61"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08E2A8F8"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Capital</w:t>
            </w:r>
          </w:p>
        </w:tc>
        <w:tc>
          <w:tcPr>
            <w:tcW w:w="2460" w:type="dxa"/>
            <w:tcBorders>
              <w:top w:val="nil"/>
              <w:left w:val="nil"/>
              <w:bottom w:val="single" w:sz="4" w:space="0" w:color="auto"/>
              <w:right w:val="single" w:sz="4" w:space="0" w:color="auto"/>
            </w:tcBorders>
            <w:shd w:val="clear" w:color="000000" w:fill="FFFFFF"/>
            <w:noWrap/>
            <w:vAlign w:val="center"/>
            <w:hideMark/>
          </w:tcPr>
          <w:p w14:paraId="7A78EE68" w14:textId="31B710CA"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xml:space="preserve"> $                         </w:t>
            </w:r>
            <w:r w:rsidR="002F4323">
              <w:rPr>
                <w:rFonts w:eastAsia="Times New Roman"/>
                <w:color w:val="000000"/>
                <w:sz w:val="20"/>
                <w:szCs w:val="20"/>
                <w:lang w:val="es-ES" w:eastAsia="en-US"/>
              </w:rPr>
              <w:t>2</w:t>
            </w:r>
            <w:r w:rsidRPr="00FF4997">
              <w:rPr>
                <w:rFonts w:eastAsia="Times New Roman"/>
                <w:color w:val="000000"/>
                <w:sz w:val="20"/>
                <w:szCs w:val="20"/>
                <w:lang w:val="es-ES" w:eastAsia="en-US"/>
              </w:rPr>
              <w:t xml:space="preserve">5,506,067 </w:t>
            </w:r>
          </w:p>
        </w:tc>
        <w:tc>
          <w:tcPr>
            <w:tcW w:w="1975" w:type="dxa"/>
            <w:tcBorders>
              <w:top w:val="nil"/>
              <w:left w:val="nil"/>
              <w:bottom w:val="single" w:sz="4" w:space="0" w:color="auto"/>
              <w:right w:val="single" w:sz="4" w:space="0" w:color="auto"/>
            </w:tcBorders>
            <w:shd w:val="clear" w:color="000000" w:fill="FFFFFF"/>
            <w:noWrap/>
            <w:vAlign w:val="center"/>
            <w:hideMark/>
          </w:tcPr>
          <w:p w14:paraId="0C5F147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36A0659B"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2E5A5865"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7AC8BE6E"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Total Patrimonio</w:t>
            </w:r>
          </w:p>
        </w:tc>
        <w:tc>
          <w:tcPr>
            <w:tcW w:w="2460" w:type="dxa"/>
            <w:tcBorders>
              <w:top w:val="nil"/>
              <w:left w:val="nil"/>
              <w:bottom w:val="single" w:sz="4" w:space="0" w:color="auto"/>
              <w:right w:val="single" w:sz="4" w:space="0" w:color="auto"/>
            </w:tcBorders>
            <w:shd w:val="clear" w:color="000000" w:fill="FFFFFF"/>
            <w:noWrap/>
            <w:vAlign w:val="center"/>
            <w:hideMark/>
          </w:tcPr>
          <w:p w14:paraId="023E8C22"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3492A5BB" w14:textId="7FF38EBB"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 xml:space="preserve"> $                  </w:t>
            </w:r>
            <w:r w:rsidR="002F4323">
              <w:rPr>
                <w:rFonts w:eastAsia="Times New Roman"/>
                <w:b/>
                <w:bCs/>
                <w:color w:val="000000"/>
                <w:sz w:val="20"/>
                <w:szCs w:val="20"/>
                <w:lang w:val="es-ES" w:eastAsia="en-US"/>
              </w:rPr>
              <w:t>2</w:t>
            </w:r>
            <w:r w:rsidRPr="00FF4997">
              <w:rPr>
                <w:rFonts w:eastAsia="Times New Roman"/>
                <w:b/>
                <w:bCs/>
                <w:color w:val="000000"/>
                <w:sz w:val="20"/>
                <w:szCs w:val="20"/>
                <w:lang w:val="es-ES" w:eastAsia="en-US"/>
              </w:rPr>
              <w:t xml:space="preserve">5,506,067 </w:t>
            </w:r>
          </w:p>
        </w:tc>
        <w:tc>
          <w:tcPr>
            <w:tcW w:w="1710" w:type="dxa"/>
            <w:tcBorders>
              <w:top w:val="nil"/>
              <w:left w:val="nil"/>
              <w:bottom w:val="single" w:sz="4" w:space="0" w:color="auto"/>
              <w:right w:val="single" w:sz="4" w:space="0" w:color="auto"/>
            </w:tcBorders>
            <w:shd w:val="clear" w:color="000000" w:fill="FFFFFF"/>
            <w:noWrap/>
            <w:vAlign w:val="center"/>
            <w:hideMark/>
          </w:tcPr>
          <w:p w14:paraId="78ECC54F"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66ADB03A"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5AFDD55C"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2460" w:type="dxa"/>
            <w:tcBorders>
              <w:top w:val="nil"/>
              <w:left w:val="nil"/>
              <w:bottom w:val="single" w:sz="4" w:space="0" w:color="auto"/>
              <w:right w:val="single" w:sz="4" w:space="0" w:color="auto"/>
            </w:tcBorders>
            <w:shd w:val="clear" w:color="000000" w:fill="FFFFFF"/>
            <w:noWrap/>
            <w:vAlign w:val="center"/>
            <w:hideMark/>
          </w:tcPr>
          <w:p w14:paraId="56EF0CE0"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2BCDE124"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1442EDE9"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r>
      <w:tr w:rsidR="00FF4997" w:rsidRPr="00FF4997" w14:paraId="4FFB3550" w14:textId="77777777" w:rsidTr="00F30145">
        <w:trPr>
          <w:trHeight w:val="290"/>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14:paraId="304E7DD5"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TOTAL PASIVOS Y PATRIMONIO</w:t>
            </w:r>
          </w:p>
        </w:tc>
        <w:tc>
          <w:tcPr>
            <w:tcW w:w="2460" w:type="dxa"/>
            <w:tcBorders>
              <w:top w:val="nil"/>
              <w:left w:val="nil"/>
              <w:bottom w:val="single" w:sz="4" w:space="0" w:color="auto"/>
              <w:right w:val="single" w:sz="4" w:space="0" w:color="auto"/>
            </w:tcBorders>
            <w:shd w:val="clear" w:color="000000" w:fill="FFFFFF"/>
            <w:noWrap/>
            <w:vAlign w:val="center"/>
            <w:hideMark/>
          </w:tcPr>
          <w:p w14:paraId="4E3E2946"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975" w:type="dxa"/>
            <w:tcBorders>
              <w:top w:val="nil"/>
              <w:left w:val="nil"/>
              <w:bottom w:val="single" w:sz="4" w:space="0" w:color="auto"/>
              <w:right w:val="single" w:sz="4" w:space="0" w:color="auto"/>
            </w:tcBorders>
            <w:shd w:val="clear" w:color="000000" w:fill="FFFFFF"/>
            <w:noWrap/>
            <w:vAlign w:val="center"/>
            <w:hideMark/>
          </w:tcPr>
          <w:p w14:paraId="41C2348D" w14:textId="77777777" w:rsidR="00FF4997" w:rsidRPr="00FF4997" w:rsidRDefault="00FF4997" w:rsidP="00B7780B">
            <w:pPr>
              <w:jc w:val="both"/>
              <w:rPr>
                <w:rFonts w:eastAsia="Times New Roman"/>
                <w:color w:val="000000"/>
                <w:sz w:val="20"/>
                <w:szCs w:val="20"/>
                <w:lang w:val="en-US" w:eastAsia="en-US"/>
              </w:rPr>
            </w:pPr>
            <w:r w:rsidRPr="00FF4997">
              <w:rPr>
                <w:rFonts w:eastAsia="Times New Roman"/>
                <w:color w:val="000000"/>
                <w:sz w:val="20"/>
                <w:szCs w:val="20"/>
                <w:lang w:val="es-ES" w:eastAsia="en-US"/>
              </w:rPr>
              <w:t> </w:t>
            </w:r>
          </w:p>
        </w:tc>
        <w:tc>
          <w:tcPr>
            <w:tcW w:w="1710" w:type="dxa"/>
            <w:tcBorders>
              <w:top w:val="nil"/>
              <w:left w:val="nil"/>
              <w:bottom w:val="single" w:sz="4" w:space="0" w:color="auto"/>
              <w:right w:val="single" w:sz="4" w:space="0" w:color="auto"/>
            </w:tcBorders>
            <w:shd w:val="clear" w:color="000000" w:fill="FFFFFF"/>
            <w:noWrap/>
            <w:vAlign w:val="center"/>
            <w:hideMark/>
          </w:tcPr>
          <w:p w14:paraId="5266E20F" w14:textId="77777777" w:rsidR="00FF4997" w:rsidRPr="00FF4997" w:rsidRDefault="00FF4997" w:rsidP="00B7780B">
            <w:pPr>
              <w:jc w:val="both"/>
              <w:rPr>
                <w:rFonts w:eastAsia="Times New Roman"/>
                <w:b/>
                <w:bCs/>
                <w:color w:val="000000"/>
                <w:sz w:val="20"/>
                <w:szCs w:val="20"/>
                <w:lang w:val="en-US" w:eastAsia="en-US"/>
              </w:rPr>
            </w:pPr>
            <w:r w:rsidRPr="00FF4997">
              <w:rPr>
                <w:rFonts w:eastAsia="Times New Roman"/>
                <w:b/>
                <w:bCs/>
                <w:color w:val="000000"/>
                <w:sz w:val="20"/>
                <w:szCs w:val="20"/>
                <w:lang w:val="es-ES" w:eastAsia="en-US"/>
              </w:rPr>
              <w:t xml:space="preserve"> $       55,506,067 </w:t>
            </w:r>
          </w:p>
        </w:tc>
      </w:tr>
    </w:tbl>
    <w:p w14:paraId="54FC9DBF" w14:textId="77777777" w:rsidR="00B302D1" w:rsidRDefault="00B302D1" w:rsidP="00C550A2">
      <w:pPr>
        <w:spacing w:line="360" w:lineRule="auto"/>
      </w:pPr>
    </w:p>
    <w:p w14:paraId="6A087D94" w14:textId="44C600E1" w:rsidR="00D10A64" w:rsidRDefault="00D10A64" w:rsidP="00BE4193">
      <w:pPr>
        <w:pStyle w:val="Prrafodelista"/>
        <w:tabs>
          <w:tab w:val="num" w:pos="0"/>
        </w:tabs>
        <w:spacing w:line="480" w:lineRule="auto"/>
        <w:ind w:left="0" w:firstLine="720"/>
        <w:jc w:val="both"/>
      </w:pPr>
      <w:r w:rsidRPr="003E317A">
        <w:t xml:space="preserve">La inversión total del proyecto es de $ </w:t>
      </w:r>
      <w:r w:rsidR="00BE4193">
        <w:t>55.506.067.</w:t>
      </w:r>
      <w:r w:rsidRPr="003E317A">
        <w:t xml:space="preserve"> De este total se establece que es necesario un crédito por valor de $</w:t>
      </w:r>
      <w:r w:rsidR="002F4323">
        <w:t>3</w:t>
      </w:r>
      <w:r w:rsidRPr="003E317A">
        <w:t xml:space="preserve">0.000.000. El saldo de $ </w:t>
      </w:r>
      <w:r w:rsidR="002F4323">
        <w:t>2</w:t>
      </w:r>
      <w:r w:rsidR="00BE4193">
        <w:t>5.506.067</w:t>
      </w:r>
      <w:r w:rsidRPr="003E317A">
        <w:t xml:space="preserve"> será aportado por el dueño de la empresa. </w:t>
      </w:r>
    </w:p>
    <w:p w14:paraId="62C675B3" w14:textId="77777777" w:rsidR="00D10A64" w:rsidRPr="003E317A" w:rsidRDefault="00D10A64" w:rsidP="00D10A64">
      <w:pPr>
        <w:pStyle w:val="Prrafodelista"/>
        <w:tabs>
          <w:tab w:val="num" w:pos="0"/>
        </w:tabs>
        <w:spacing w:line="480" w:lineRule="auto"/>
        <w:ind w:left="0" w:firstLine="720"/>
      </w:pPr>
      <w:r w:rsidRPr="003E317A">
        <w:t xml:space="preserve"> </w:t>
      </w:r>
    </w:p>
    <w:p w14:paraId="729E332F" w14:textId="0F606B17" w:rsidR="00D10A64" w:rsidRPr="003E317A" w:rsidRDefault="00D10A64" w:rsidP="00D10A64">
      <w:pPr>
        <w:pStyle w:val="Prrafodelista"/>
        <w:tabs>
          <w:tab w:val="num" w:pos="0"/>
        </w:tabs>
        <w:spacing w:line="480" w:lineRule="auto"/>
        <w:ind w:left="0" w:firstLine="720"/>
      </w:pPr>
      <w:r>
        <w:lastRenderedPageBreak/>
        <w:t>Como falta un remanente por</w:t>
      </w:r>
      <w:r w:rsidRPr="003E317A">
        <w:t xml:space="preserve"> valor  $</w:t>
      </w:r>
      <w:r w:rsidR="002F4323">
        <w:t>3</w:t>
      </w:r>
      <w:r w:rsidRPr="003E317A">
        <w:t>0.000.000</w:t>
      </w:r>
      <w:r>
        <w:t>,</w:t>
      </w:r>
      <w:r w:rsidRPr="003E317A">
        <w:t xml:space="preserve"> se acude a un préstamo que se hará en BANCOLOMBIA la cual establece las siguientes condiciones: plazo de cinco años, con cuotas mensuales iguales a una tasa del 2% para fomento en la línea para crear empresa.   </w:t>
      </w:r>
    </w:p>
    <w:p w14:paraId="1E83BCCF" w14:textId="6CE8BEE0" w:rsidR="002F4323" w:rsidRPr="00040644" w:rsidRDefault="002F4323" w:rsidP="002F4323">
      <w:pPr>
        <w:spacing w:line="480" w:lineRule="auto"/>
        <w:jc w:val="center"/>
        <w:rPr>
          <w:bCs/>
          <w:i/>
        </w:rPr>
      </w:pPr>
      <w:bookmarkStart w:id="99" w:name="_Toc183367144"/>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26</w:t>
      </w:r>
      <w:r w:rsidRPr="00FF085C">
        <w:rPr>
          <w:i/>
          <w:iCs/>
        </w:rPr>
        <w:fldChar w:fldCharType="end"/>
      </w:r>
      <w:r>
        <w:rPr>
          <w:i/>
          <w:iCs/>
        </w:rPr>
        <w:t xml:space="preserve">. </w:t>
      </w:r>
      <w:r w:rsidRPr="004870D4">
        <w:rPr>
          <w:bCs/>
        </w:rPr>
        <w:t xml:space="preserve">Amortización del préstamo para el </w:t>
      </w:r>
      <w:r>
        <w:rPr>
          <w:bCs/>
        </w:rPr>
        <w:t>Plan de Negocios</w:t>
      </w:r>
      <w:bookmarkEnd w:id="99"/>
    </w:p>
    <w:tbl>
      <w:tblPr>
        <w:tblW w:w="9998" w:type="dxa"/>
        <w:jc w:val="center"/>
        <w:tblCellMar>
          <w:left w:w="70" w:type="dxa"/>
          <w:right w:w="70" w:type="dxa"/>
        </w:tblCellMar>
        <w:tblLook w:val="04A0" w:firstRow="1" w:lastRow="0" w:firstColumn="1" w:lastColumn="0" w:noHBand="0" w:noVBand="1"/>
      </w:tblPr>
      <w:tblGrid>
        <w:gridCol w:w="1420"/>
        <w:gridCol w:w="2274"/>
        <w:gridCol w:w="2150"/>
        <w:gridCol w:w="2274"/>
        <w:gridCol w:w="1880"/>
      </w:tblGrid>
      <w:tr w:rsidR="001D2141" w:rsidRPr="002F4323" w14:paraId="3ED55DED" w14:textId="77777777" w:rsidTr="00914FAE">
        <w:trPr>
          <w:trHeight w:val="405"/>
          <w:jc w:val="center"/>
        </w:trPr>
        <w:tc>
          <w:tcPr>
            <w:tcW w:w="1420" w:type="dxa"/>
            <w:tcBorders>
              <w:top w:val="single" w:sz="8" w:space="0" w:color="auto"/>
              <w:left w:val="single" w:sz="8" w:space="0" w:color="auto"/>
              <w:bottom w:val="nil"/>
              <w:right w:val="nil"/>
            </w:tcBorders>
            <w:shd w:val="clear" w:color="auto" w:fill="auto"/>
            <w:noWrap/>
            <w:vAlign w:val="bottom"/>
            <w:hideMark/>
          </w:tcPr>
          <w:p w14:paraId="45CE3FA0" w14:textId="77777777" w:rsidR="001D2141" w:rsidRPr="002F4323" w:rsidRDefault="001D2141" w:rsidP="00914FAE">
            <w:pPr>
              <w:rPr>
                <w:rFonts w:eastAsia="Times New Roman"/>
                <w:b/>
                <w:bCs/>
                <w:i/>
                <w:iCs/>
                <w:color w:val="000000"/>
                <w:sz w:val="28"/>
                <w:szCs w:val="28"/>
                <w:lang w:eastAsia="es-CO"/>
              </w:rPr>
            </w:pPr>
            <w:r w:rsidRPr="002F4323">
              <w:rPr>
                <w:rFonts w:eastAsia="Times New Roman"/>
                <w:b/>
                <w:bCs/>
                <w:i/>
                <w:iCs/>
                <w:color w:val="000000"/>
                <w:sz w:val="28"/>
                <w:szCs w:val="28"/>
                <w:lang w:eastAsia="es-CO"/>
              </w:rPr>
              <w:t> </w:t>
            </w:r>
          </w:p>
        </w:tc>
        <w:tc>
          <w:tcPr>
            <w:tcW w:w="2274" w:type="dxa"/>
            <w:tcBorders>
              <w:top w:val="single" w:sz="8" w:space="0" w:color="auto"/>
              <w:left w:val="nil"/>
              <w:bottom w:val="nil"/>
              <w:right w:val="nil"/>
            </w:tcBorders>
            <w:shd w:val="clear" w:color="auto" w:fill="auto"/>
            <w:noWrap/>
            <w:vAlign w:val="bottom"/>
            <w:hideMark/>
          </w:tcPr>
          <w:p w14:paraId="146BB9BD" w14:textId="77777777" w:rsidR="001D2141" w:rsidRPr="002F4323" w:rsidRDefault="001D2141" w:rsidP="00914FAE">
            <w:pPr>
              <w:rPr>
                <w:rFonts w:eastAsia="Times New Roman"/>
                <w:b/>
                <w:bCs/>
                <w:i/>
                <w:iCs/>
                <w:color w:val="000000"/>
                <w:sz w:val="28"/>
                <w:szCs w:val="28"/>
                <w:lang w:eastAsia="es-CO"/>
              </w:rPr>
            </w:pPr>
            <w:r w:rsidRPr="002F4323">
              <w:rPr>
                <w:rFonts w:eastAsia="Times New Roman"/>
                <w:b/>
                <w:bCs/>
                <w:i/>
                <w:iCs/>
                <w:color w:val="000000"/>
                <w:sz w:val="28"/>
                <w:szCs w:val="28"/>
                <w:lang w:eastAsia="es-CO"/>
              </w:rPr>
              <w:t> </w:t>
            </w:r>
          </w:p>
        </w:tc>
        <w:tc>
          <w:tcPr>
            <w:tcW w:w="4424" w:type="dxa"/>
            <w:gridSpan w:val="2"/>
            <w:tcBorders>
              <w:top w:val="single" w:sz="8" w:space="0" w:color="auto"/>
              <w:left w:val="nil"/>
              <w:bottom w:val="nil"/>
              <w:right w:val="nil"/>
            </w:tcBorders>
            <w:shd w:val="clear" w:color="auto" w:fill="auto"/>
            <w:noWrap/>
            <w:vAlign w:val="bottom"/>
            <w:hideMark/>
          </w:tcPr>
          <w:p w14:paraId="03C14E9F" w14:textId="77777777" w:rsidR="001D2141" w:rsidRPr="002F4323" w:rsidRDefault="001D2141" w:rsidP="00914FAE">
            <w:pPr>
              <w:rPr>
                <w:rFonts w:eastAsia="Times New Roman"/>
                <w:b/>
                <w:bCs/>
                <w:i/>
                <w:iCs/>
                <w:color w:val="000000"/>
                <w:sz w:val="28"/>
                <w:szCs w:val="28"/>
                <w:lang w:eastAsia="es-CO"/>
              </w:rPr>
            </w:pPr>
            <w:r w:rsidRPr="002F4323">
              <w:rPr>
                <w:rFonts w:eastAsia="Times New Roman"/>
                <w:b/>
                <w:bCs/>
                <w:i/>
                <w:iCs/>
                <w:color w:val="000000"/>
                <w:sz w:val="28"/>
                <w:szCs w:val="28"/>
                <w:lang w:eastAsia="es-CO"/>
              </w:rPr>
              <w:t>TABLA DE AMORTIZACION</w:t>
            </w:r>
          </w:p>
        </w:tc>
        <w:tc>
          <w:tcPr>
            <w:tcW w:w="1880" w:type="dxa"/>
            <w:tcBorders>
              <w:top w:val="single" w:sz="8" w:space="0" w:color="auto"/>
              <w:left w:val="nil"/>
              <w:bottom w:val="nil"/>
              <w:right w:val="single" w:sz="8" w:space="0" w:color="auto"/>
            </w:tcBorders>
            <w:shd w:val="clear" w:color="auto" w:fill="auto"/>
            <w:noWrap/>
            <w:vAlign w:val="bottom"/>
            <w:hideMark/>
          </w:tcPr>
          <w:p w14:paraId="29F1DDC3" w14:textId="77777777" w:rsidR="001D2141" w:rsidRPr="002F4323" w:rsidRDefault="001D2141" w:rsidP="00914FAE">
            <w:pPr>
              <w:rPr>
                <w:rFonts w:eastAsia="Times New Roman"/>
                <w:b/>
                <w:bCs/>
                <w:i/>
                <w:iCs/>
                <w:color w:val="000000"/>
                <w:sz w:val="28"/>
                <w:szCs w:val="28"/>
                <w:lang w:eastAsia="es-CO"/>
              </w:rPr>
            </w:pPr>
            <w:r w:rsidRPr="002F4323">
              <w:rPr>
                <w:rFonts w:eastAsia="Times New Roman"/>
                <w:b/>
                <w:bCs/>
                <w:i/>
                <w:iCs/>
                <w:color w:val="000000"/>
                <w:sz w:val="28"/>
                <w:szCs w:val="28"/>
                <w:lang w:eastAsia="es-CO"/>
              </w:rPr>
              <w:t> </w:t>
            </w:r>
          </w:p>
        </w:tc>
      </w:tr>
      <w:tr w:rsidR="001D2141" w:rsidRPr="002F4323" w14:paraId="5EFAE0DF" w14:textId="77777777" w:rsidTr="00914FAE">
        <w:trPr>
          <w:trHeight w:val="327"/>
          <w:jc w:val="center"/>
        </w:trPr>
        <w:tc>
          <w:tcPr>
            <w:tcW w:w="1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813001" w14:textId="77777777" w:rsidR="001D2141" w:rsidRPr="002F4323" w:rsidRDefault="001D2141" w:rsidP="00914FAE">
            <w:pPr>
              <w:jc w:val="center"/>
              <w:rPr>
                <w:rFonts w:eastAsia="Times New Roman"/>
                <w:color w:val="000000"/>
                <w:sz w:val="20"/>
                <w:szCs w:val="20"/>
                <w:lang w:eastAsia="es-CO"/>
              </w:rPr>
            </w:pPr>
            <w:r w:rsidRPr="002F4323">
              <w:rPr>
                <w:rFonts w:eastAsia="Times New Roman"/>
                <w:color w:val="000000"/>
                <w:sz w:val="20"/>
                <w:szCs w:val="20"/>
                <w:lang w:eastAsia="es-CO"/>
              </w:rPr>
              <w:t>PERIODOS</w:t>
            </w:r>
          </w:p>
        </w:tc>
        <w:tc>
          <w:tcPr>
            <w:tcW w:w="2274" w:type="dxa"/>
            <w:tcBorders>
              <w:top w:val="single" w:sz="8" w:space="0" w:color="auto"/>
              <w:left w:val="nil"/>
              <w:bottom w:val="single" w:sz="4" w:space="0" w:color="auto"/>
              <w:right w:val="single" w:sz="4" w:space="0" w:color="auto"/>
            </w:tcBorders>
            <w:shd w:val="clear" w:color="auto" w:fill="auto"/>
            <w:noWrap/>
            <w:vAlign w:val="bottom"/>
            <w:hideMark/>
          </w:tcPr>
          <w:p w14:paraId="691B6735" w14:textId="77777777" w:rsidR="001D2141" w:rsidRPr="002F4323" w:rsidRDefault="001D2141" w:rsidP="00914FAE">
            <w:pPr>
              <w:jc w:val="center"/>
              <w:rPr>
                <w:rFonts w:eastAsia="Times New Roman"/>
                <w:color w:val="000000"/>
                <w:sz w:val="20"/>
                <w:szCs w:val="20"/>
                <w:lang w:eastAsia="es-CO"/>
              </w:rPr>
            </w:pPr>
            <w:r w:rsidRPr="002F4323">
              <w:rPr>
                <w:rFonts w:eastAsia="Times New Roman"/>
                <w:color w:val="000000"/>
                <w:sz w:val="20"/>
                <w:szCs w:val="20"/>
                <w:lang w:eastAsia="es-CO"/>
              </w:rPr>
              <w:t>VALOR CUOTA</w:t>
            </w:r>
          </w:p>
        </w:tc>
        <w:tc>
          <w:tcPr>
            <w:tcW w:w="2150" w:type="dxa"/>
            <w:tcBorders>
              <w:top w:val="single" w:sz="8" w:space="0" w:color="auto"/>
              <w:left w:val="nil"/>
              <w:bottom w:val="single" w:sz="4" w:space="0" w:color="auto"/>
              <w:right w:val="single" w:sz="4" w:space="0" w:color="auto"/>
            </w:tcBorders>
            <w:shd w:val="clear" w:color="auto" w:fill="auto"/>
            <w:noWrap/>
            <w:vAlign w:val="bottom"/>
            <w:hideMark/>
          </w:tcPr>
          <w:p w14:paraId="5B535C15" w14:textId="77777777" w:rsidR="001D2141" w:rsidRPr="002F4323" w:rsidRDefault="001D2141" w:rsidP="00914FAE">
            <w:pPr>
              <w:jc w:val="center"/>
              <w:rPr>
                <w:rFonts w:eastAsia="Times New Roman"/>
                <w:color w:val="000000"/>
                <w:sz w:val="20"/>
                <w:szCs w:val="20"/>
                <w:lang w:eastAsia="es-CO"/>
              </w:rPr>
            </w:pPr>
            <w:r w:rsidRPr="002F4323">
              <w:rPr>
                <w:rFonts w:eastAsia="Times New Roman"/>
                <w:color w:val="000000"/>
                <w:sz w:val="20"/>
                <w:szCs w:val="20"/>
                <w:lang w:eastAsia="es-CO"/>
              </w:rPr>
              <w:t>INTERESES</w:t>
            </w:r>
          </w:p>
        </w:tc>
        <w:tc>
          <w:tcPr>
            <w:tcW w:w="2274" w:type="dxa"/>
            <w:tcBorders>
              <w:top w:val="single" w:sz="8" w:space="0" w:color="auto"/>
              <w:left w:val="nil"/>
              <w:bottom w:val="single" w:sz="4" w:space="0" w:color="auto"/>
              <w:right w:val="single" w:sz="4" w:space="0" w:color="auto"/>
            </w:tcBorders>
            <w:shd w:val="clear" w:color="auto" w:fill="auto"/>
            <w:noWrap/>
            <w:vAlign w:val="bottom"/>
            <w:hideMark/>
          </w:tcPr>
          <w:p w14:paraId="280066D3" w14:textId="77777777" w:rsidR="001D2141" w:rsidRPr="002F4323" w:rsidRDefault="001D2141" w:rsidP="00914FAE">
            <w:pPr>
              <w:jc w:val="center"/>
              <w:rPr>
                <w:rFonts w:eastAsia="Times New Roman"/>
                <w:color w:val="000000"/>
                <w:sz w:val="20"/>
                <w:szCs w:val="20"/>
                <w:lang w:eastAsia="es-CO"/>
              </w:rPr>
            </w:pPr>
            <w:r w:rsidRPr="002F4323">
              <w:rPr>
                <w:rFonts w:eastAsia="Times New Roman"/>
                <w:color w:val="000000"/>
                <w:sz w:val="20"/>
                <w:szCs w:val="20"/>
                <w:lang w:eastAsia="es-CO"/>
              </w:rPr>
              <w:t>ABONO A CAPITAL</w:t>
            </w:r>
          </w:p>
        </w:tc>
        <w:tc>
          <w:tcPr>
            <w:tcW w:w="1880" w:type="dxa"/>
            <w:tcBorders>
              <w:top w:val="single" w:sz="8" w:space="0" w:color="auto"/>
              <w:left w:val="nil"/>
              <w:bottom w:val="single" w:sz="4" w:space="0" w:color="auto"/>
              <w:right w:val="single" w:sz="8" w:space="0" w:color="auto"/>
            </w:tcBorders>
            <w:shd w:val="clear" w:color="auto" w:fill="auto"/>
            <w:noWrap/>
            <w:vAlign w:val="bottom"/>
            <w:hideMark/>
          </w:tcPr>
          <w:p w14:paraId="32757449" w14:textId="77777777" w:rsidR="001D2141" w:rsidRPr="002F4323" w:rsidRDefault="001D2141" w:rsidP="00914FAE">
            <w:pPr>
              <w:jc w:val="center"/>
              <w:rPr>
                <w:rFonts w:eastAsia="Times New Roman"/>
                <w:color w:val="000000"/>
                <w:sz w:val="20"/>
                <w:szCs w:val="20"/>
                <w:lang w:eastAsia="es-CO"/>
              </w:rPr>
            </w:pPr>
            <w:r w:rsidRPr="002F4323">
              <w:rPr>
                <w:rFonts w:eastAsia="Times New Roman"/>
                <w:color w:val="000000"/>
                <w:sz w:val="20"/>
                <w:szCs w:val="20"/>
                <w:lang w:eastAsia="es-CO"/>
              </w:rPr>
              <w:t>SALDO INSOLUTO</w:t>
            </w:r>
          </w:p>
        </w:tc>
      </w:tr>
      <w:tr w:rsidR="001D2141" w:rsidRPr="002F4323" w14:paraId="6F33F36D" w14:textId="77777777" w:rsidTr="00914FAE">
        <w:trPr>
          <w:trHeight w:val="327"/>
          <w:jc w:val="center"/>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5991A85F" w14:textId="77777777" w:rsidR="001D2141" w:rsidRPr="002F4323" w:rsidRDefault="001D2141" w:rsidP="00914FAE">
            <w:pPr>
              <w:jc w:val="center"/>
              <w:rPr>
                <w:rFonts w:eastAsia="Times New Roman"/>
                <w:color w:val="000000"/>
                <w:lang w:eastAsia="es-CO"/>
              </w:rPr>
            </w:pPr>
            <w:r w:rsidRPr="002F4323">
              <w:rPr>
                <w:rFonts w:eastAsia="Times New Roman"/>
                <w:color w:val="000000"/>
                <w:lang w:eastAsia="es-CO"/>
              </w:rPr>
              <w:t> </w:t>
            </w:r>
          </w:p>
        </w:tc>
        <w:tc>
          <w:tcPr>
            <w:tcW w:w="2274" w:type="dxa"/>
            <w:tcBorders>
              <w:top w:val="nil"/>
              <w:left w:val="nil"/>
              <w:bottom w:val="single" w:sz="4" w:space="0" w:color="auto"/>
              <w:right w:val="single" w:sz="4" w:space="0" w:color="auto"/>
            </w:tcBorders>
            <w:shd w:val="clear" w:color="auto" w:fill="auto"/>
            <w:noWrap/>
            <w:vAlign w:val="bottom"/>
            <w:hideMark/>
          </w:tcPr>
          <w:p w14:paraId="43F52ACA" w14:textId="77777777" w:rsidR="001D2141" w:rsidRPr="002F4323" w:rsidRDefault="001D2141" w:rsidP="00914FAE">
            <w:pPr>
              <w:rPr>
                <w:rFonts w:eastAsia="Times New Roman"/>
                <w:color w:val="000000"/>
                <w:lang w:eastAsia="es-CO"/>
              </w:rPr>
            </w:pPr>
            <w:r w:rsidRPr="002F4323">
              <w:rPr>
                <w:rFonts w:eastAsia="Times New Roman"/>
                <w:color w:val="000000"/>
                <w:lang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14:paraId="2F775EE7" w14:textId="77777777" w:rsidR="001D2141" w:rsidRPr="002F4323" w:rsidRDefault="001D2141" w:rsidP="00914FAE">
            <w:pPr>
              <w:rPr>
                <w:rFonts w:eastAsia="Times New Roman"/>
                <w:color w:val="000000"/>
                <w:lang w:eastAsia="es-CO"/>
              </w:rPr>
            </w:pPr>
            <w:r w:rsidRPr="002F4323">
              <w:rPr>
                <w:rFonts w:eastAsia="Times New Roman"/>
                <w:color w:val="000000"/>
                <w:lang w:eastAsia="es-CO"/>
              </w:rPr>
              <w:t> </w:t>
            </w:r>
          </w:p>
        </w:tc>
        <w:tc>
          <w:tcPr>
            <w:tcW w:w="2274" w:type="dxa"/>
            <w:tcBorders>
              <w:top w:val="nil"/>
              <w:left w:val="nil"/>
              <w:bottom w:val="single" w:sz="4" w:space="0" w:color="auto"/>
              <w:right w:val="single" w:sz="4" w:space="0" w:color="auto"/>
            </w:tcBorders>
            <w:shd w:val="clear" w:color="auto" w:fill="auto"/>
            <w:noWrap/>
            <w:vAlign w:val="bottom"/>
            <w:hideMark/>
          </w:tcPr>
          <w:p w14:paraId="11807D64" w14:textId="77777777" w:rsidR="001D2141" w:rsidRPr="002F4323" w:rsidRDefault="001D2141" w:rsidP="00914FAE">
            <w:pPr>
              <w:rPr>
                <w:rFonts w:eastAsia="Times New Roman"/>
                <w:color w:val="000000"/>
                <w:lang w:eastAsia="es-CO"/>
              </w:rPr>
            </w:pPr>
            <w:r w:rsidRPr="002F4323">
              <w:rPr>
                <w:rFonts w:eastAsia="Times New Roman"/>
                <w:color w:val="000000"/>
                <w:lang w:eastAsia="es-CO"/>
              </w:rPr>
              <w:t> </w:t>
            </w:r>
          </w:p>
        </w:tc>
        <w:tc>
          <w:tcPr>
            <w:tcW w:w="1880" w:type="dxa"/>
            <w:tcBorders>
              <w:top w:val="nil"/>
              <w:left w:val="nil"/>
              <w:bottom w:val="single" w:sz="4" w:space="0" w:color="auto"/>
              <w:right w:val="single" w:sz="8" w:space="0" w:color="auto"/>
            </w:tcBorders>
            <w:shd w:val="clear" w:color="auto" w:fill="auto"/>
            <w:noWrap/>
            <w:vAlign w:val="bottom"/>
            <w:hideMark/>
          </w:tcPr>
          <w:p w14:paraId="09572505" w14:textId="77777777" w:rsidR="001D2141" w:rsidRPr="002F4323" w:rsidRDefault="001D2141" w:rsidP="00914FAE">
            <w:pPr>
              <w:rPr>
                <w:rFonts w:eastAsia="Times New Roman"/>
                <w:color w:val="000000"/>
                <w:sz w:val="16"/>
                <w:szCs w:val="16"/>
                <w:lang w:eastAsia="es-CO"/>
              </w:rPr>
            </w:pPr>
            <w:r w:rsidRPr="002F4323">
              <w:rPr>
                <w:rFonts w:eastAsia="Times New Roman"/>
                <w:color w:val="000000"/>
                <w:lang w:eastAsia="es-CO"/>
              </w:rPr>
              <w:t xml:space="preserve"> </w:t>
            </w:r>
            <w:r w:rsidRPr="002F4323">
              <w:rPr>
                <w:rFonts w:eastAsia="Times New Roman"/>
                <w:color w:val="000000"/>
                <w:sz w:val="16"/>
                <w:szCs w:val="16"/>
                <w:lang w:eastAsia="es-CO"/>
              </w:rPr>
              <w:t xml:space="preserve">$            30.000.000 </w:t>
            </w:r>
          </w:p>
        </w:tc>
      </w:tr>
      <w:tr w:rsidR="001D2141" w:rsidRPr="002F4323" w14:paraId="2EB7E2C6" w14:textId="77777777" w:rsidTr="00914FAE">
        <w:trPr>
          <w:trHeight w:val="327"/>
          <w:jc w:val="center"/>
        </w:trPr>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370E88CC" w14:textId="186239FA" w:rsidR="001D2141" w:rsidRPr="002F4323" w:rsidRDefault="00D130A0" w:rsidP="00914FAE">
            <w:pPr>
              <w:jc w:val="center"/>
              <w:rPr>
                <w:rFonts w:eastAsia="Times New Roman"/>
                <w:color w:val="000000"/>
                <w:lang w:eastAsia="es-CO"/>
              </w:rPr>
            </w:pPr>
            <w:r>
              <w:rPr>
                <w:rFonts w:eastAsia="Times New Roman"/>
                <w:color w:val="000000"/>
                <w:lang w:eastAsia="es-CO"/>
              </w:rPr>
              <w:t>2024</w:t>
            </w:r>
          </w:p>
        </w:tc>
        <w:tc>
          <w:tcPr>
            <w:tcW w:w="2274" w:type="dxa"/>
            <w:tcBorders>
              <w:top w:val="nil"/>
              <w:left w:val="nil"/>
              <w:bottom w:val="single" w:sz="4" w:space="0" w:color="auto"/>
              <w:right w:val="single" w:sz="4" w:space="0" w:color="auto"/>
            </w:tcBorders>
            <w:shd w:val="clear" w:color="auto" w:fill="auto"/>
            <w:noWrap/>
            <w:vAlign w:val="bottom"/>
            <w:hideMark/>
          </w:tcPr>
          <w:p w14:paraId="43A2B8AD" w14:textId="77777777" w:rsidR="001D2141" w:rsidRPr="002F4323" w:rsidRDefault="001D2141" w:rsidP="00914FAE">
            <w:pPr>
              <w:rPr>
                <w:rFonts w:eastAsia="Times New Roman"/>
                <w:color w:val="000000"/>
                <w:sz w:val="16"/>
                <w:szCs w:val="16"/>
                <w:lang w:eastAsia="es-CO"/>
              </w:rPr>
            </w:pPr>
            <w:r w:rsidRPr="002F4323">
              <w:rPr>
                <w:rFonts w:eastAsia="Times New Roman"/>
                <w:color w:val="000000"/>
                <w:sz w:val="16"/>
                <w:szCs w:val="16"/>
                <w:lang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14:paraId="54939206" w14:textId="77777777" w:rsidR="001D2141" w:rsidRPr="002F4323" w:rsidRDefault="001D2141" w:rsidP="00914FAE">
            <w:pPr>
              <w:rPr>
                <w:rFonts w:eastAsia="Times New Roman"/>
                <w:color w:val="000000"/>
                <w:sz w:val="16"/>
                <w:szCs w:val="16"/>
                <w:lang w:eastAsia="es-CO"/>
              </w:rPr>
            </w:pPr>
            <w:r w:rsidRPr="002F4323">
              <w:rPr>
                <w:rFonts w:eastAsia="Times New Roman"/>
                <w:color w:val="000000"/>
                <w:sz w:val="16"/>
                <w:szCs w:val="16"/>
                <w:lang w:eastAsia="es-CO"/>
              </w:rPr>
              <w:t xml:space="preserve"> $                       720.000 </w:t>
            </w:r>
          </w:p>
        </w:tc>
        <w:tc>
          <w:tcPr>
            <w:tcW w:w="2274" w:type="dxa"/>
            <w:tcBorders>
              <w:top w:val="nil"/>
              <w:left w:val="nil"/>
              <w:bottom w:val="single" w:sz="4" w:space="0" w:color="auto"/>
              <w:right w:val="single" w:sz="4" w:space="0" w:color="auto"/>
            </w:tcBorders>
            <w:shd w:val="clear" w:color="auto" w:fill="auto"/>
            <w:noWrap/>
            <w:vAlign w:val="bottom"/>
            <w:hideMark/>
          </w:tcPr>
          <w:p w14:paraId="3C55CD77" w14:textId="77777777" w:rsidR="001D2141" w:rsidRPr="002F4323" w:rsidRDefault="001D2141" w:rsidP="00914FAE">
            <w:pPr>
              <w:rPr>
                <w:rFonts w:eastAsia="Times New Roman"/>
                <w:color w:val="000000"/>
                <w:sz w:val="16"/>
                <w:szCs w:val="16"/>
                <w:lang w:eastAsia="es-CO"/>
              </w:rPr>
            </w:pPr>
            <w:r w:rsidRPr="002F4323">
              <w:rPr>
                <w:rFonts w:eastAsia="Times New Roman"/>
                <w:color w:val="000000"/>
                <w:sz w:val="16"/>
                <w:szCs w:val="16"/>
                <w:lang w:eastAsia="es-CO"/>
              </w:rPr>
              <w:t> </w:t>
            </w:r>
          </w:p>
        </w:tc>
        <w:tc>
          <w:tcPr>
            <w:tcW w:w="1880" w:type="dxa"/>
            <w:tcBorders>
              <w:top w:val="nil"/>
              <w:left w:val="nil"/>
              <w:bottom w:val="single" w:sz="4" w:space="0" w:color="auto"/>
              <w:right w:val="single" w:sz="8" w:space="0" w:color="auto"/>
            </w:tcBorders>
            <w:shd w:val="clear" w:color="auto" w:fill="auto"/>
            <w:noWrap/>
            <w:vAlign w:val="bottom"/>
            <w:hideMark/>
          </w:tcPr>
          <w:p w14:paraId="42B82D8A" w14:textId="77777777" w:rsidR="001D2141" w:rsidRPr="002F4323" w:rsidRDefault="001D2141" w:rsidP="00914FAE">
            <w:pPr>
              <w:rPr>
                <w:rFonts w:eastAsia="Times New Roman"/>
                <w:color w:val="000000"/>
                <w:sz w:val="16"/>
                <w:szCs w:val="16"/>
                <w:lang w:eastAsia="es-CO"/>
              </w:rPr>
            </w:pPr>
            <w:r w:rsidRPr="002F4323">
              <w:rPr>
                <w:rFonts w:eastAsia="Times New Roman"/>
                <w:color w:val="000000"/>
                <w:sz w:val="16"/>
                <w:szCs w:val="16"/>
                <w:lang w:eastAsia="es-CO"/>
              </w:rPr>
              <w:t xml:space="preserve"> $            30.720.000 </w:t>
            </w:r>
          </w:p>
        </w:tc>
      </w:tr>
      <w:tr w:rsidR="00C578D9" w:rsidRPr="002F4323" w14:paraId="79E15444" w14:textId="77777777" w:rsidTr="009913AE">
        <w:trPr>
          <w:trHeight w:val="327"/>
          <w:jc w:val="center"/>
        </w:trPr>
        <w:tc>
          <w:tcPr>
            <w:tcW w:w="1420" w:type="dxa"/>
            <w:tcBorders>
              <w:top w:val="nil"/>
              <w:left w:val="single" w:sz="8" w:space="0" w:color="auto"/>
              <w:bottom w:val="single" w:sz="4" w:space="0" w:color="auto"/>
              <w:right w:val="single" w:sz="4" w:space="0" w:color="auto"/>
            </w:tcBorders>
            <w:shd w:val="clear" w:color="auto" w:fill="auto"/>
            <w:noWrap/>
            <w:hideMark/>
          </w:tcPr>
          <w:p w14:paraId="5F837F06" w14:textId="6182601B" w:rsidR="00C578D9" w:rsidRPr="002F4323" w:rsidRDefault="00D130A0" w:rsidP="00C578D9">
            <w:pPr>
              <w:jc w:val="center"/>
              <w:rPr>
                <w:rFonts w:eastAsia="Times New Roman"/>
                <w:color w:val="000000"/>
                <w:lang w:eastAsia="es-CO"/>
              </w:rPr>
            </w:pPr>
            <w:r>
              <w:rPr>
                <w:rFonts w:eastAsia="Times New Roman"/>
                <w:color w:val="000000"/>
                <w:lang w:eastAsia="es-CO"/>
              </w:rPr>
              <w:t>2025</w:t>
            </w:r>
          </w:p>
        </w:tc>
        <w:tc>
          <w:tcPr>
            <w:tcW w:w="2274" w:type="dxa"/>
            <w:tcBorders>
              <w:top w:val="nil"/>
              <w:left w:val="nil"/>
              <w:bottom w:val="single" w:sz="4" w:space="0" w:color="auto"/>
              <w:right w:val="single" w:sz="4" w:space="0" w:color="auto"/>
            </w:tcBorders>
            <w:shd w:val="clear" w:color="auto" w:fill="auto"/>
            <w:noWrap/>
            <w:vAlign w:val="bottom"/>
            <w:hideMark/>
          </w:tcPr>
          <w:p w14:paraId="52ACF2C1"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6.593.361 </w:t>
            </w:r>
          </w:p>
        </w:tc>
        <w:tc>
          <w:tcPr>
            <w:tcW w:w="2150" w:type="dxa"/>
            <w:tcBorders>
              <w:top w:val="nil"/>
              <w:left w:val="nil"/>
              <w:bottom w:val="single" w:sz="4" w:space="0" w:color="auto"/>
              <w:right w:val="single" w:sz="4" w:space="0" w:color="auto"/>
            </w:tcBorders>
            <w:shd w:val="clear" w:color="auto" w:fill="auto"/>
            <w:noWrap/>
            <w:vAlign w:val="bottom"/>
            <w:hideMark/>
          </w:tcPr>
          <w:p w14:paraId="4FE9AD54"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737.280 </w:t>
            </w:r>
          </w:p>
        </w:tc>
        <w:tc>
          <w:tcPr>
            <w:tcW w:w="2274" w:type="dxa"/>
            <w:tcBorders>
              <w:top w:val="nil"/>
              <w:left w:val="nil"/>
              <w:bottom w:val="single" w:sz="4" w:space="0" w:color="auto"/>
              <w:right w:val="single" w:sz="4" w:space="0" w:color="auto"/>
            </w:tcBorders>
            <w:shd w:val="clear" w:color="auto" w:fill="auto"/>
            <w:noWrap/>
            <w:vAlign w:val="bottom"/>
            <w:hideMark/>
          </w:tcPr>
          <w:p w14:paraId="52AB59D7"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5.856.081 </w:t>
            </w:r>
          </w:p>
        </w:tc>
        <w:tc>
          <w:tcPr>
            <w:tcW w:w="1880" w:type="dxa"/>
            <w:tcBorders>
              <w:top w:val="nil"/>
              <w:left w:val="nil"/>
              <w:bottom w:val="single" w:sz="4" w:space="0" w:color="auto"/>
              <w:right w:val="single" w:sz="8" w:space="0" w:color="auto"/>
            </w:tcBorders>
            <w:shd w:val="clear" w:color="auto" w:fill="auto"/>
            <w:noWrap/>
            <w:vAlign w:val="bottom"/>
            <w:hideMark/>
          </w:tcPr>
          <w:p w14:paraId="12A25D48"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24.863.919 </w:t>
            </w:r>
          </w:p>
        </w:tc>
      </w:tr>
      <w:tr w:rsidR="00C578D9" w:rsidRPr="002F4323" w14:paraId="67212A2D" w14:textId="77777777" w:rsidTr="009913AE">
        <w:trPr>
          <w:trHeight w:val="327"/>
          <w:jc w:val="center"/>
        </w:trPr>
        <w:tc>
          <w:tcPr>
            <w:tcW w:w="1420" w:type="dxa"/>
            <w:tcBorders>
              <w:top w:val="nil"/>
              <w:left w:val="single" w:sz="8" w:space="0" w:color="auto"/>
              <w:bottom w:val="single" w:sz="4" w:space="0" w:color="auto"/>
              <w:right w:val="single" w:sz="4" w:space="0" w:color="auto"/>
            </w:tcBorders>
            <w:shd w:val="clear" w:color="auto" w:fill="auto"/>
            <w:noWrap/>
            <w:hideMark/>
          </w:tcPr>
          <w:p w14:paraId="546AAEFC" w14:textId="7FCF044A" w:rsidR="00C578D9" w:rsidRPr="002F4323" w:rsidRDefault="00D130A0" w:rsidP="00C578D9">
            <w:pPr>
              <w:jc w:val="center"/>
              <w:rPr>
                <w:rFonts w:eastAsia="Times New Roman"/>
                <w:color w:val="000000"/>
                <w:lang w:eastAsia="es-CO"/>
              </w:rPr>
            </w:pPr>
            <w:r>
              <w:rPr>
                <w:rFonts w:eastAsia="Times New Roman"/>
                <w:color w:val="000000"/>
                <w:lang w:eastAsia="es-CO"/>
              </w:rPr>
              <w:t>2026</w:t>
            </w:r>
          </w:p>
        </w:tc>
        <w:tc>
          <w:tcPr>
            <w:tcW w:w="2274" w:type="dxa"/>
            <w:tcBorders>
              <w:top w:val="nil"/>
              <w:left w:val="nil"/>
              <w:bottom w:val="single" w:sz="4" w:space="0" w:color="auto"/>
              <w:right w:val="single" w:sz="4" w:space="0" w:color="auto"/>
            </w:tcBorders>
            <w:shd w:val="clear" w:color="auto" w:fill="auto"/>
            <w:noWrap/>
            <w:vAlign w:val="bottom"/>
            <w:hideMark/>
          </w:tcPr>
          <w:p w14:paraId="1BC7E42C"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6.593.361 </w:t>
            </w:r>
          </w:p>
        </w:tc>
        <w:tc>
          <w:tcPr>
            <w:tcW w:w="2150" w:type="dxa"/>
            <w:tcBorders>
              <w:top w:val="nil"/>
              <w:left w:val="nil"/>
              <w:bottom w:val="single" w:sz="4" w:space="0" w:color="auto"/>
              <w:right w:val="single" w:sz="4" w:space="0" w:color="auto"/>
            </w:tcBorders>
            <w:shd w:val="clear" w:color="auto" w:fill="auto"/>
            <w:noWrap/>
            <w:vAlign w:val="bottom"/>
            <w:hideMark/>
          </w:tcPr>
          <w:p w14:paraId="5E8931AB"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596.734 </w:t>
            </w:r>
          </w:p>
        </w:tc>
        <w:tc>
          <w:tcPr>
            <w:tcW w:w="2274" w:type="dxa"/>
            <w:tcBorders>
              <w:top w:val="nil"/>
              <w:left w:val="nil"/>
              <w:bottom w:val="single" w:sz="4" w:space="0" w:color="auto"/>
              <w:right w:val="single" w:sz="4" w:space="0" w:color="auto"/>
            </w:tcBorders>
            <w:shd w:val="clear" w:color="auto" w:fill="auto"/>
            <w:noWrap/>
            <w:vAlign w:val="bottom"/>
            <w:hideMark/>
          </w:tcPr>
          <w:p w14:paraId="5043441D"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5.996.627 </w:t>
            </w:r>
          </w:p>
        </w:tc>
        <w:tc>
          <w:tcPr>
            <w:tcW w:w="1880" w:type="dxa"/>
            <w:tcBorders>
              <w:top w:val="nil"/>
              <w:left w:val="nil"/>
              <w:bottom w:val="single" w:sz="4" w:space="0" w:color="auto"/>
              <w:right w:val="single" w:sz="8" w:space="0" w:color="auto"/>
            </w:tcBorders>
            <w:shd w:val="clear" w:color="auto" w:fill="auto"/>
            <w:noWrap/>
            <w:vAlign w:val="bottom"/>
            <w:hideMark/>
          </w:tcPr>
          <w:p w14:paraId="3F98E1F4"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18.867.293 </w:t>
            </w:r>
          </w:p>
        </w:tc>
      </w:tr>
      <w:tr w:rsidR="00C578D9" w:rsidRPr="002F4323" w14:paraId="07422906" w14:textId="77777777" w:rsidTr="009913AE">
        <w:trPr>
          <w:trHeight w:val="327"/>
          <w:jc w:val="center"/>
        </w:trPr>
        <w:tc>
          <w:tcPr>
            <w:tcW w:w="1420" w:type="dxa"/>
            <w:tcBorders>
              <w:top w:val="nil"/>
              <w:left w:val="single" w:sz="8" w:space="0" w:color="auto"/>
              <w:bottom w:val="single" w:sz="4" w:space="0" w:color="auto"/>
              <w:right w:val="single" w:sz="4" w:space="0" w:color="auto"/>
            </w:tcBorders>
            <w:shd w:val="clear" w:color="auto" w:fill="auto"/>
            <w:noWrap/>
            <w:hideMark/>
          </w:tcPr>
          <w:p w14:paraId="7E5BE6B2" w14:textId="235298ED" w:rsidR="00C578D9" w:rsidRPr="002F4323" w:rsidRDefault="00D130A0" w:rsidP="00C578D9">
            <w:pPr>
              <w:jc w:val="center"/>
              <w:rPr>
                <w:rFonts w:eastAsia="Times New Roman"/>
                <w:color w:val="000000"/>
                <w:lang w:eastAsia="es-CO"/>
              </w:rPr>
            </w:pPr>
            <w:r>
              <w:rPr>
                <w:rFonts w:eastAsia="Times New Roman"/>
                <w:color w:val="000000"/>
                <w:lang w:eastAsia="es-CO"/>
              </w:rPr>
              <w:t>2027</w:t>
            </w:r>
          </w:p>
        </w:tc>
        <w:tc>
          <w:tcPr>
            <w:tcW w:w="2274" w:type="dxa"/>
            <w:tcBorders>
              <w:top w:val="nil"/>
              <w:left w:val="nil"/>
              <w:bottom w:val="single" w:sz="4" w:space="0" w:color="auto"/>
              <w:right w:val="single" w:sz="4" w:space="0" w:color="auto"/>
            </w:tcBorders>
            <w:shd w:val="clear" w:color="auto" w:fill="auto"/>
            <w:noWrap/>
            <w:vAlign w:val="bottom"/>
            <w:hideMark/>
          </w:tcPr>
          <w:p w14:paraId="26AE3F84"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6.593.361 </w:t>
            </w:r>
          </w:p>
        </w:tc>
        <w:tc>
          <w:tcPr>
            <w:tcW w:w="2150" w:type="dxa"/>
            <w:tcBorders>
              <w:top w:val="nil"/>
              <w:left w:val="nil"/>
              <w:bottom w:val="single" w:sz="4" w:space="0" w:color="auto"/>
              <w:right w:val="single" w:sz="4" w:space="0" w:color="auto"/>
            </w:tcBorders>
            <w:shd w:val="clear" w:color="auto" w:fill="auto"/>
            <w:noWrap/>
            <w:vAlign w:val="bottom"/>
            <w:hideMark/>
          </w:tcPr>
          <w:p w14:paraId="05C76062"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452.815 </w:t>
            </w:r>
          </w:p>
        </w:tc>
        <w:tc>
          <w:tcPr>
            <w:tcW w:w="2274" w:type="dxa"/>
            <w:tcBorders>
              <w:top w:val="nil"/>
              <w:left w:val="nil"/>
              <w:bottom w:val="single" w:sz="4" w:space="0" w:color="auto"/>
              <w:right w:val="single" w:sz="4" w:space="0" w:color="auto"/>
            </w:tcBorders>
            <w:shd w:val="clear" w:color="auto" w:fill="auto"/>
            <w:noWrap/>
            <w:vAlign w:val="bottom"/>
            <w:hideMark/>
          </w:tcPr>
          <w:p w14:paraId="4CC93045"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6.140.546 </w:t>
            </w:r>
          </w:p>
        </w:tc>
        <w:tc>
          <w:tcPr>
            <w:tcW w:w="1880" w:type="dxa"/>
            <w:tcBorders>
              <w:top w:val="nil"/>
              <w:left w:val="nil"/>
              <w:bottom w:val="single" w:sz="4" w:space="0" w:color="auto"/>
              <w:right w:val="single" w:sz="8" w:space="0" w:color="auto"/>
            </w:tcBorders>
            <w:shd w:val="clear" w:color="auto" w:fill="auto"/>
            <w:noWrap/>
            <w:vAlign w:val="bottom"/>
            <w:hideMark/>
          </w:tcPr>
          <w:p w14:paraId="5D4DA866"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12.726.747 </w:t>
            </w:r>
          </w:p>
        </w:tc>
      </w:tr>
      <w:tr w:rsidR="00C578D9" w:rsidRPr="002F4323" w14:paraId="641B447D" w14:textId="77777777" w:rsidTr="009913AE">
        <w:trPr>
          <w:trHeight w:val="327"/>
          <w:jc w:val="center"/>
        </w:trPr>
        <w:tc>
          <w:tcPr>
            <w:tcW w:w="1420" w:type="dxa"/>
            <w:tcBorders>
              <w:top w:val="nil"/>
              <w:left w:val="single" w:sz="8" w:space="0" w:color="auto"/>
              <w:bottom w:val="single" w:sz="4" w:space="0" w:color="auto"/>
              <w:right w:val="single" w:sz="4" w:space="0" w:color="auto"/>
            </w:tcBorders>
            <w:shd w:val="clear" w:color="auto" w:fill="auto"/>
            <w:noWrap/>
            <w:hideMark/>
          </w:tcPr>
          <w:p w14:paraId="102C881A" w14:textId="0C1A5A5A" w:rsidR="00C578D9" w:rsidRPr="002F4323" w:rsidRDefault="00D130A0" w:rsidP="00C578D9">
            <w:pPr>
              <w:jc w:val="center"/>
              <w:rPr>
                <w:rFonts w:eastAsia="Times New Roman"/>
                <w:color w:val="000000"/>
                <w:lang w:eastAsia="es-CO"/>
              </w:rPr>
            </w:pPr>
            <w:r>
              <w:rPr>
                <w:rFonts w:eastAsia="Times New Roman"/>
                <w:color w:val="000000"/>
                <w:lang w:eastAsia="es-CO"/>
              </w:rPr>
              <w:t>2028</w:t>
            </w:r>
          </w:p>
        </w:tc>
        <w:tc>
          <w:tcPr>
            <w:tcW w:w="2274" w:type="dxa"/>
            <w:tcBorders>
              <w:top w:val="nil"/>
              <w:left w:val="nil"/>
              <w:bottom w:val="single" w:sz="4" w:space="0" w:color="auto"/>
              <w:right w:val="single" w:sz="4" w:space="0" w:color="auto"/>
            </w:tcBorders>
            <w:shd w:val="clear" w:color="auto" w:fill="auto"/>
            <w:noWrap/>
            <w:vAlign w:val="bottom"/>
            <w:hideMark/>
          </w:tcPr>
          <w:p w14:paraId="176DF469"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6.593.361 </w:t>
            </w:r>
          </w:p>
        </w:tc>
        <w:tc>
          <w:tcPr>
            <w:tcW w:w="2150" w:type="dxa"/>
            <w:tcBorders>
              <w:top w:val="nil"/>
              <w:left w:val="nil"/>
              <w:bottom w:val="single" w:sz="4" w:space="0" w:color="auto"/>
              <w:right w:val="single" w:sz="4" w:space="0" w:color="auto"/>
            </w:tcBorders>
            <w:shd w:val="clear" w:color="auto" w:fill="auto"/>
            <w:noWrap/>
            <w:vAlign w:val="bottom"/>
            <w:hideMark/>
          </w:tcPr>
          <w:p w14:paraId="70462500"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305.442 </w:t>
            </w:r>
          </w:p>
        </w:tc>
        <w:tc>
          <w:tcPr>
            <w:tcW w:w="2274" w:type="dxa"/>
            <w:tcBorders>
              <w:top w:val="nil"/>
              <w:left w:val="nil"/>
              <w:bottom w:val="single" w:sz="4" w:space="0" w:color="auto"/>
              <w:right w:val="single" w:sz="4" w:space="0" w:color="auto"/>
            </w:tcBorders>
            <w:shd w:val="clear" w:color="auto" w:fill="auto"/>
            <w:noWrap/>
            <w:vAlign w:val="bottom"/>
            <w:hideMark/>
          </w:tcPr>
          <w:p w14:paraId="4E066E6E"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6.287.919 </w:t>
            </w:r>
          </w:p>
        </w:tc>
        <w:tc>
          <w:tcPr>
            <w:tcW w:w="1880" w:type="dxa"/>
            <w:tcBorders>
              <w:top w:val="nil"/>
              <w:left w:val="nil"/>
              <w:bottom w:val="single" w:sz="4" w:space="0" w:color="auto"/>
              <w:right w:val="single" w:sz="8" w:space="0" w:color="auto"/>
            </w:tcBorders>
            <w:shd w:val="clear" w:color="auto" w:fill="auto"/>
            <w:noWrap/>
            <w:vAlign w:val="bottom"/>
            <w:hideMark/>
          </w:tcPr>
          <w:p w14:paraId="67C74E7F"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6.438.829 </w:t>
            </w:r>
          </w:p>
        </w:tc>
      </w:tr>
      <w:tr w:rsidR="00C578D9" w:rsidRPr="002F4323" w14:paraId="2761F975" w14:textId="77777777" w:rsidTr="009913AE">
        <w:trPr>
          <w:trHeight w:val="327"/>
          <w:jc w:val="center"/>
        </w:trPr>
        <w:tc>
          <w:tcPr>
            <w:tcW w:w="1420" w:type="dxa"/>
            <w:tcBorders>
              <w:top w:val="nil"/>
              <w:left w:val="single" w:sz="8" w:space="0" w:color="auto"/>
              <w:bottom w:val="single" w:sz="8" w:space="0" w:color="auto"/>
              <w:right w:val="single" w:sz="4" w:space="0" w:color="auto"/>
            </w:tcBorders>
            <w:shd w:val="clear" w:color="auto" w:fill="auto"/>
            <w:noWrap/>
            <w:hideMark/>
          </w:tcPr>
          <w:p w14:paraId="051F4DE6" w14:textId="4EFB4FC3" w:rsidR="00C578D9" w:rsidRPr="002F4323" w:rsidRDefault="00D130A0" w:rsidP="00C578D9">
            <w:pPr>
              <w:jc w:val="center"/>
              <w:rPr>
                <w:rFonts w:eastAsia="Times New Roman"/>
                <w:color w:val="000000"/>
                <w:lang w:eastAsia="es-CO"/>
              </w:rPr>
            </w:pPr>
            <w:r>
              <w:rPr>
                <w:rFonts w:eastAsia="Times New Roman"/>
                <w:color w:val="000000"/>
                <w:lang w:eastAsia="es-CO"/>
              </w:rPr>
              <w:t>2029</w:t>
            </w:r>
          </w:p>
        </w:tc>
        <w:tc>
          <w:tcPr>
            <w:tcW w:w="2274" w:type="dxa"/>
            <w:tcBorders>
              <w:top w:val="nil"/>
              <w:left w:val="nil"/>
              <w:bottom w:val="single" w:sz="8" w:space="0" w:color="auto"/>
              <w:right w:val="single" w:sz="4" w:space="0" w:color="auto"/>
            </w:tcBorders>
            <w:shd w:val="clear" w:color="auto" w:fill="auto"/>
            <w:noWrap/>
            <w:vAlign w:val="bottom"/>
            <w:hideMark/>
          </w:tcPr>
          <w:p w14:paraId="1CFC25E8"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6.593.361 </w:t>
            </w:r>
          </w:p>
        </w:tc>
        <w:tc>
          <w:tcPr>
            <w:tcW w:w="2150" w:type="dxa"/>
            <w:tcBorders>
              <w:top w:val="nil"/>
              <w:left w:val="nil"/>
              <w:bottom w:val="single" w:sz="8" w:space="0" w:color="auto"/>
              <w:right w:val="single" w:sz="4" w:space="0" w:color="auto"/>
            </w:tcBorders>
            <w:shd w:val="clear" w:color="auto" w:fill="auto"/>
            <w:noWrap/>
            <w:vAlign w:val="bottom"/>
            <w:hideMark/>
          </w:tcPr>
          <w:p w14:paraId="1046F559"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154.532 </w:t>
            </w:r>
          </w:p>
        </w:tc>
        <w:tc>
          <w:tcPr>
            <w:tcW w:w="2274" w:type="dxa"/>
            <w:tcBorders>
              <w:top w:val="nil"/>
              <w:left w:val="nil"/>
              <w:bottom w:val="single" w:sz="8" w:space="0" w:color="auto"/>
              <w:right w:val="single" w:sz="4" w:space="0" w:color="auto"/>
            </w:tcBorders>
            <w:shd w:val="clear" w:color="auto" w:fill="auto"/>
            <w:noWrap/>
            <w:vAlign w:val="bottom"/>
            <w:hideMark/>
          </w:tcPr>
          <w:p w14:paraId="0D3F166D"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6.438.829 </w:t>
            </w:r>
          </w:p>
        </w:tc>
        <w:tc>
          <w:tcPr>
            <w:tcW w:w="1880" w:type="dxa"/>
            <w:tcBorders>
              <w:top w:val="nil"/>
              <w:left w:val="nil"/>
              <w:bottom w:val="single" w:sz="8" w:space="0" w:color="auto"/>
              <w:right w:val="single" w:sz="8" w:space="0" w:color="auto"/>
            </w:tcBorders>
            <w:shd w:val="clear" w:color="auto" w:fill="auto"/>
            <w:noWrap/>
            <w:vAlign w:val="bottom"/>
            <w:hideMark/>
          </w:tcPr>
          <w:p w14:paraId="484C04D3" w14:textId="77777777" w:rsidR="00C578D9" w:rsidRPr="002F4323" w:rsidRDefault="00C578D9" w:rsidP="00C578D9">
            <w:pPr>
              <w:rPr>
                <w:rFonts w:eastAsia="Times New Roman"/>
                <w:color w:val="000000"/>
                <w:sz w:val="16"/>
                <w:szCs w:val="16"/>
                <w:lang w:eastAsia="es-CO"/>
              </w:rPr>
            </w:pPr>
            <w:r w:rsidRPr="002F4323">
              <w:rPr>
                <w:rFonts w:eastAsia="Times New Roman"/>
                <w:color w:val="000000"/>
                <w:sz w:val="16"/>
                <w:szCs w:val="16"/>
                <w:lang w:eastAsia="es-CO"/>
              </w:rPr>
              <w:t xml:space="preserve"> $                               - </w:t>
            </w:r>
          </w:p>
        </w:tc>
      </w:tr>
    </w:tbl>
    <w:p w14:paraId="7AE7D0E3" w14:textId="6F395095" w:rsidR="001D2141" w:rsidRDefault="001D2141" w:rsidP="002F4323">
      <w:pPr>
        <w:spacing w:line="480" w:lineRule="auto"/>
        <w:jc w:val="center"/>
        <w:rPr>
          <w:b/>
          <w:bCs/>
        </w:rPr>
      </w:pPr>
    </w:p>
    <w:p w14:paraId="1E394E8F" w14:textId="77777777" w:rsidR="00E877AD" w:rsidRPr="00C0440A" w:rsidRDefault="00E877AD" w:rsidP="00C0440A">
      <w:pPr>
        <w:pStyle w:val="Ttulo3"/>
        <w:spacing w:line="360" w:lineRule="auto"/>
        <w:rPr>
          <w:rFonts w:ascii="Times New Roman" w:hAnsi="Times New Roman" w:cs="Times New Roman"/>
          <w:color w:val="auto"/>
        </w:rPr>
      </w:pPr>
      <w:bookmarkStart w:id="100" w:name="_Toc183367078"/>
      <w:r w:rsidRPr="00C0440A">
        <w:rPr>
          <w:rFonts w:ascii="Times New Roman" w:hAnsi="Times New Roman" w:cs="Times New Roman"/>
          <w:color w:val="auto"/>
        </w:rPr>
        <w:t>Estado de pérdidas y ganancias inicial</w:t>
      </w:r>
      <w:bookmarkEnd w:id="100"/>
    </w:p>
    <w:p w14:paraId="4290272F" w14:textId="4B0E17B7" w:rsidR="00E877AD" w:rsidRDefault="00E877AD" w:rsidP="00D26A2E">
      <w:pPr>
        <w:spacing w:line="480" w:lineRule="auto"/>
        <w:ind w:firstLine="720"/>
        <w:jc w:val="both"/>
        <w:rPr>
          <w:b/>
        </w:rPr>
      </w:pPr>
      <w:r w:rsidRPr="003E317A">
        <w:rPr>
          <w:bCs/>
        </w:rPr>
        <w:t xml:space="preserve">En esta </w:t>
      </w:r>
      <w:r>
        <w:rPr>
          <w:bCs/>
        </w:rPr>
        <w:t>sección</w:t>
      </w:r>
      <w:r w:rsidRPr="003E317A">
        <w:rPr>
          <w:bCs/>
        </w:rPr>
        <w:t>, se establece</w:t>
      </w:r>
      <w:r>
        <w:rPr>
          <w:bCs/>
        </w:rPr>
        <w:t xml:space="preserve"> el Estado de Pérdidas y Ganancias, para el plan de Negocios del bizcocho de achira. </w:t>
      </w:r>
    </w:p>
    <w:p w14:paraId="2F3C129D" w14:textId="77777777" w:rsidR="00E877AD" w:rsidRDefault="00E877AD" w:rsidP="00E877AD">
      <w:pPr>
        <w:jc w:val="center"/>
        <w:rPr>
          <w:b/>
        </w:rPr>
      </w:pPr>
      <w:r w:rsidRPr="00F94E48">
        <w:rPr>
          <w:b/>
        </w:rPr>
        <w:t>ESTADO DE PERDIDAS Y GANANCIAS</w:t>
      </w:r>
    </w:p>
    <w:p w14:paraId="2EA2D106" w14:textId="2BDB7DD4" w:rsidR="00E877AD" w:rsidRPr="00F94E48" w:rsidRDefault="00E877AD" w:rsidP="00E877AD">
      <w:pPr>
        <w:jc w:val="center"/>
        <w:rPr>
          <w:b/>
        </w:rPr>
      </w:pPr>
      <w:r w:rsidRPr="00F94E48">
        <w:rPr>
          <w:b/>
        </w:rPr>
        <w:t>NOMBRE DE LA EMPRESA: D</w:t>
      </w:r>
      <w:r w:rsidR="00D45C97">
        <w:rPr>
          <w:b/>
        </w:rPr>
        <w:t xml:space="preserve">E </w:t>
      </w:r>
      <w:r w:rsidRPr="00F94E48">
        <w:rPr>
          <w:b/>
        </w:rPr>
        <w:t xml:space="preserve">ALTAMIRA S.A.S </w:t>
      </w:r>
    </w:p>
    <w:p w14:paraId="3739B1AA" w14:textId="335F1635" w:rsidR="00E877AD" w:rsidRPr="00F94E48" w:rsidRDefault="00E877AD" w:rsidP="00E877AD">
      <w:pPr>
        <w:jc w:val="center"/>
        <w:rPr>
          <w:b/>
        </w:rPr>
      </w:pPr>
      <w:r w:rsidRPr="00F94E48">
        <w:rPr>
          <w:b/>
        </w:rPr>
        <w:t>1 DE ENERO DEL 20</w:t>
      </w:r>
      <w:r w:rsidR="00D45C97">
        <w:rPr>
          <w:b/>
        </w:rPr>
        <w:t>24</w:t>
      </w:r>
      <w:r w:rsidRPr="00F94E48">
        <w:rPr>
          <w:b/>
        </w:rPr>
        <w:t xml:space="preserve"> A 31 DE DICIEMBRE DEL 20</w:t>
      </w:r>
      <w:r w:rsidR="00D45C97">
        <w:rPr>
          <w:b/>
        </w:rPr>
        <w:t>24</w:t>
      </w:r>
      <w:r w:rsidRPr="00F94E48">
        <w:rPr>
          <w:b/>
        </w:rPr>
        <w:t xml:space="preserve"> </w:t>
      </w:r>
    </w:p>
    <w:p w14:paraId="3B61A278" w14:textId="77777777" w:rsidR="00E877AD" w:rsidRDefault="00E877AD" w:rsidP="00E877AD">
      <w:pPr>
        <w:jc w:val="center"/>
        <w:rPr>
          <w:b/>
        </w:rPr>
      </w:pPr>
    </w:p>
    <w:tbl>
      <w:tblPr>
        <w:tblW w:w="8095" w:type="dxa"/>
        <w:tblLook w:val="04A0" w:firstRow="1" w:lastRow="0" w:firstColumn="1" w:lastColumn="0" w:noHBand="0" w:noVBand="1"/>
      </w:tblPr>
      <w:tblGrid>
        <w:gridCol w:w="3650"/>
        <w:gridCol w:w="2105"/>
        <w:gridCol w:w="2340"/>
      </w:tblGrid>
      <w:tr w:rsidR="00D26A2E" w:rsidRPr="00D26A2E" w14:paraId="7CA8B993" w14:textId="77777777" w:rsidTr="00FD111F">
        <w:trPr>
          <w:trHeight w:val="310"/>
        </w:trPr>
        <w:tc>
          <w:tcPr>
            <w:tcW w:w="3650" w:type="dxa"/>
            <w:shd w:val="clear" w:color="auto" w:fill="auto"/>
            <w:noWrap/>
            <w:vAlign w:val="center"/>
            <w:hideMark/>
          </w:tcPr>
          <w:p w14:paraId="7C00A02F"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VENTAS</w:t>
            </w:r>
          </w:p>
        </w:tc>
        <w:tc>
          <w:tcPr>
            <w:tcW w:w="2105" w:type="dxa"/>
            <w:shd w:val="clear" w:color="auto" w:fill="auto"/>
            <w:noWrap/>
            <w:vAlign w:val="bottom"/>
            <w:hideMark/>
          </w:tcPr>
          <w:p w14:paraId="3F0E32D8" w14:textId="77777777" w:rsidR="00D26A2E" w:rsidRPr="00D26A2E" w:rsidRDefault="00D26A2E" w:rsidP="00D26A2E">
            <w:pPr>
              <w:rPr>
                <w:rFonts w:eastAsia="Times New Roman"/>
                <w:color w:val="000000"/>
                <w:sz w:val="20"/>
                <w:szCs w:val="20"/>
                <w:lang w:val="en-US" w:eastAsia="en-US"/>
              </w:rPr>
            </w:pPr>
          </w:p>
        </w:tc>
        <w:tc>
          <w:tcPr>
            <w:tcW w:w="2340" w:type="dxa"/>
            <w:shd w:val="clear" w:color="auto" w:fill="auto"/>
            <w:noWrap/>
            <w:vAlign w:val="center"/>
            <w:hideMark/>
          </w:tcPr>
          <w:p w14:paraId="1EC16768" w14:textId="6BB017B1" w:rsidR="00D26A2E" w:rsidRPr="00D26A2E" w:rsidRDefault="00D26A2E" w:rsidP="00223D4A">
            <w:pPr>
              <w:jc w:val="both"/>
              <w:rPr>
                <w:rFonts w:eastAsia="Times New Roman"/>
                <w:color w:val="000000"/>
                <w:sz w:val="20"/>
                <w:szCs w:val="20"/>
                <w:lang w:val="en-US" w:eastAsia="en-US"/>
              </w:rPr>
            </w:pPr>
            <w:r w:rsidRPr="00D26A2E">
              <w:rPr>
                <w:rFonts w:eastAsia="Times New Roman"/>
                <w:color w:val="000000"/>
                <w:sz w:val="20"/>
                <w:szCs w:val="20"/>
                <w:lang w:val="en-US" w:eastAsia="en-US"/>
              </w:rPr>
              <w:t>$        328,562,900</w:t>
            </w:r>
          </w:p>
        </w:tc>
      </w:tr>
      <w:tr w:rsidR="00D26A2E" w:rsidRPr="00D26A2E" w14:paraId="64BB0B8A" w14:textId="77777777" w:rsidTr="00FD111F">
        <w:trPr>
          <w:trHeight w:val="290"/>
        </w:trPr>
        <w:tc>
          <w:tcPr>
            <w:tcW w:w="3650" w:type="dxa"/>
            <w:shd w:val="clear" w:color="auto" w:fill="auto"/>
            <w:noWrap/>
            <w:vAlign w:val="center"/>
            <w:hideMark/>
          </w:tcPr>
          <w:p w14:paraId="6FE43077"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COSTO DE VENTA</w:t>
            </w:r>
          </w:p>
        </w:tc>
        <w:tc>
          <w:tcPr>
            <w:tcW w:w="2105" w:type="dxa"/>
            <w:shd w:val="clear" w:color="auto" w:fill="auto"/>
            <w:noWrap/>
            <w:vAlign w:val="bottom"/>
            <w:hideMark/>
          </w:tcPr>
          <w:p w14:paraId="20242D02" w14:textId="77777777" w:rsidR="00D26A2E" w:rsidRPr="00D26A2E" w:rsidRDefault="00D26A2E" w:rsidP="00D26A2E">
            <w:pPr>
              <w:rPr>
                <w:rFonts w:eastAsia="Times New Roman"/>
                <w:color w:val="000000"/>
                <w:sz w:val="20"/>
                <w:szCs w:val="20"/>
                <w:lang w:val="en-US" w:eastAsia="en-US"/>
              </w:rPr>
            </w:pPr>
          </w:p>
        </w:tc>
        <w:tc>
          <w:tcPr>
            <w:tcW w:w="2340" w:type="dxa"/>
            <w:shd w:val="clear" w:color="auto" w:fill="auto"/>
            <w:noWrap/>
            <w:vAlign w:val="center"/>
            <w:hideMark/>
          </w:tcPr>
          <w:p w14:paraId="26DF6F3C" w14:textId="09F0EDD4" w:rsidR="00D26A2E" w:rsidRPr="00D26A2E" w:rsidRDefault="00D26A2E" w:rsidP="00223D4A">
            <w:pPr>
              <w:jc w:val="both"/>
              <w:rPr>
                <w:rFonts w:eastAsia="Times New Roman"/>
                <w:color w:val="000000"/>
                <w:sz w:val="20"/>
                <w:szCs w:val="20"/>
                <w:lang w:val="en-US" w:eastAsia="en-US"/>
              </w:rPr>
            </w:pPr>
            <w:r w:rsidRPr="00D26A2E">
              <w:rPr>
                <w:rFonts w:eastAsia="Times New Roman"/>
                <w:color w:val="000000"/>
                <w:sz w:val="20"/>
                <w:szCs w:val="20"/>
                <w:lang w:val="en-US" w:eastAsia="en-US"/>
              </w:rPr>
              <w:t>$                   19,279,823</w:t>
            </w:r>
          </w:p>
        </w:tc>
      </w:tr>
      <w:tr w:rsidR="00D26A2E" w:rsidRPr="00D26A2E" w14:paraId="5A725061" w14:textId="77777777" w:rsidTr="00FD111F">
        <w:trPr>
          <w:trHeight w:val="260"/>
        </w:trPr>
        <w:tc>
          <w:tcPr>
            <w:tcW w:w="3650" w:type="dxa"/>
            <w:shd w:val="clear" w:color="auto" w:fill="auto"/>
            <w:noWrap/>
            <w:vAlign w:val="center"/>
            <w:hideMark/>
          </w:tcPr>
          <w:p w14:paraId="76B6968E"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UTILIDAD BRUTA EN VENTAS</w:t>
            </w:r>
          </w:p>
        </w:tc>
        <w:tc>
          <w:tcPr>
            <w:tcW w:w="2105" w:type="dxa"/>
            <w:shd w:val="clear" w:color="auto" w:fill="auto"/>
            <w:noWrap/>
            <w:vAlign w:val="bottom"/>
            <w:hideMark/>
          </w:tcPr>
          <w:p w14:paraId="55BAB53A" w14:textId="77777777" w:rsidR="00D26A2E" w:rsidRPr="00D26A2E" w:rsidRDefault="00D26A2E" w:rsidP="00D26A2E">
            <w:pPr>
              <w:rPr>
                <w:rFonts w:eastAsia="Times New Roman"/>
                <w:color w:val="000000"/>
                <w:sz w:val="20"/>
                <w:szCs w:val="20"/>
                <w:lang w:val="en-US" w:eastAsia="en-US"/>
              </w:rPr>
            </w:pPr>
          </w:p>
        </w:tc>
        <w:tc>
          <w:tcPr>
            <w:tcW w:w="2340" w:type="dxa"/>
            <w:shd w:val="clear" w:color="auto" w:fill="auto"/>
            <w:noWrap/>
            <w:vAlign w:val="center"/>
            <w:hideMark/>
          </w:tcPr>
          <w:p w14:paraId="76C764C8" w14:textId="14E3F8D1" w:rsidR="00D26A2E" w:rsidRPr="00D26A2E" w:rsidRDefault="00D26A2E" w:rsidP="00223D4A">
            <w:pPr>
              <w:jc w:val="both"/>
              <w:rPr>
                <w:rFonts w:eastAsia="Times New Roman"/>
                <w:color w:val="000000"/>
                <w:sz w:val="20"/>
                <w:szCs w:val="20"/>
                <w:lang w:val="en-US" w:eastAsia="en-US"/>
              </w:rPr>
            </w:pPr>
            <w:r w:rsidRPr="00D26A2E">
              <w:rPr>
                <w:rFonts w:eastAsia="Times New Roman"/>
                <w:color w:val="000000"/>
                <w:sz w:val="20"/>
                <w:szCs w:val="20"/>
                <w:lang w:val="en-US" w:eastAsia="en-US"/>
              </w:rPr>
              <w:t>$                  309,283,077</w:t>
            </w:r>
          </w:p>
        </w:tc>
      </w:tr>
      <w:tr w:rsidR="00D26A2E" w:rsidRPr="00D26A2E" w14:paraId="5C377CCC" w14:textId="77777777" w:rsidTr="00FD111F">
        <w:trPr>
          <w:trHeight w:val="290"/>
        </w:trPr>
        <w:tc>
          <w:tcPr>
            <w:tcW w:w="3650" w:type="dxa"/>
            <w:shd w:val="clear" w:color="auto" w:fill="auto"/>
            <w:noWrap/>
            <w:vAlign w:val="center"/>
            <w:hideMark/>
          </w:tcPr>
          <w:p w14:paraId="6E827FAA"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 xml:space="preserve">Gastos de administración:    </w:t>
            </w:r>
          </w:p>
        </w:tc>
        <w:tc>
          <w:tcPr>
            <w:tcW w:w="2105" w:type="dxa"/>
            <w:shd w:val="clear" w:color="auto" w:fill="auto"/>
            <w:noWrap/>
            <w:vAlign w:val="bottom"/>
            <w:hideMark/>
          </w:tcPr>
          <w:p w14:paraId="1F688237" w14:textId="43ADDEE5" w:rsidR="00D26A2E" w:rsidRPr="00D26A2E" w:rsidRDefault="00D26A2E" w:rsidP="00D26A2E">
            <w:pPr>
              <w:rPr>
                <w:rFonts w:eastAsia="Times New Roman"/>
                <w:color w:val="000000"/>
                <w:sz w:val="20"/>
                <w:szCs w:val="20"/>
                <w:lang w:val="en-US" w:eastAsia="en-US"/>
              </w:rPr>
            </w:pPr>
            <w:r w:rsidRPr="00D26A2E">
              <w:rPr>
                <w:rFonts w:eastAsia="Times New Roman"/>
                <w:color w:val="000000"/>
                <w:sz w:val="20"/>
                <w:szCs w:val="20"/>
                <w:lang w:val="en-US" w:eastAsia="en-US"/>
              </w:rPr>
              <w:t>$         58,800,000</w:t>
            </w:r>
          </w:p>
        </w:tc>
        <w:tc>
          <w:tcPr>
            <w:tcW w:w="2340" w:type="dxa"/>
            <w:shd w:val="clear" w:color="auto" w:fill="auto"/>
            <w:noWrap/>
            <w:vAlign w:val="bottom"/>
            <w:hideMark/>
          </w:tcPr>
          <w:p w14:paraId="0758295D" w14:textId="77777777" w:rsidR="00D26A2E" w:rsidRPr="00D26A2E" w:rsidRDefault="00D26A2E" w:rsidP="00223D4A">
            <w:pPr>
              <w:jc w:val="both"/>
              <w:rPr>
                <w:rFonts w:eastAsia="Times New Roman"/>
                <w:color w:val="000000"/>
                <w:sz w:val="20"/>
                <w:szCs w:val="20"/>
                <w:lang w:val="en-US" w:eastAsia="en-US"/>
              </w:rPr>
            </w:pPr>
          </w:p>
        </w:tc>
      </w:tr>
      <w:tr w:rsidR="00D26A2E" w:rsidRPr="00D26A2E" w14:paraId="3D3CCAF1" w14:textId="77777777" w:rsidTr="00FD111F">
        <w:trPr>
          <w:trHeight w:val="290"/>
        </w:trPr>
        <w:tc>
          <w:tcPr>
            <w:tcW w:w="3650" w:type="dxa"/>
            <w:shd w:val="clear" w:color="auto" w:fill="auto"/>
            <w:noWrap/>
            <w:vAlign w:val="center"/>
            <w:hideMark/>
          </w:tcPr>
          <w:p w14:paraId="57BB77CC"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 xml:space="preserve">Otros gastos:                        </w:t>
            </w:r>
          </w:p>
        </w:tc>
        <w:tc>
          <w:tcPr>
            <w:tcW w:w="2105" w:type="dxa"/>
            <w:shd w:val="clear" w:color="auto" w:fill="auto"/>
            <w:noWrap/>
            <w:vAlign w:val="bottom"/>
            <w:hideMark/>
          </w:tcPr>
          <w:p w14:paraId="4DEFB735" w14:textId="1E9CEA57" w:rsidR="00D26A2E" w:rsidRPr="00D26A2E" w:rsidRDefault="00D26A2E" w:rsidP="00D26A2E">
            <w:pPr>
              <w:rPr>
                <w:rFonts w:eastAsia="Times New Roman"/>
                <w:color w:val="000000"/>
                <w:sz w:val="20"/>
                <w:szCs w:val="20"/>
                <w:lang w:val="en-US" w:eastAsia="en-US"/>
              </w:rPr>
            </w:pPr>
            <w:r w:rsidRPr="00D26A2E">
              <w:rPr>
                <w:rFonts w:eastAsia="Times New Roman"/>
                <w:color w:val="000000"/>
                <w:sz w:val="20"/>
                <w:szCs w:val="20"/>
                <w:lang w:val="en-US" w:eastAsia="en-US"/>
              </w:rPr>
              <w:t>$         49,950,000</w:t>
            </w:r>
          </w:p>
        </w:tc>
        <w:tc>
          <w:tcPr>
            <w:tcW w:w="2340" w:type="dxa"/>
            <w:shd w:val="clear" w:color="auto" w:fill="auto"/>
            <w:noWrap/>
            <w:vAlign w:val="bottom"/>
            <w:hideMark/>
          </w:tcPr>
          <w:p w14:paraId="00544DE4" w14:textId="77777777" w:rsidR="00D26A2E" w:rsidRPr="00D26A2E" w:rsidRDefault="00D26A2E" w:rsidP="00223D4A">
            <w:pPr>
              <w:jc w:val="both"/>
              <w:rPr>
                <w:rFonts w:eastAsia="Times New Roman"/>
                <w:color w:val="000000"/>
                <w:sz w:val="20"/>
                <w:szCs w:val="20"/>
                <w:lang w:val="en-US" w:eastAsia="en-US"/>
              </w:rPr>
            </w:pPr>
          </w:p>
        </w:tc>
      </w:tr>
      <w:tr w:rsidR="00D26A2E" w:rsidRPr="00D26A2E" w14:paraId="69851293" w14:textId="77777777" w:rsidTr="00FD111F">
        <w:trPr>
          <w:trHeight w:val="359"/>
        </w:trPr>
        <w:tc>
          <w:tcPr>
            <w:tcW w:w="3650" w:type="dxa"/>
            <w:shd w:val="clear" w:color="auto" w:fill="auto"/>
            <w:noWrap/>
            <w:vAlign w:val="center"/>
            <w:hideMark/>
          </w:tcPr>
          <w:p w14:paraId="60425259"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 xml:space="preserve">Total gastos operacionales                                          </w:t>
            </w:r>
          </w:p>
        </w:tc>
        <w:tc>
          <w:tcPr>
            <w:tcW w:w="2105" w:type="dxa"/>
            <w:shd w:val="clear" w:color="auto" w:fill="auto"/>
            <w:noWrap/>
            <w:vAlign w:val="bottom"/>
            <w:hideMark/>
          </w:tcPr>
          <w:p w14:paraId="6B5DFD8A" w14:textId="3D452A7F" w:rsidR="00D26A2E" w:rsidRPr="00D26A2E" w:rsidRDefault="00D26A2E" w:rsidP="00D26A2E">
            <w:pPr>
              <w:rPr>
                <w:rFonts w:eastAsia="Times New Roman"/>
                <w:color w:val="000000"/>
                <w:sz w:val="20"/>
                <w:szCs w:val="20"/>
                <w:lang w:val="en-US" w:eastAsia="en-US"/>
              </w:rPr>
            </w:pPr>
            <w:r w:rsidRPr="00D26A2E">
              <w:rPr>
                <w:rFonts w:eastAsia="Times New Roman"/>
                <w:color w:val="000000"/>
                <w:sz w:val="20"/>
                <w:szCs w:val="20"/>
                <w:lang w:val="en-US" w:eastAsia="en-US"/>
              </w:rPr>
              <w:t>$      108,750,000</w:t>
            </w:r>
          </w:p>
        </w:tc>
        <w:tc>
          <w:tcPr>
            <w:tcW w:w="2340" w:type="dxa"/>
            <w:shd w:val="clear" w:color="auto" w:fill="auto"/>
            <w:noWrap/>
            <w:vAlign w:val="bottom"/>
            <w:hideMark/>
          </w:tcPr>
          <w:p w14:paraId="0FD495D7" w14:textId="77777777" w:rsidR="00D26A2E" w:rsidRPr="00D26A2E" w:rsidRDefault="00D26A2E" w:rsidP="00223D4A">
            <w:pPr>
              <w:jc w:val="both"/>
              <w:rPr>
                <w:rFonts w:eastAsia="Times New Roman"/>
                <w:color w:val="000000"/>
                <w:sz w:val="20"/>
                <w:szCs w:val="20"/>
                <w:lang w:val="en-US" w:eastAsia="en-US"/>
              </w:rPr>
            </w:pPr>
          </w:p>
        </w:tc>
      </w:tr>
      <w:tr w:rsidR="00D26A2E" w:rsidRPr="00D26A2E" w14:paraId="3566D4DD" w14:textId="77777777" w:rsidTr="00FD111F">
        <w:trPr>
          <w:trHeight w:val="290"/>
        </w:trPr>
        <w:tc>
          <w:tcPr>
            <w:tcW w:w="3650" w:type="dxa"/>
            <w:shd w:val="clear" w:color="auto" w:fill="auto"/>
            <w:noWrap/>
            <w:vAlign w:val="center"/>
            <w:hideMark/>
          </w:tcPr>
          <w:p w14:paraId="31267775"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 xml:space="preserve">UTILIDAD OPERACIONAL                                                 </w:t>
            </w:r>
          </w:p>
        </w:tc>
        <w:tc>
          <w:tcPr>
            <w:tcW w:w="2105" w:type="dxa"/>
            <w:shd w:val="clear" w:color="auto" w:fill="auto"/>
            <w:noWrap/>
            <w:vAlign w:val="bottom"/>
            <w:hideMark/>
          </w:tcPr>
          <w:p w14:paraId="2BC1861E" w14:textId="77777777" w:rsidR="00D26A2E" w:rsidRPr="00D26A2E" w:rsidRDefault="00D26A2E" w:rsidP="00D26A2E">
            <w:pPr>
              <w:rPr>
                <w:rFonts w:eastAsia="Times New Roman"/>
                <w:color w:val="000000"/>
                <w:sz w:val="20"/>
                <w:szCs w:val="20"/>
                <w:lang w:val="en-US" w:eastAsia="en-US"/>
              </w:rPr>
            </w:pPr>
          </w:p>
        </w:tc>
        <w:tc>
          <w:tcPr>
            <w:tcW w:w="2340" w:type="dxa"/>
            <w:shd w:val="clear" w:color="auto" w:fill="auto"/>
            <w:noWrap/>
            <w:vAlign w:val="bottom"/>
            <w:hideMark/>
          </w:tcPr>
          <w:p w14:paraId="3A42F2BB" w14:textId="3499672E" w:rsidR="00D26A2E" w:rsidRPr="00D26A2E" w:rsidRDefault="00D26A2E" w:rsidP="00223D4A">
            <w:pPr>
              <w:jc w:val="both"/>
              <w:rPr>
                <w:rFonts w:eastAsia="Times New Roman"/>
                <w:color w:val="000000"/>
                <w:sz w:val="20"/>
                <w:szCs w:val="20"/>
                <w:lang w:val="en-US" w:eastAsia="en-US"/>
              </w:rPr>
            </w:pPr>
            <w:r w:rsidRPr="00D26A2E">
              <w:rPr>
                <w:rFonts w:eastAsia="Times New Roman"/>
                <w:color w:val="000000"/>
                <w:sz w:val="20"/>
                <w:szCs w:val="20"/>
                <w:lang w:val="en-US" w:eastAsia="en-US"/>
              </w:rPr>
              <w:t>$                200,533,077</w:t>
            </w:r>
          </w:p>
        </w:tc>
      </w:tr>
      <w:tr w:rsidR="00D26A2E" w:rsidRPr="00D26A2E" w14:paraId="152A35F6" w14:textId="77777777" w:rsidTr="00FD111F">
        <w:trPr>
          <w:trHeight w:val="323"/>
        </w:trPr>
        <w:tc>
          <w:tcPr>
            <w:tcW w:w="3650" w:type="dxa"/>
            <w:shd w:val="clear" w:color="auto" w:fill="auto"/>
            <w:noWrap/>
            <w:vAlign w:val="center"/>
            <w:hideMark/>
          </w:tcPr>
          <w:p w14:paraId="4500EF76"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GASTOS FINANCIEROS</w:t>
            </w:r>
          </w:p>
        </w:tc>
        <w:tc>
          <w:tcPr>
            <w:tcW w:w="2105" w:type="dxa"/>
            <w:shd w:val="clear" w:color="auto" w:fill="auto"/>
            <w:noWrap/>
            <w:vAlign w:val="bottom"/>
            <w:hideMark/>
          </w:tcPr>
          <w:p w14:paraId="4FEF5F27" w14:textId="77777777" w:rsidR="00D26A2E" w:rsidRPr="00D26A2E" w:rsidRDefault="00D26A2E" w:rsidP="00D26A2E">
            <w:pPr>
              <w:rPr>
                <w:rFonts w:eastAsia="Times New Roman"/>
                <w:color w:val="000000"/>
                <w:sz w:val="20"/>
                <w:szCs w:val="20"/>
                <w:lang w:val="en-US" w:eastAsia="en-US"/>
              </w:rPr>
            </w:pPr>
          </w:p>
        </w:tc>
        <w:tc>
          <w:tcPr>
            <w:tcW w:w="2340" w:type="dxa"/>
            <w:shd w:val="clear" w:color="auto" w:fill="auto"/>
            <w:noWrap/>
            <w:vAlign w:val="center"/>
            <w:hideMark/>
          </w:tcPr>
          <w:p w14:paraId="2D223A7A" w14:textId="44CE259A" w:rsidR="00D26A2E" w:rsidRPr="00D26A2E" w:rsidRDefault="00D26A2E" w:rsidP="00223D4A">
            <w:pPr>
              <w:jc w:val="both"/>
              <w:rPr>
                <w:rFonts w:eastAsia="Times New Roman"/>
                <w:color w:val="000000"/>
                <w:sz w:val="20"/>
                <w:szCs w:val="20"/>
                <w:lang w:val="en-US" w:eastAsia="en-US"/>
              </w:rPr>
            </w:pPr>
            <w:r w:rsidRPr="00D26A2E">
              <w:rPr>
                <w:rFonts w:eastAsia="Times New Roman"/>
                <w:color w:val="000000"/>
                <w:sz w:val="20"/>
                <w:szCs w:val="20"/>
                <w:lang w:val="en-US" w:eastAsia="en-US"/>
              </w:rPr>
              <w:t>$            6,593,361</w:t>
            </w:r>
          </w:p>
        </w:tc>
      </w:tr>
      <w:tr w:rsidR="00D26A2E" w:rsidRPr="00D26A2E" w14:paraId="73799406" w14:textId="77777777" w:rsidTr="00FD111F">
        <w:trPr>
          <w:trHeight w:val="269"/>
        </w:trPr>
        <w:tc>
          <w:tcPr>
            <w:tcW w:w="3650" w:type="dxa"/>
            <w:shd w:val="clear" w:color="auto" w:fill="auto"/>
            <w:noWrap/>
            <w:vAlign w:val="center"/>
            <w:hideMark/>
          </w:tcPr>
          <w:p w14:paraId="0F64D777"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UTILIDAD ANTES DE IMPUESTO</w:t>
            </w:r>
          </w:p>
        </w:tc>
        <w:tc>
          <w:tcPr>
            <w:tcW w:w="2105" w:type="dxa"/>
            <w:shd w:val="clear" w:color="auto" w:fill="auto"/>
            <w:noWrap/>
            <w:vAlign w:val="bottom"/>
            <w:hideMark/>
          </w:tcPr>
          <w:p w14:paraId="2AAAB371" w14:textId="77777777" w:rsidR="00D26A2E" w:rsidRPr="00D26A2E" w:rsidRDefault="00D26A2E" w:rsidP="00D26A2E">
            <w:pPr>
              <w:jc w:val="both"/>
              <w:rPr>
                <w:rFonts w:eastAsia="Times New Roman"/>
                <w:color w:val="000000"/>
                <w:sz w:val="20"/>
                <w:szCs w:val="20"/>
                <w:lang w:val="en-US" w:eastAsia="en-US"/>
              </w:rPr>
            </w:pPr>
          </w:p>
        </w:tc>
        <w:tc>
          <w:tcPr>
            <w:tcW w:w="2340" w:type="dxa"/>
            <w:shd w:val="clear" w:color="auto" w:fill="auto"/>
            <w:noWrap/>
            <w:vAlign w:val="center"/>
            <w:hideMark/>
          </w:tcPr>
          <w:p w14:paraId="71B2CD44" w14:textId="77777777" w:rsidR="00D26A2E" w:rsidRPr="00D26A2E" w:rsidRDefault="00D26A2E" w:rsidP="00223D4A">
            <w:pPr>
              <w:jc w:val="both"/>
              <w:rPr>
                <w:rFonts w:eastAsia="Times New Roman"/>
                <w:color w:val="000000"/>
                <w:sz w:val="20"/>
                <w:szCs w:val="20"/>
                <w:lang w:val="en-US" w:eastAsia="en-US"/>
              </w:rPr>
            </w:pPr>
            <w:r w:rsidRPr="00D26A2E">
              <w:rPr>
                <w:rFonts w:eastAsia="Times New Roman"/>
                <w:color w:val="000000"/>
                <w:sz w:val="20"/>
                <w:szCs w:val="20"/>
                <w:lang w:val="en-US" w:eastAsia="en-US"/>
              </w:rPr>
              <w:t xml:space="preserve"> $        193,939,716.00 </w:t>
            </w:r>
          </w:p>
        </w:tc>
      </w:tr>
      <w:tr w:rsidR="00D26A2E" w:rsidRPr="00D26A2E" w14:paraId="2D216F74" w14:textId="77777777" w:rsidTr="00FD111F">
        <w:trPr>
          <w:trHeight w:val="188"/>
        </w:trPr>
        <w:tc>
          <w:tcPr>
            <w:tcW w:w="3650" w:type="dxa"/>
            <w:shd w:val="clear" w:color="auto" w:fill="auto"/>
            <w:noWrap/>
            <w:vAlign w:val="center"/>
            <w:hideMark/>
          </w:tcPr>
          <w:p w14:paraId="1A30A0CB" w14:textId="77777777" w:rsidR="00D26A2E" w:rsidRPr="00D26A2E" w:rsidRDefault="00D26A2E" w:rsidP="00D26A2E">
            <w:pPr>
              <w:jc w:val="both"/>
              <w:rPr>
                <w:rFonts w:eastAsia="Times New Roman"/>
                <w:color w:val="000000"/>
                <w:sz w:val="20"/>
                <w:szCs w:val="20"/>
                <w:lang w:val="en-US" w:eastAsia="en-US"/>
              </w:rPr>
            </w:pPr>
            <w:r w:rsidRPr="00D26A2E">
              <w:rPr>
                <w:rFonts w:eastAsia="Times New Roman"/>
                <w:color w:val="000000"/>
                <w:sz w:val="20"/>
                <w:szCs w:val="20"/>
                <w:lang w:val="es-ES" w:eastAsia="en-US"/>
              </w:rPr>
              <w:t>PROVISIÓN PARA IMPUESTOS</w:t>
            </w:r>
          </w:p>
        </w:tc>
        <w:tc>
          <w:tcPr>
            <w:tcW w:w="2105" w:type="dxa"/>
            <w:shd w:val="clear" w:color="auto" w:fill="auto"/>
            <w:noWrap/>
            <w:vAlign w:val="bottom"/>
            <w:hideMark/>
          </w:tcPr>
          <w:p w14:paraId="569553E7" w14:textId="77777777" w:rsidR="00D26A2E" w:rsidRPr="00D26A2E" w:rsidRDefault="00D26A2E" w:rsidP="00D26A2E">
            <w:pPr>
              <w:jc w:val="both"/>
              <w:rPr>
                <w:rFonts w:eastAsia="Times New Roman"/>
                <w:color w:val="000000"/>
                <w:sz w:val="20"/>
                <w:szCs w:val="20"/>
                <w:lang w:val="en-US" w:eastAsia="en-US"/>
              </w:rPr>
            </w:pPr>
          </w:p>
        </w:tc>
        <w:tc>
          <w:tcPr>
            <w:tcW w:w="2340" w:type="dxa"/>
            <w:shd w:val="clear" w:color="auto" w:fill="auto"/>
            <w:noWrap/>
            <w:vAlign w:val="center"/>
            <w:hideMark/>
          </w:tcPr>
          <w:p w14:paraId="39C09BB0" w14:textId="77777777" w:rsidR="00D26A2E" w:rsidRPr="00D26A2E" w:rsidRDefault="00D26A2E" w:rsidP="00223D4A">
            <w:pPr>
              <w:jc w:val="both"/>
              <w:rPr>
                <w:rFonts w:eastAsia="Times New Roman"/>
                <w:color w:val="000000"/>
                <w:sz w:val="20"/>
                <w:szCs w:val="20"/>
                <w:lang w:val="en-US" w:eastAsia="en-US"/>
              </w:rPr>
            </w:pPr>
            <w:r w:rsidRPr="00D26A2E">
              <w:rPr>
                <w:rFonts w:eastAsia="Times New Roman"/>
                <w:color w:val="000000"/>
                <w:sz w:val="20"/>
                <w:szCs w:val="20"/>
                <w:lang w:val="en-US" w:eastAsia="en-US"/>
              </w:rPr>
              <w:t xml:space="preserve"> $          47,950,166.00 </w:t>
            </w:r>
          </w:p>
        </w:tc>
      </w:tr>
      <w:tr w:rsidR="00D26A2E" w:rsidRPr="00D26A2E" w14:paraId="5AC38F50" w14:textId="77777777" w:rsidTr="00FD111F">
        <w:trPr>
          <w:trHeight w:val="215"/>
        </w:trPr>
        <w:tc>
          <w:tcPr>
            <w:tcW w:w="3650" w:type="dxa"/>
            <w:shd w:val="clear" w:color="auto" w:fill="auto"/>
            <w:noWrap/>
            <w:vAlign w:val="bottom"/>
            <w:hideMark/>
          </w:tcPr>
          <w:p w14:paraId="76BD77AD" w14:textId="77777777" w:rsidR="00D26A2E" w:rsidRPr="00D26A2E" w:rsidRDefault="00D26A2E" w:rsidP="00D26A2E">
            <w:pPr>
              <w:rPr>
                <w:rFonts w:eastAsia="Times New Roman"/>
                <w:b/>
                <w:bCs/>
                <w:color w:val="000000"/>
                <w:sz w:val="20"/>
                <w:szCs w:val="20"/>
                <w:lang w:val="en-US" w:eastAsia="en-US"/>
              </w:rPr>
            </w:pPr>
            <w:r w:rsidRPr="00D26A2E">
              <w:rPr>
                <w:rFonts w:eastAsia="Times New Roman"/>
                <w:b/>
                <w:bCs/>
                <w:color w:val="000000"/>
                <w:sz w:val="20"/>
                <w:szCs w:val="20"/>
                <w:lang w:val="es-ES" w:eastAsia="en-US"/>
              </w:rPr>
              <w:t>UTILIDAD NETA</w:t>
            </w:r>
          </w:p>
        </w:tc>
        <w:tc>
          <w:tcPr>
            <w:tcW w:w="2105" w:type="dxa"/>
            <w:shd w:val="clear" w:color="auto" w:fill="auto"/>
            <w:noWrap/>
            <w:vAlign w:val="bottom"/>
            <w:hideMark/>
          </w:tcPr>
          <w:p w14:paraId="5DA50D13" w14:textId="77777777" w:rsidR="00D26A2E" w:rsidRPr="00D26A2E" w:rsidRDefault="00D26A2E" w:rsidP="00D26A2E">
            <w:pPr>
              <w:rPr>
                <w:rFonts w:eastAsia="Times New Roman"/>
                <w:b/>
                <w:bCs/>
                <w:color w:val="000000"/>
                <w:sz w:val="20"/>
                <w:szCs w:val="20"/>
                <w:lang w:val="en-US" w:eastAsia="en-US"/>
              </w:rPr>
            </w:pPr>
          </w:p>
        </w:tc>
        <w:tc>
          <w:tcPr>
            <w:tcW w:w="2340" w:type="dxa"/>
            <w:shd w:val="clear" w:color="auto" w:fill="auto"/>
            <w:noWrap/>
            <w:vAlign w:val="bottom"/>
            <w:hideMark/>
          </w:tcPr>
          <w:p w14:paraId="1FF37B07" w14:textId="78992E71" w:rsidR="00D26A2E" w:rsidRPr="00D26A2E" w:rsidRDefault="00D26A2E" w:rsidP="00223D4A">
            <w:pPr>
              <w:jc w:val="both"/>
              <w:rPr>
                <w:rFonts w:eastAsia="Times New Roman"/>
                <w:b/>
                <w:bCs/>
                <w:color w:val="000000"/>
                <w:sz w:val="20"/>
                <w:szCs w:val="20"/>
                <w:lang w:val="en-US" w:eastAsia="en-US"/>
              </w:rPr>
            </w:pPr>
            <w:r w:rsidRPr="00D26A2E">
              <w:rPr>
                <w:rFonts w:eastAsia="Times New Roman"/>
                <w:b/>
                <w:bCs/>
                <w:color w:val="000000"/>
                <w:sz w:val="20"/>
                <w:szCs w:val="20"/>
                <w:lang w:val="en-US" w:eastAsia="en-US"/>
              </w:rPr>
              <w:t xml:space="preserve"> $                145,989,550</w:t>
            </w:r>
          </w:p>
        </w:tc>
      </w:tr>
    </w:tbl>
    <w:p w14:paraId="6B7E0565" w14:textId="4278D3F2" w:rsidR="00E877AD" w:rsidRPr="00011D14" w:rsidRDefault="00E877AD" w:rsidP="00E877AD">
      <w:pPr>
        <w:rPr>
          <w:b/>
        </w:rPr>
      </w:pPr>
      <w:r w:rsidRPr="00011D14">
        <w:rPr>
          <w:b/>
        </w:rPr>
        <w:t xml:space="preserve"> </w:t>
      </w:r>
    </w:p>
    <w:p w14:paraId="14C6806B" w14:textId="77777777" w:rsidR="00E877AD" w:rsidRDefault="00E877AD" w:rsidP="002F4323">
      <w:pPr>
        <w:spacing w:line="480" w:lineRule="auto"/>
        <w:jc w:val="center"/>
        <w:rPr>
          <w:b/>
          <w:bCs/>
        </w:rPr>
      </w:pPr>
    </w:p>
    <w:p w14:paraId="630ED20C" w14:textId="56C69610" w:rsidR="008A169B" w:rsidRPr="00C0440A" w:rsidRDefault="008A169B" w:rsidP="00C0440A">
      <w:pPr>
        <w:pStyle w:val="Ttulo3"/>
        <w:spacing w:line="360" w:lineRule="auto"/>
        <w:rPr>
          <w:rFonts w:ascii="Times New Roman" w:hAnsi="Times New Roman" w:cs="Times New Roman"/>
          <w:color w:val="auto"/>
        </w:rPr>
      </w:pPr>
      <w:bookmarkStart w:id="101" w:name="_Toc183367079"/>
      <w:r w:rsidRPr="00C0440A">
        <w:rPr>
          <w:rFonts w:ascii="Times New Roman" w:hAnsi="Times New Roman" w:cs="Times New Roman"/>
          <w:color w:val="auto"/>
        </w:rPr>
        <w:lastRenderedPageBreak/>
        <w:t>Evaluación del Plan de Negocios</w:t>
      </w:r>
      <w:bookmarkEnd w:id="101"/>
      <w:r w:rsidRPr="00C0440A">
        <w:rPr>
          <w:rFonts w:ascii="Times New Roman" w:hAnsi="Times New Roman" w:cs="Times New Roman"/>
          <w:color w:val="auto"/>
        </w:rPr>
        <w:t xml:space="preserve"> </w:t>
      </w:r>
    </w:p>
    <w:p w14:paraId="68A58766" w14:textId="77777777" w:rsidR="00421360" w:rsidRDefault="00421360" w:rsidP="00C550A2">
      <w:pPr>
        <w:spacing w:line="360" w:lineRule="auto"/>
        <w:rPr>
          <w:b/>
          <w:bCs/>
        </w:rPr>
      </w:pPr>
    </w:p>
    <w:p w14:paraId="58D4E41F" w14:textId="2F663008" w:rsidR="00DE5F72" w:rsidRDefault="00DE5F72" w:rsidP="00547E26">
      <w:pPr>
        <w:spacing w:line="480" w:lineRule="auto"/>
        <w:ind w:firstLine="720"/>
        <w:jc w:val="both"/>
      </w:pPr>
      <w:r w:rsidRPr="009353FD">
        <w:t xml:space="preserve">La evaluación financiera de un proyecto consiste en establecer los cálculos a partir del Valor Presente Neto, la Tasa Interna de Retorno, la Relación Beneficio </w:t>
      </w:r>
      <w:r w:rsidR="00683940" w:rsidRPr="009353FD">
        <w:t>Costo, mediante</w:t>
      </w:r>
      <w:r w:rsidRPr="009353FD">
        <w:t xml:space="preserve"> los resultados obtenidos en el  Flujo de Caja.</w:t>
      </w:r>
      <w:r w:rsidR="00547E26">
        <w:t xml:space="preserve"> </w:t>
      </w:r>
      <w:r w:rsidRPr="009353FD">
        <w:t xml:space="preserve">Por ello, se hace indispensable realizar el Flujo de Caja y </w:t>
      </w:r>
      <w:r w:rsidR="00683940" w:rsidRPr="009353FD">
        <w:t>posteriormente, con</w:t>
      </w:r>
      <w:r w:rsidRPr="009353FD">
        <w:t xml:space="preserve"> los resultados encontrados se calcula: el VPN, la TIR y la R B/C.</w:t>
      </w:r>
    </w:p>
    <w:p w14:paraId="7A406E39" w14:textId="77777777" w:rsidR="00DE5F72" w:rsidRDefault="00DE5F72" w:rsidP="00DE5F72">
      <w:pPr>
        <w:spacing w:line="480" w:lineRule="auto"/>
      </w:pPr>
    </w:p>
    <w:p w14:paraId="14D16F4E" w14:textId="1E485C9A" w:rsidR="00DE5F72" w:rsidRDefault="00DE5F72" w:rsidP="00DE5F72">
      <w:pPr>
        <w:spacing w:line="360" w:lineRule="auto"/>
        <w:ind w:firstLine="720"/>
        <w:rPr>
          <w:b/>
        </w:rPr>
      </w:pPr>
      <w:r w:rsidRPr="009353FD">
        <w:rPr>
          <w:b/>
        </w:rPr>
        <w:t>Flujo de Caja</w:t>
      </w:r>
      <w:r>
        <w:rPr>
          <w:b/>
        </w:rPr>
        <w:t xml:space="preserve"> </w:t>
      </w:r>
    </w:p>
    <w:p w14:paraId="41A7BAB5" w14:textId="77777777" w:rsidR="00DE5F72" w:rsidRDefault="00DE5F72" w:rsidP="00DE5F72">
      <w:pPr>
        <w:spacing w:line="360" w:lineRule="auto"/>
        <w:rPr>
          <w:b/>
        </w:rPr>
      </w:pPr>
    </w:p>
    <w:p w14:paraId="5AB29482" w14:textId="77777777" w:rsidR="00DE5F72" w:rsidRDefault="00DE5F72" w:rsidP="00DE5F72">
      <w:pPr>
        <w:spacing w:line="360" w:lineRule="auto"/>
        <w:rPr>
          <w:b/>
        </w:rPr>
      </w:pPr>
    </w:p>
    <w:p w14:paraId="0FF82881" w14:textId="77777777" w:rsidR="00DE5F72" w:rsidRDefault="00DE5F72" w:rsidP="00DE5F72">
      <w:pPr>
        <w:spacing w:line="360" w:lineRule="auto"/>
        <w:rPr>
          <w:b/>
        </w:rPr>
      </w:pPr>
    </w:p>
    <w:p w14:paraId="3E369835" w14:textId="77777777" w:rsidR="00DE5F72" w:rsidRDefault="00DE5F72" w:rsidP="00DE5F72">
      <w:pPr>
        <w:spacing w:line="360" w:lineRule="auto"/>
        <w:rPr>
          <w:b/>
        </w:rPr>
      </w:pPr>
    </w:p>
    <w:p w14:paraId="4F79FDB3" w14:textId="77777777" w:rsidR="00DE5F72" w:rsidRDefault="00DE5F72" w:rsidP="00DE5F72">
      <w:pPr>
        <w:spacing w:line="360" w:lineRule="auto"/>
        <w:rPr>
          <w:b/>
        </w:rPr>
      </w:pPr>
    </w:p>
    <w:p w14:paraId="16068AB4" w14:textId="77777777" w:rsidR="00DE5F72" w:rsidRDefault="00DE5F72" w:rsidP="00DE5F72">
      <w:pPr>
        <w:spacing w:line="360" w:lineRule="auto"/>
        <w:rPr>
          <w:b/>
        </w:rPr>
      </w:pPr>
    </w:p>
    <w:p w14:paraId="1403EA98" w14:textId="77777777" w:rsidR="00DE5F72" w:rsidRDefault="00DE5F72" w:rsidP="00DE5F72">
      <w:pPr>
        <w:spacing w:line="360" w:lineRule="auto"/>
        <w:rPr>
          <w:b/>
        </w:rPr>
      </w:pPr>
    </w:p>
    <w:p w14:paraId="754B7C77" w14:textId="77777777" w:rsidR="00DE5F72" w:rsidRDefault="00DE5F72" w:rsidP="00DE5F72">
      <w:pPr>
        <w:spacing w:line="360" w:lineRule="auto"/>
        <w:rPr>
          <w:b/>
        </w:rPr>
      </w:pPr>
    </w:p>
    <w:p w14:paraId="6BF2EAB9" w14:textId="77777777" w:rsidR="00DE5F72" w:rsidRDefault="00DE5F72" w:rsidP="00DE5F72">
      <w:pPr>
        <w:spacing w:line="360" w:lineRule="auto"/>
        <w:rPr>
          <w:b/>
        </w:rPr>
      </w:pPr>
    </w:p>
    <w:p w14:paraId="6123A108" w14:textId="77777777" w:rsidR="00DE5F72" w:rsidRDefault="00DE5F72" w:rsidP="00DE5F72">
      <w:pPr>
        <w:spacing w:line="360" w:lineRule="auto"/>
        <w:rPr>
          <w:b/>
        </w:rPr>
      </w:pPr>
    </w:p>
    <w:p w14:paraId="2EE5AA6A" w14:textId="77777777" w:rsidR="00DE5F72" w:rsidRDefault="00DE5F72" w:rsidP="00DE5F72">
      <w:pPr>
        <w:spacing w:line="360" w:lineRule="auto"/>
        <w:rPr>
          <w:b/>
        </w:rPr>
      </w:pPr>
    </w:p>
    <w:p w14:paraId="3BC77DAC" w14:textId="77777777" w:rsidR="00DE5F72" w:rsidRDefault="00DE5F72" w:rsidP="00DE5F72">
      <w:pPr>
        <w:spacing w:line="360" w:lineRule="auto"/>
        <w:rPr>
          <w:b/>
        </w:rPr>
      </w:pPr>
    </w:p>
    <w:p w14:paraId="6F2D0F2A" w14:textId="77777777" w:rsidR="00DE5F72" w:rsidRDefault="00DE5F72" w:rsidP="00DE5F72">
      <w:pPr>
        <w:spacing w:line="360" w:lineRule="auto"/>
        <w:rPr>
          <w:b/>
        </w:rPr>
      </w:pPr>
    </w:p>
    <w:p w14:paraId="2EABBCBD" w14:textId="77777777" w:rsidR="00DE5F72" w:rsidRDefault="00DE5F72" w:rsidP="00DE5F72">
      <w:pPr>
        <w:spacing w:line="360" w:lineRule="auto"/>
        <w:rPr>
          <w:b/>
        </w:rPr>
      </w:pPr>
    </w:p>
    <w:p w14:paraId="0D746984" w14:textId="77777777" w:rsidR="00DE5F72" w:rsidRDefault="00DE5F72" w:rsidP="00DE5F72">
      <w:pPr>
        <w:spacing w:line="360" w:lineRule="auto"/>
        <w:rPr>
          <w:b/>
        </w:rPr>
      </w:pPr>
    </w:p>
    <w:p w14:paraId="4600B209" w14:textId="77777777" w:rsidR="00DE5F72" w:rsidRDefault="00DE5F72" w:rsidP="00DE5F72">
      <w:pPr>
        <w:spacing w:line="360" w:lineRule="auto"/>
        <w:rPr>
          <w:b/>
        </w:rPr>
      </w:pPr>
    </w:p>
    <w:p w14:paraId="23BAEF3E" w14:textId="77777777" w:rsidR="00DE5F72" w:rsidRDefault="00DE5F72" w:rsidP="00DE5F72">
      <w:pPr>
        <w:spacing w:line="360" w:lineRule="auto"/>
        <w:rPr>
          <w:b/>
        </w:rPr>
      </w:pPr>
    </w:p>
    <w:p w14:paraId="5578ED8C" w14:textId="77777777" w:rsidR="00DE5F72" w:rsidRDefault="00DE5F72" w:rsidP="00DE5F72">
      <w:pPr>
        <w:spacing w:line="360" w:lineRule="auto"/>
        <w:rPr>
          <w:b/>
        </w:rPr>
      </w:pPr>
    </w:p>
    <w:p w14:paraId="1B3DED67" w14:textId="77777777" w:rsidR="00DE5F72" w:rsidRDefault="00DE5F72" w:rsidP="00DE5F72">
      <w:pPr>
        <w:spacing w:line="360" w:lineRule="auto"/>
        <w:rPr>
          <w:b/>
        </w:rPr>
      </w:pPr>
    </w:p>
    <w:p w14:paraId="31C93E38" w14:textId="77777777" w:rsidR="00DE5F72" w:rsidRDefault="00DE5F72" w:rsidP="00DE5F72">
      <w:pPr>
        <w:spacing w:line="360" w:lineRule="auto"/>
        <w:rPr>
          <w:b/>
        </w:rPr>
        <w:sectPr w:rsidR="00DE5F72" w:rsidSect="00DE5F72">
          <w:headerReference w:type="default" r:id="rId34"/>
          <w:pgSz w:w="12240" w:h="15840" w:code="1"/>
          <w:pgMar w:top="1440" w:right="1440" w:bottom="1440" w:left="1440" w:header="709" w:footer="709" w:gutter="0"/>
          <w:cols w:space="708"/>
          <w:docGrid w:linePitch="360"/>
        </w:sectPr>
      </w:pPr>
    </w:p>
    <w:tbl>
      <w:tblPr>
        <w:tblW w:w="12150" w:type="dxa"/>
        <w:jc w:val="center"/>
        <w:tblCellMar>
          <w:left w:w="70" w:type="dxa"/>
          <w:right w:w="70" w:type="dxa"/>
        </w:tblCellMar>
        <w:tblLook w:val="04A0" w:firstRow="1" w:lastRow="0" w:firstColumn="1" w:lastColumn="0" w:noHBand="0" w:noVBand="1"/>
      </w:tblPr>
      <w:tblGrid>
        <w:gridCol w:w="3085"/>
        <w:gridCol w:w="1698"/>
        <w:gridCol w:w="1704"/>
        <w:gridCol w:w="1070"/>
        <w:gridCol w:w="1531"/>
        <w:gridCol w:w="1531"/>
        <w:gridCol w:w="1531"/>
      </w:tblGrid>
      <w:tr w:rsidR="00C14512" w:rsidRPr="00F23386" w14:paraId="6BC93845" w14:textId="77777777" w:rsidTr="00784BFB">
        <w:trPr>
          <w:trHeight w:val="255"/>
          <w:jc w:val="center"/>
        </w:trPr>
        <w:tc>
          <w:tcPr>
            <w:tcW w:w="308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64ADDB" w14:textId="77777777" w:rsidR="00C14512" w:rsidRPr="00F23386" w:rsidRDefault="00C14512" w:rsidP="00C14512">
            <w:pPr>
              <w:jc w:val="center"/>
              <w:rPr>
                <w:sz w:val="16"/>
                <w:szCs w:val="16"/>
              </w:rPr>
            </w:pPr>
            <w:r w:rsidRPr="00F23386">
              <w:rPr>
                <w:noProof/>
                <w:sz w:val="16"/>
                <w:szCs w:val="16"/>
              </w:rPr>
              <w:lastRenderedPageBreak/>
              <mc:AlternateContent>
                <mc:Choice Requires="wps">
                  <w:drawing>
                    <wp:anchor distT="0" distB="0" distL="114300" distR="114300" simplePos="0" relativeHeight="251768832" behindDoc="0" locked="0" layoutInCell="1" allowOverlap="1" wp14:anchorId="3D8C2EBA" wp14:editId="45E96A64">
                      <wp:simplePos x="0" y="0"/>
                      <wp:positionH relativeFrom="column">
                        <wp:posOffset>1675765</wp:posOffset>
                      </wp:positionH>
                      <wp:positionV relativeFrom="paragraph">
                        <wp:posOffset>-574040</wp:posOffset>
                      </wp:positionV>
                      <wp:extent cx="5257800" cy="342900"/>
                      <wp:effectExtent l="0" t="0" r="19050" b="19050"/>
                      <wp:wrapNone/>
                      <wp:docPr id="3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2900"/>
                              </a:xfrm>
                              <a:prstGeom prst="rect">
                                <a:avLst/>
                              </a:prstGeom>
                              <a:solidFill>
                                <a:srgbClr val="FFFFFF"/>
                              </a:solidFill>
                              <a:ln w="9525">
                                <a:solidFill>
                                  <a:srgbClr val="000000"/>
                                </a:solidFill>
                                <a:miter lim="800000"/>
                                <a:headEnd/>
                                <a:tailEnd/>
                              </a:ln>
                            </wps:spPr>
                            <wps:txbx>
                              <w:txbxContent>
                                <w:p w14:paraId="6A594373" w14:textId="718BEBCD" w:rsidR="00C14512" w:rsidRPr="003C2DC9" w:rsidRDefault="00C14512" w:rsidP="00DE5F72">
                                  <w:pPr>
                                    <w:jc w:val="center"/>
                                    <w:rPr>
                                      <w:b/>
                                    </w:rPr>
                                  </w:pPr>
                                  <w:r w:rsidRPr="003C2DC9">
                                    <w:rPr>
                                      <w:b/>
                                    </w:rPr>
                                    <w:t>FLUJO DE CAJA PLAN DE NEGOCIOS D</w:t>
                                  </w:r>
                                  <w:r>
                                    <w:rPr>
                                      <w:b/>
                                    </w:rPr>
                                    <w:t xml:space="preserve">E </w:t>
                                  </w:r>
                                  <w:r w:rsidRPr="003C2DC9">
                                    <w:rPr>
                                      <w:b/>
                                    </w:rPr>
                                    <w:t xml:space="preserve">ALTAMIRA S.A.S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8C2EBA" id="Text Box 26" o:spid="_x0000_s1058" type="#_x0000_t202" style="position:absolute;left:0;text-align:left;margin-left:131.95pt;margin-top:-45.2pt;width:414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">
                      <v:textbox>
                        <w:txbxContent>
                          <w:p w14:paraId="6A594373" w14:textId="718BEBCD" w:rsidR="00C14512" w:rsidRPr="003C2DC9" w:rsidRDefault="00C14512" w:rsidP="00DE5F72">
                            <w:pPr>
                              <w:jc w:val="center"/>
                              <w:rPr>
                                <w:b/>
                              </w:rPr>
                            </w:pPr>
                            <w:r w:rsidRPr="003C2DC9">
                              <w:rPr>
                                <w:b/>
                              </w:rPr>
                              <w:t>FLUJO DE CAJA PLAN DE NEGOCIOS D</w:t>
                            </w:r>
                            <w:r>
                              <w:rPr>
                                <w:b/>
                              </w:rPr>
                              <w:t xml:space="preserve">E </w:t>
                            </w:r>
                            <w:r w:rsidRPr="003C2DC9">
                              <w:rPr>
                                <w:b/>
                              </w:rPr>
                              <w:t xml:space="preserve">ALTAMIRA S.A.S </w:t>
                            </w:r>
                          </w:p>
                        </w:txbxContent>
                      </v:textbox>
                    </v:shape>
                  </w:pict>
                </mc:Fallback>
              </mc:AlternateContent>
            </w:r>
            <w:r w:rsidRPr="00F23386">
              <w:rPr>
                <w:sz w:val="16"/>
                <w:szCs w:val="16"/>
              </w:rPr>
              <w:t> </w:t>
            </w:r>
          </w:p>
        </w:tc>
        <w:tc>
          <w:tcPr>
            <w:tcW w:w="1698" w:type="dxa"/>
            <w:tcBorders>
              <w:top w:val="single" w:sz="4" w:space="0" w:color="auto"/>
              <w:left w:val="nil"/>
              <w:bottom w:val="single" w:sz="4" w:space="0" w:color="auto"/>
              <w:right w:val="single" w:sz="4" w:space="0" w:color="auto"/>
            </w:tcBorders>
            <w:shd w:val="clear" w:color="auto" w:fill="FFFFFF"/>
            <w:noWrap/>
            <w:vAlign w:val="bottom"/>
            <w:hideMark/>
          </w:tcPr>
          <w:p w14:paraId="016E774A" w14:textId="77777777" w:rsidR="00C14512" w:rsidRPr="00F23386" w:rsidRDefault="00C14512" w:rsidP="00AB165E">
            <w:pPr>
              <w:jc w:val="center"/>
              <w:rPr>
                <w:bCs/>
                <w:sz w:val="16"/>
                <w:szCs w:val="16"/>
              </w:rPr>
            </w:pPr>
            <w:r w:rsidRPr="00F23386">
              <w:rPr>
                <w:bCs/>
                <w:sz w:val="16"/>
                <w:szCs w:val="16"/>
              </w:rPr>
              <w:t>AÑO 0</w:t>
            </w:r>
          </w:p>
        </w:tc>
        <w:tc>
          <w:tcPr>
            <w:tcW w:w="1704" w:type="dxa"/>
            <w:tcBorders>
              <w:top w:val="single" w:sz="4" w:space="0" w:color="auto"/>
              <w:left w:val="nil"/>
              <w:bottom w:val="single" w:sz="4" w:space="0" w:color="auto"/>
              <w:right w:val="single" w:sz="4" w:space="0" w:color="auto"/>
            </w:tcBorders>
            <w:shd w:val="clear" w:color="auto" w:fill="FFFFFF"/>
            <w:noWrap/>
            <w:vAlign w:val="bottom"/>
            <w:hideMark/>
          </w:tcPr>
          <w:p w14:paraId="05E3055D" w14:textId="77777777" w:rsidR="00C14512" w:rsidRPr="00F23386" w:rsidRDefault="00C14512" w:rsidP="00AB165E">
            <w:pPr>
              <w:jc w:val="center"/>
              <w:rPr>
                <w:bCs/>
                <w:sz w:val="16"/>
                <w:szCs w:val="16"/>
              </w:rPr>
            </w:pPr>
            <w:r w:rsidRPr="00F23386">
              <w:rPr>
                <w:bCs/>
                <w:sz w:val="16"/>
                <w:szCs w:val="16"/>
              </w:rPr>
              <w:t>AÑO 1</w:t>
            </w:r>
          </w:p>
        </w:tc>
        <w:tc>
          <w:tcPr>
            <w:tcW w:w="1070" w:type="dxa"/>
            <w:tcBorders>
              <w:top w:val="single" w:sz="4" w:space="0" w:color="auto"/>
              <w:left w:val="nil"/>
              <w:bottom w:val="single" w:sz="4" w:space="0" w:color="auto"/>
              <w:right w:val="single" w:sz="4" w:space="0" w:color="auto"/>
            </w:tcBorders>
            <w:shd w:val="clear" w:color="auto" w:fill="FFFFFF"/>
            <w:vAlign w:val="bottom"/>
          </w:tcPr>
          <w:p w14:paraId="1C09AA7C" w14:textId="4CB9E052" w:rsidR="00C14512" w:rsidRPr="00F23386" w:rsidRDefault="00C14512" w:rsidP="00AB165E">
            <w:pPr>
              <w:jc w:val="center"/>
              <w:rPr>
                <w:bCs/>
                <w:sz w:val="16"/>
                <w:szCs w:val="16"/>
              </w:rPr>
            </w:pPr>
            <w:r w:rsidRPr="00F23386">
              <w:rPr>
                <w:bCs/>
                <w:sz w:val="16"/>
                <w:szCs w:val="16"/>
              </w:rPr>
              <w:t>AÑO 2</w:t>
            </w:r>
          </w:p>
        </w:tc>
        <w:tc>
          <w:tcPr>
            <w:tcW w:w="153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516C18" w14:textId="11DF87D4" w:rsidR="00C14512" w:rsidRPr="00F23386" w:rsidRDefault="00C14512" w:rsidP="00AB165E">
            <w:pPr>
              <w:jc w:val="center"/>
              <w:rPr>
                <w:bCs/>
                <w:sz w:val="16"/>
                <w:szCs w:val="16"/>
              </w:rPr>
            </w:pPr>
            <w:r w:rsidRPr="00F23386">
              <w:rPr>
                <w:bCs/>
                <w:sz w:val="16"/>
                <w:szCs w:val="16"/>
              </w:rPr>
              <w:t>AÑO 3</w:t>
            </w:r>
          </w:p>
        </w:tc>
        <w:tc>
          <w:tcPr>
            <w:tcW w:w="1531" w:type="dxa"/>
            <w:tcBorders>
              <w:top w:val="single" w:sz="4" w:space="0" w:color="auto"/>
              <w:left w:val="nil"/>
              <w:bottom w:val="single" w:sz="4" w:space="0" w:color="auto"/>
              <w:right w:val="single" w:sz="4" w:space="0" w:color="auto"/>
            </w:tcBorders>
            <w:shd w:val="clear" w:color="auto" w:fill="FFFFFF"/>
            <w:noWrap/>
            <w:vAlign w:val="bottom"/>
          </w:tcPr>
          <w:p w14:paraId="5BACB99B" w14:textId="476A81EB" w:rsidR="00C14512" w:rsidRPr="00F23386" w:rsidRDefault="00C14512" w:rsidP="00AB165E">
            <w:pPr>
              <w:jc w:val="center"/>
              <w:rPr>
                <w:bCs/>
                <w:sz w:val="16"/>
                <w:szCs w:val="16"/>
              </w:rPr>
            </w:pPr>
            <w:r w:rsidRPr="00F23386">
              <w:rPr>
                <w:bCs/>
                <w:sz w:val="16"/>
                <w:szCs w:val="16"/>
              </w:rPr>
              <w:t>AÑO 4</w:t>
            </w:r>
          </w:p>
        </w:tc>
        <w:tc>
          <w:tcPr>
            <w:tcW w:w="1531" w:type="dxa"/>
            <w:tcBorders>
              <w:top w:val="single" w:sz="4" w:space="0" w:color="auto"/>
              <w:left w:val="nil"/>
              <w:bottom w:val="single" w:sz="4" w:space="0" w:color="auto"/>
              <w:right w:val="single" w:sz="4" w:space="0" w:color="auto"/>
            </w:tcBorders>
            <w:shd w:val="clear" w:color="auto" w:fill="FFFFFF"/>
            <w:noWrap/>
            <w:vAlign w:val="bottom"/>
          </w:tcPr>
          <w:p w14:paraId="0C5944A8" w14:textId="5C06ED29" w:rsidR="00C14512" w:rsidRPr="00F23386" w:rsidRDefault="00C14512" w:rsidP="00AB165E">
            <w:pPr>
              <w:jc w:val="center"/>
              <w:rPr>
                <w:bCs/>
                <w:sz w:val="16"/>
                <w:szCs w:val="16"/>
              </w:rPr>
            </w:pPr>
            <w:r w:rsidRPr="00F23386">
              <w:rPr>
                <w:bCs/>
                <w:sz w:val="16"/>
                <w:szCs w:val="16"/>
              </w:rPr>
              <w:t>AÑO 5</w:t>
            </w:r>
          </w:p>
        </w:tc>
      </w:tr>
      <w:tr w:rsidR="00C14512" w:rsidRPr="00F23386" w14:paraId="163B60ED"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21808D2E" w14:textId="77777777" w:rsidR="00C14512" w:rsidRPr="00F23386" w:rsidRDefault="00C14512" w:rsidP="00C14512">
            <w:pPr>
              <w:rPr>
                <w:sz w:val="16"/>
                <w:szCs w:val="16"/>
              </w:rPr>
            </w:pPr>
            <w:r w:rsidRPr="00F23386">
              <w:rPr>
                <w:sz w:val="16"/>
                <w:szCs w:val="16"/>
              </w:rPr>
              <w:t>INVERSION</w:t>
            </w:r>
          </w:p>
        </w:tc>
        <w:tc>
          <w:tcPr>
            <w:tcW w:w="1698" w:type="dxa"/>
            <w:tcBorders>
              <w:top w:val="nil"/>
              <w:left w:val="nil"/>
              <w:bottom w:val="single" w:sz="4" w:space="0" w:color="auto"/>
              <w:right w:val="single" w:sz="4" w:space="0" w:color="auto"/>
            </w:tcBorders>
            <w:shd w:val="clear" w:color="auto" w:fill="FFFFFF"/>
            <w:noWrap/>
            <w:vAlign w:val="center"/>
            <w:hideMark/>
          </w:tcPr>
          <w:p w14:paraId="5BB4D695" w14:textId="4C58AC09"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4398E6CC" w14:textId="00CCAC7E"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5D4860AF" w14:textId="4701FB5F"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5BDB03B0" w14:textId="32153BB0"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7C296022" w14:textId="739F9B83"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5A59F974" w14:textId="4D1DE2DB" w:rsidR="00C14512" w:rsidRPr="004D1FA5" w:rsidRDefault="00C14512" w:rsidP="00AB165E">
            <w:pPr>
              <w:jc w:val="center"/>
              <w:rPr>
                <w:sz w:val="18"/>
                <w:szCs w:val="18"/>
              </w:rPr>
            </w:pPr>
          </w:p>
        </w:tc>
      </w:tr>
      <w:tr w:rsidR="00C14512" w:rsidRPr="00F23386" w14:paraId="57EC09EC"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7F0232B2" w14:textId="77777777" w:rsidR="00C14512" w:rsidRPr="00F23386" w:rsidRDefault="00C14512" w:rsidP="00C14512">
            <w:pPr>
              <w:rPr>
                <w:sz w:val="16"/>
                <w:szCs w:val="16"/>
              </w:rPr>
            </w:pPr>
            <w:r w:rsidRPr="00F23386">
              <w:rPr>
                <w:sz w:val="16"/>
                <w:szCs w:val="16"/>
              </w:rPr>
              <w:t>Activos Fijos</w:t>
            </w:r>
          </w:p>
        </w:tc>
        <w:tc>
          <w:tcPr>
            <w:tcW w:w="1698" w:type="dxa"/>
            <w:tcBorders>
              <w:top w:val="nil"/>
              <w:left w:val="nil"/>
              <w:bottom w:val="single" w:sz="4" w:space="0" w:color="auto"/>
              <w:right w:val="single" w:sz="4" w:space="0" w:color="auto"/>
            </w:tcBorders>
            <w:shd w:val="clear" w:color="auto" w:fill="FFFFFF"/>
            <w:noWrap/>
            <w:vAlign w:val="center"/>
            <w:hideMark/>
          </w:tcPr>
          <w:p w14:paraId="125FC543" w14:textId="5EE9C0B5" w:rsidR="00C14512" w:rsidRPr="004D1FA5" w:rsidRDefault="00C14512" w:rsidP="00AB165E">
            <w:pPr>
              <w:jc w:val="center"/>
              <w:rPr>
                <w:sz w:val="18"/>
                <w:szCs w:val="18"/>
              </w:rPr>
            </w:pPr>
            <w:r w:rsidRPr="004D1FA5">
              <w:rPr>
                <w:sz w:val="18"/>
                <w:szCs w:val="18"/>
              </w:rPr>
              <w:t>40,400,000</w:t>
            </w:r>
          </w:p>
        </w:tc>
        <w:tc>
          <w:tcPr>
            <w:tcW w:w="1704" w:type="dxa"/>
            <w:tcBorders>
              <w:top w:val="nil"/>
              <w:left w:val="nil"/>
              <w:bottom w:val="single" w:sz="4" w:space="0" w:color="auto"/>
              <w:right w:val="single" w:sz="4" w:space="0" w:color="auto"/>
            </w:tcBorders>
            <w:shd w:val="clear" w:color="auto" w:fill="FFFFFF"/>
            <w:noWrap/>
            <w:vAlign w:val="center"/>
            <w:hideMark/>
          </w:tcPr>
          <w:p w14:paraId="7F1F52B5" w14:textId="0E94C58D"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466B5E84" w14:textId="7C6B6B77"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6FB4F2DF" w14:textId="4006ABBE"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0BD63E70" w14:textId="5AF76712"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3526180B" w14:textId="603A0F94" w:rsidR="00C14512" w:rsidRPr="004D1FA5" w:rsidRDefault="00C14512" w:rsidP="00AB165E">
            <w:pPr>
              <w:jc w:val="center"/>
              <w:rPr>
                <w:sz w:val="18"/>
                <w:szCs w:val="18"/>
              </w:rPr>
            </w:pPr>
          </w:p>
        </w:tc>
      </w:tr>
      <w:tr w:rsidR="00C14512" w:rsidRPr="00F23386" w14:paraId="42C991DB"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154591A2" w14:textId="77777777" w:rsidR="00C14512" w:rsidRPr="00F23386" w:rsidRDefault="00C14512" w:rsidP="00C14512">
            <w:pPr>
              <w:rPr>
                <w:sz w:val="16"/>
                <w:szCs w:val="16"/>
              </w:rPr>
            </w:pPr>
            <w:r w:rsidRPr="00F23386">
              <w:rPr>
                <w:sz w:val="16"/>
                <w:szCs w:val="16"/>
              </w:rPr>
              <w:t>Activos Diferidos</w:t>
            </w:r>
          </w:p>
        </w:tc>
        <w:tc>
          <w:tcPr>
            <w:tcW w:w="1698" w:type="dxa"/>
            <w:tcBorders>
              <w:top w:val="nil"/>
              <w:left w:val="nil"/>
              <w:bottom w:val="single" w:sz="4" w:space="0" w:color="auto"/>
              <w:right w:val="single" w:sz="4" w:space="0" w:color="auto"/>
            </w:tcBorders>
            <w:shd w:val="clear" w:color="auto" w:fill="FFFFFF"/>
            <w:noWrap/>
            <w:vAlign w:val="center"/>
            <w:hideMark/>
          </w:tcPr>
          <w:p w14:paraId="28F0A0BC" w14:textId="629ADA85" w:rsidR="00C14512" w:rsidRPr="004D1FA5" w:rsidRDefault="00C14512" w:rsidP="00AB165E">
            <w:pPr>
              <w:jc w:val="center"/>
              <w:rPr>
                <w:sz w:val="18"/>
                <w:szCs w:val="18"/>
              </w:rPr>
            </w:pPr>
            <w:r w:rsidRPr="004D1FA5">
              <w:rPr>
                <w:sz w:val="18"/>
                <w:szCs w:val="18"/>
              </w:rPr>
              <w:t>4,250,000</w:t>
            </w:r>
          </w:p>
        </w:tc>
        <w:tc>
          <w:tcPr>
            <w:tcW w:w="1704" w:type="dxa"/>
            <w:tcBorders>
              <w:top w:val="nil"/>
              <w:left w:val="nil"/>
              <w:bottom w:val="single" w:sz="4" w:space="0" w:color="auto"/>
              <w:right w:val="single" w:sz="4" w:space="0" w:color="auto"/>
            </w:tcBorders>
            <w:shd w:val="clear" w:color="auto" w:fill="FFFFFF"/>
            <w:noWrap/>
            <w:vAlign w:val="center"/>
            <w:hideMark/>
          </w:tcPr>
          <w:p w14:paraId="32531E92" w14:textId="2E748C24"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3B0A4C69" w14:textId="4830FFB8"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39C88B73" w14:textId="1ACF09FE"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5D9A8E65" w14:textId="13BF0814"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0D55ADCF" w14:textId="22A5A096" w:rsidR="00C14512" w:rsidRPr="004D1FA5" w:rsidRDefault="00C14512" w:rsidP="00AB165E">
            <w:pPr>
              <w:jc w:val="center"/>
              <w:rPr>
                <w:sz w:val="18"/>
                <w:szCs w:val="18"/>
              </w:rPr>
            </w:pPr>
          </w:p>
        </w:tc>
      </w:tr>
      <w:tr w:rsidR="00C14512" w:rsidRPr="00F23386" w14:paraId="08088327"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49ED6210" w14:textId="77777777" w:rsidR="00C14512" w:rsidRPr="00F23386" w:rsidRDefault="00C14512" w:rsidP="00C14512">
            <w:pPr>
              <w:rPr>
                <w:sz w:val="16"/>
                <w:szCs w:val="16"/>
              </w:rPr>
            </w:pPr>
            <w:r w:rsidRPr="00F23386">
              <w:rPr>
                <w:sz w:val="16"/>
                <w:szCs w:val="16"/>
              </w:rPr>
              <w:t>Imprevistos</w:t>
            </w:r>
          </w:p>
        </w:tc>
        <w:tc>
          <w:tcPr>
            <w:tcW w:w="1698" w:type="dxa"/>
            <w:tcBorders>
              <w:top w:val="nil"/>
              <w:left w:val="nil"/>
              <w:bottom w:val="single" w:sz="4" w:space="0" w:color="auto"/>
              <w:right w:val="single" w:sz="4" w:space="0" w:color="auto"/>
            </w:tcBorders>
            <w:shd w:val="clear" w:color="auto" w:fill="FFFFFF"/>
            <w:noWrap/>
            <w:vAlign w:val="center"/>
            <w:hideMark/>
          </w:tcPr>
          <w:p w14:paraId="32D7E20B" w14:textId="6CF0D884" w:rsidR="00C14512" w:rsidRPr="004D1FA5" w:rsidRDefault="00C14512" w:rsidP="00AB165E">
            <w:pPr>
              <w:jc w:val="center"/>
              <w:rPr>
                <w:sz w:val="18"/>
                <w:szCs w:val="18"/>
              </w:rPr>
            </w:pPr>
            <w:r w:rsidRPr="004D1FA5">
              <w:rPr>
                <w:sz w:val="18"/>
                <w:szCs w:val="18"/>
              </w:rPr>
              <w:t>0</w:t>
            </w:r>
          </w:p>
        </w:tc>
        <w:tc>
          <w:tcPr>
            <w:tcW w:w="1704" w:type="dxa"/>
            <w:tcBorders>
              <w:top w:val="nil"/>
              <w:left w:val="nil"/>
              <w:bottom w:val="single" w:sz="4" w:space="0" w:color="auto"/>
              <w:right w:val="single" w:sz="4" w:space="0" w:color="auto"/>
            </w:tcBorders>
            <w:shd w:val="clear" w:color="auto" w:fill="FFFFFF"/>
            <w:noWrap/>
            <w:vAlign w:val="center"/>
            <w:hideMark/>
          </w:tcPr>
          <w:p w14:paraId="1F079EDC" w14:textId="470E729C"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4CD85B29" w14:textId="104F9587"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02660FC1" w14:textId="58282120"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20770A93" w14:textId="168BB499"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11DD6A5F" w14:textId="089C219C" w:rsidR="00C14512" w:rsidRPr="004D1FA5" w:rsidRDefault="00C14512" w:rsidP="00AB165E">
            <w:pPr>
              <w:jc w:val="center"/>
              <w:rPr>
                <w:sz w:val="18"/>
                <w:szCs w:val="18"/>
              </w:rPr>
            </w:pPr>
          </w:p>
        </w:tc>
      </w:tr>
      <w:tr w:rsidR="00C14512" w:rsidRPr="00F23386" w14:paraId="5CE680EB"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499C34ED" w14:textId="77777777" w:rsidR="00C14512" w:rsidRPr="00F23386" w:rsidRDefault="00C14512" w:rsidP="00C14512">
            <w:pPr>
              <w:rPr>
                <w:sz w:val="16"/>
                <w:szCs w:val="16"/>
              </w:rPr>
            </w:pPr>
            <w:r w:rsidRPr="00F23386">
              <w:rPr>
                <w:sz w:val="16"/>
                <w:szCs w:val="16"/>
              </w:rPr>
              <w:t>Capital de Trabajo</w:t>
            </w:r>
          </w:p>
        </w:tc>
        <w:tc>
          <w:tcPr>
            <w:tcW w:w="1698" w:type="dxa"/>
            <w:tcBorders>
              <w:top w:val="nil"/>
              <w:left w:val="nil"/>
              <w:bottom w:val="single" w:sz="4" w:space="0" w:color="auto"/>
              <w:right w:val="single" w:sz="4" w:space="0" w:color="auto"/>
            </w:tcBorders>
            <w:shd w:val="clear" w:color="auto" w:fill="FFFFFF"/>
            <w:noWrap/>
            <w:vAlign w:val="center"/>
            <w:hideMark/>
          </w:tcPr>
          <w:p w14:paraId="08A74610" w14:textId="6E801B6F" w:rsidR="00C14512" w:rsidRPr="004D1FA5" w:rsidRDefault="00C14512" w:rsidP="00AB165E">
            <w:pPr>
              <w:jc w:val="center"/>
              <w:rPr>
                <w:sz w:val="18"/>
                <w:szCs w:val="18"/>
              </w:rPr>
            </w:pPr>
            <w:r w:rsidRPr="004D1FA5">
              <w:rPr>
                <w:sz w:val="18"/>
                <w:szCs w:val="18"/>
              </w:rPr>
              <w:t>10,856,067</w:t>
            </w:r>
          </w:p>
        </w:tc>
        <w:tc>
          <w:tcPr>
            <w:tcW w:w="1704" w:type="dxa"/>
            <w:tcBorders>
              <w:top w:val="nil"/>
              <w:left w:val="nil"/>
              <w:bottom w:val="single" w:sz="4" w:space="0" w:color="auto"/>
              <w:right w:val="single" w:sz="4" w:space="0" w:color="auto"/>
            </w:tcBorders>
            <w:shd w:val="clear" w:color="auto" w:fill="FFFFFF"/>
            <w:noWrap/>
            <w:vAlign w:val="center"/>
            <w:hideMark/>
          </w:tcPr>
          <w:p w14:paraId="14377EC0" w14:textId="68C210D9"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5F353B13" w14:textId="780D30FE"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3006424D" w14:textId="2D1D6A26"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7B2A4070" w14:textId="5C7E009B"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1EF6F8EF" w14:textId="68EA1B1D" w:rsidR="00C14512" w:rsidRPr="004D1FA5" w:rsidRDefault="00C14512" w:rsidP="00AB165E">
            <w:pPr>
              <w:jc w:val="center"/>
              <w:rPr>
                <w:sz w:val="18"/>
                <w:szCs w:val="18"/>
              </w:rPr>
            </w:pPr>
          </w:p>
        </w:tc>
      </w:tr>
      <w:tr w:rsidR="00C14512" w:rsidRPr="00F23386" w14:paraId="7AC4E6FE"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11ECA0A6" w14:textId="77777777" w:rsidR="00C14512" w:rsidRPr="00F23386" w:rsidRDefault="00C14512" w:rsidP="00C14512">
            <w:pPr>
              <w:rPr>
                <w:sz w:val="16"/>
                <w:szCs w:val="16"/>
              </w:rPr>
            </w:pPr>
            <w:r w:rsidRPr="00F23386">
              <w:rPr>
                <w:sz w:val="16"/>
                <w:szCs w:val="16"/>
              </w:rPr>
              <w:t>INVERSION TOTAL</w:t>
            </w:r>
          </w:p>
        </w:tc>
        <w:tc>
          <w:tcPr>
            <w:tcW w:w="1698" w:type="dxa"/>
            <w:tcBorders>
              <w:top w:val="nil"/>
              <w:left w:val="nil"/>
              <w:bottom w:val="single" w:sz="4" w:space="0" w:color="auto"/>
              <w:right w:val="single" w:sz="4" w:space="0" w:color="auto"/>
            </w:tcBorders>
            <w:shd w:val="clear" w:color="auto" w:fill="FFFFFF"/>
            <w:noWrap/>
            <w:vAlign w:val="center"/>
            <w:hideMark/>
          </w:tcPr>
          <w:p w14:paraId="3DDBBBA6" w14:textId="5A9B4398" w:rsidR="00C14512" w:rsidRPr="004D1FA5" w:rsidRDefault="00C14512" w:rsidP="00AB165E">
            <w:pPr>
              <w:jc w:val="center"/>
              <w:rPr>
                <w:sz w:val="18"/>
                <w:szCs w:val="18"/>
              </w:rPr>
            </w:pPr>
            <w:r w:rsidRPr="004D1FA5">
              <w:rPr>
                <w:sz w:val="18"/>
                <w:szCs w:val="18"/>
              </w:rPr>
              <w:t>55,506,067</w:t>
            </w:r>
          </w:p>
        </w:tc>
        <w:tc>
          <w:tcPr>
            <w:tcW w:w="1704" w:type="dxa"/>
            <w:tcBorders>
              <w:top w:val="nil"/>
              <w:left w:val="nil"/>
              <w:bottom w:val="single" w:sz="4" w:space="0" w:color="auto"/>
              <w:right w:val="single" w:sz="4" w:space="0" w:color="auto"/>
            </w:tcBorders>
            <w:shd w:val="clear" w:color="auto" w:fill="FFFFFF"/>
            <w:noWrap/>
            <w:vAlign w:val="center"/>
            <w:hideMark/>
          </w:tcPr>
          <w:p w14:paraId="31BAA3C0" w14:textId="0419B40C" w:rsidR="00C14512" w:rsidRPr="004D1FA5" w:rsidRDefault="00C14512" w:rsidP="00AB165E">
            <w:pPr>
              <w:jc w:val="center"/>
              <w:rPr>
                <w:sz w:val="18"/>
                <w:szCs w:val="18"/>
              </w:rPr>
            </w:pPr>
            <w:r w:rsidRPr="004D1FA5">
              <w:rPr>
                <w:sz w:val="18"/>
                <w:szCs w:val="18"/>
              </w:rPr>
              <w:t>0</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74B63586" w14:textId="691CCFD4" w:rsidR="00C14512" w:rsidRPr="004D1FA5" w:rsidRDefault="00C14512" w:rsidP="00AB165E">
            <w:pPr>
              <w:jc w:val="center"/>
              <w:rPr>
                <w:sz w:val="18"/>
                <w:szCs w:val="18"/>
              </w:rPr>
            </w:pPr>
            <w:r w:rsidRPr="004D1FA5">
              <w:rPr>
                <w:sz w:val="18"/>
                <w:szCs w:val="18"/>
              </w:rPr>
              <w:t>0</w:t>
            </w: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6028CB6C" w14:textId="58F1FD17" w:rsidR="00C14512" w:rsidRPr="004D1FA5" w:rsidRDefault="00C14512" w:rsidP="00AB165E">
            <w:pPr>
              <w:jc w:val="center"/>
              <w:rPr>
                <w:sz w:val="18"/>
                <w:szCs w:val="18"/>
              </w:rPr>
            </w:pPr>
            <w:r w:rsidRPr="004D1FA5">
              <w:rPr>
                <w:sz w:val="18"/>
                <w:szCs w:val="18"/>
              </w:rPr>
              <w:t>0</w:t>
            </w:r>
          </w:p>
        </w:tc>
        <w:tc>
          <w:tcPr>
            <w:tcW w:w="1531" w:type="dxa"/>
            <w:tcBorders>
              <w:top w:val="nil"/>
              <w:left w:val="nil"/>
              <w:bottom w:val="single" w:sz="4" w:space="0" w:color="auto"/>
              <w:right w:val="single" w:sz="4" w:space="0" w:color="auto"/>
            </w:tcBorders>
            <w:shd w:val="clear" w:color="auto" w:fill="FFFFFF"/>
            <w:noWrap/>
            <w:vAlign w:val="center"/>
            <w:hideMark/>
          </w:tcPr>
          <w:p w14:paraId="1810E3CD" w14:textId="1C94CAE4" w:rsidR="00C14512" w:rsidRPr="004D1FA5" w:rsidRDefault="00C14512" w:rsidP="00AB165E">
            <w:pPr>
              <w:jc w:val="center"/>
              <w:rPr>
                <w:sz w:val="18"/>
                <w:szCs w:val="18"/>
              </w:rPr>
            </w:pPr>
            <w:r w:rsidRPr="004D1FA5">
              <w:rPr>
                <w:sz w:val="18"/>
                <w:szCs w:val="18"/>
              </w:rPr>
              <w:t>0</w:t>
            </w:r>
          </w:p>
        </w:tc>
        <w:tc>
          <w:tcPr>
            <w:tcW w:w="1531" w:type="dxa"/>
            <w:tcBorders>
              <w:top w:val="nil"/>
              <w:left w:val="nil"/>
              <w:bottom w:val="single" w:sz="4" w:space="0" w:color="auto"/>
              <w:right w:val="single" w:sz="4" w:space="0" w:color="auto"/>
            </w:tcBorders>
            <w:shd w:val="clear" w:color="auto" w:fill="FFFFFF"/>
            <w:noWrap/>
            <w:vAlign w:val="center"/>
            <w:hideMark/>
          </w:tcPr>
          <w:p w14:paraId="5AFFE2B9" w14:textId="781F1B72" w:rsidR="00C14512" w:rsidRPr="004D1FA5" w:rsidRDefault="00C14512" w:rsidP="00AB165E">
            <w:pPr>
              <w:jc w:val="center"/>
              <w:rPr>
                <w:sz w:val="18"/>
                <w:szCs w:val="18"/>
              </w:rPr>
            </w:pPr>
            <w:r>
              <w:rPr>
                <w:sz w:val="18"/>
                <w:szCs w:val="18"/>
              </w:rPr>
              <w:t>0</w:t>
            </w:r>
          </w:p>
        </w:tc>
      </w:tr>
      <w:tr w:rsidR="00C14512" w:rsidRPr="00F23386" w14:paraId="5F85A521"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6EDE91BC" w14:textId="77777777" w:rsidR="00C14512" w:rsidRPr="00F23386" w:rsidRDefault="00C14512" w:rsidP="00C14512">
            <w:pPr>
              <w:rPr>
                <w:sz w:val="16"/>
                <w:szCs w:val="16"/>
              </w:rPr>
            </w:pPr>
            <w:r w:rsidRPr="00F23386">
              <w:rPr>
                <w:sz w:val="16"/>
                <w:szCs w:val="16"/>
              </w:rPr>
              <w:t xml:space="preserve">Crédito para Inversión </w:t>
            </w:r>
          </w:p>
        </w:tc>
        <w:tc>
          <w:tcPr>
            <w:tcW w:w="1698" w:type="dxa"/>
            <w:tcBorders>
              <w:top w:val="nil"/>
              <w:left w:val="nil"/>
              <w:bottom w:val="single" w:sz="4" w:space="0" w:color="auto"/>
              <w:right w:val="single" w:sz="4" w:space="0" w:color="auto"/>
            </w:tcBorders>
            <w:shd w:val="clear" w:color="auto" w:fill="FFFFFF"/>
            <w:noWrap/>
            <w:vAlign w:val="center"/>
            <w:hideMark/>
          </w:tcPr>
          <w:p w14:paraId="6B89D60D" w14:textId="5C6CE48A"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21E59B33" w14:textId="58887359"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35490B6C" w14:textId="05BE08C8"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007FAB5A" w14:textId="6663A643"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3CDD5B89" w14:textId="17EE4EBB"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130D6752" w14:textId="2C4F0F1C" w:rsidR="00C14512" w:rsidRPr="004D1FA5" w:rsidRDefault="00C14512" w:rsidP="00AB165E">
            <w:pPr>
              <w:jc w:val="center"/>
              <w:rPr>
                <w:sz w:val="18"/>
                <w:szCs w:val="18"/>
              </w:rPr>
            </w:pPr>
          </w:p>
        </w:tc>
      </w:tr>
      <w:tr w:rsidR="00C14512" w:rsidRPr="00F23386" w14:paraId="2F6F10B0"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251CBEC7" w14:textId="77777777" w:rsidR="00C14512" w:rsidRPr="00F23386" w:rsidRDefault="00C14512" w:rsidP="00C14512">
            <w:pPr>
              <w:rPr>
                <w:sz w:val="16"/>
                <w:szCs w:val="16"/>
              </w:rPr>
            </w:pPr>
            <w:r w:rsidRPr="00F23386">
              <w:rPr>
                <w:sz w:val="16"/>
                <w:szCs w:val="16"/>
              </w:rPr>
              <w:t>en Activos Fijos</w:t>
            </w:r>
          </w:p>
        </w:tc>
        <w:tc>
          <w:tcPr>
            <w:tcW w:w="1698" w:type="dxa"/>
            <w:tcBorders>
              <w:top w:val="nil"/>
              <w:left w:val="nil"/>
              <w:bottom w:val="single" w:sz="4" w:space="0" w:color="auto"/>
              <w:right w:val="single" w:sz="4" w:space="0" w:color="auto"/>
            </w:tcBorders>
            <w:shd w:val="clear" w:color="auto" w:fill="FFFFFF"/>
            <w:noWrap/>
            <w:vAlign w:val="center"/>
            <w:hideMark/>
          </w:tcPr>
          <w:p w14:paraId="5ACF9F53" w14:textId="4A7CB841" w:rsidR="00C14512" w:rsidRPr="004D1FA5" w:rsidRDefault="00C14512" w:rsidP="00AB165E">
            <w:pPr>
              <w:jc w:val="center"/>
              <w:rPr>
                <w:sz w:val="18"/>
                <w:szCs w:val="18"/>
              </w:rPr>
            </w:pPr>
            <w:r w:rsidRPr="004D1FA5">
              <w:rPr>
                <w:sz w:val="18"/>
                <w:szCs w:val="18"/>
              </w:rPr>
              <w:t>30,000,000</w:t>
            </w:r>
          </w:p>
        </w:tc>
        <w:tc>
          <w:tcPr>
            <w:tcW w:w="1704" w:type="dxa"/>
            <w:tcBorders>
              <w:top w:val="nil"/>
              <w:left w:val="nil"/>
              <w:bottom w:val="single" w:sz="4" w:space="0" w:color="auto"/>
              <w:right w:val="single" w:sz="4" w:space="0" w:color="auto"/>
            </w:tcBorders>
            <w:shd w:val="clear" w:color="auto" w:fill="FFFFFF"/>
            <w:noWrap/>
            <w:vAlign w:val="center"/>
            <w:hideMark/>
          </w:tcPr>
          <w:p w14:paraId="6A20147B" w14:textId="70038155"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4B5B6612" w14:textId="518583C0"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6BBEB103" w14:textId="0A1C4FEB"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0D99A360" w14:textId="7B32A4D0"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5A1D40E9" w14:textId="60E9B37A" w:rsidR="00C14512" w:rsidRPr="004D1FA5" w:rsidRDefault="00C14512" w:rsidP="00AB165E">
            <w:pPr>
              <w:jc w:val="center"/>
              <w:rPr>
                <w:sz w:val="18"/>
                <w:szCs w:val="18"/>
              </w:rPr>
            </w:pPr>
          </w:p>
        </w:tc>
      </w:tr>
      <w:tr w:rsidR="00C14512" w:rsidRPr="00F23386" w14:paraId="7B38BBBA"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52E00CB3" w14:textId="77777777" w:rsidR="00C14512" w:rsidRPr="00F23386" w:rsidRDefault="00C14512" w:rsidP="00C14512">
            <w:pPr>
              <w:rPr>
                <w:sz w:val="16"/>
                <w:szCs w:val="16"/>
              </w:rPr>
            </w:pPr>
            <w:r w:rsidRPr="00F23386">
              <w:rPr>
                <w:sz w:val="16"/>
                <w:szCs w:val="16"/>
              </w:rPr>
              <w:t>INVERSION NETA</w:t>
            </w:r>
          </w:p>
        </w:tc>
        <w:tc>
          <w:tcPr>
            <w:tcW w:w="1698" w:type="dxa"/>
            <w:tcBorders>
              <w:top w:val="nil"/>
              <w:left w:val="nil"/>
              <w:bottom w:val="single" w:sz="4" w:space="0" w:color="auto"/>
              <w:right w:val="single" w:sz="4" w:space="0" w:color="auto"/>
            </w:tcBorders>
            <w:shd w:val="clear" w:color="auto" w:fill="FFFFFF"/>
            <w:noWrap/>
            <w:vAlign w:val="center"/>
            <w:hideMark/>
          </w:tcPr>
          <w:p w14:paraId="785403EB" w14:textId="0F671844" w:rsidR="00C14512" w:rsidRPr="004D1FA5" w:rsidRDefault="00C14512" w:rsidP="00AB165E">
            <w:pPr>
              <w:jc w:val="center"/>
              <w:rPr>
                <w:sz w:val="18"/>
                <w:szCs w:val="18"/>
              </w:rPr>
            </w:pPr>
            <w:r w:rsidRPr="004D1FA5">
              <w:rPr>
                <w:sz w:val="18"/>
                <w:szCs w:val="18"/>
              </w:rPr>
              <w:t>55,506,067</w:t>
            </w:r>
          </w:p>
        </w:tc>
        <w:tc>
          <w:tcPr>
            <w:tcW w:w="1704" w:type="dxa"/>
            <w:tcBorders>
              <w:top w:val="nil"/>
              <w:left w:val="nil"/>
              <w:bottom w:val="single" w:sz="4" w:space="0" w:color="auto"/>
              <w:right w:val="single" w:sz="4" w:space="0" w:color="auto"/>
            </w:tcBorders>
            <w:shd w:val="clear" w:color="auto" w:fill="FFFFFF"/>
            <w:noWrap/>
            <w:vAlign w:val="center"/>
            <w:hideMark/>
          </w:tcPr>
          <w:p w14:paraId="4A2746DB" w14:textId="759B7A3B" w:rsidR="00C14512" w:rsidRPr="004D1FA5" w:rsidRDefault="00C14512" w:rsidP="00AB165E">
            <w:pPr>
              <w:jc w:val="center"/>
              <w:rPr>
                <w:sz w:val="18"/>
                <w:szCs w:val="18"/>
              </w:rPr>
            </w:pPr>
            <w:r w:rsidRPr="004D1FA5">
              <w:rPr>
                <w:sz w:val="18"/>
                <w:szCs w:val="18"/>
              </w:rPr>
              <w:t>0</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6A39C045" w14:textId="68AD321A" w:rsidR="00C14512" w:rsidRPr="004D1FA5" w:rsidRDefault="00C14512" w:rsidP="00AB165E">
            <w:pPr>
              <w:jc w:val="center"/>
              <w:rPr>
                <w:sz w:val="18"/>
                <w:szCs w:val="18"/>
              </w:rPr>
            </w:pPr>
            <w:r w:rsidRPr="004D1FA5">
              <w:rPr>
                <w:sz w:val="18"/>
                <w:szCs w:val="18"/>
              </w:rPr>
              <w:t>0</w:t>
            </w: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5FD61C65" w14:textId="4BF3FE95" w:rsidR="00C14512" w:rsidRPr="004D1FA5" w:rsidRDefault="00C14512" w:rsidP="00AB165E">
            <w:pPr>
              <w:jc w:val="center"/>
              <w:rPr>
                <w:sz w:val="18"/>
                <w:szCs w:val="18"/>
              </w:rPr>
            </w:pPr>
            <w:r w:rsidRPr="004D1FA5">
              <w:rPr>
                <w:sz w:val="18"/>
                <w:szCs w:val="18"/>
              </w:rPr>
              <w:t>0</w:t>
            </w:r>
          </w:p>
        </w:tc>
        <w:tc>
          <w:tcPr>
            <w:tcW w:w="1531" w:type="dxa"/>
            <w:tcBorders>
              <w:top w:val="nil"/>
              <w:left w:val="nil"/>
              <w:bottom w:val="single" w:sz="4" w:space="0" w:color="auto"/>
              <w:right w:val="single" w:sz="4" w:space="0" w:color="auto"/>
            </w:tcBorders>
            <w:shd w:val="clear" w:color="auto" w:fill="FFFFFF"/>
            <w:noWrap/>
            <w:vAlign w:val="center"/>
            <w:hideMark/>
          </w:tcPr>
          <w:p w14:paraId="340C2A8E" w14:textId="783B31B1" w:rsidR="00C14512" w:rsidRPr="004D1FA5" w:rsidRDefault="00C14512" w:rsidP="00AB165E">
            <w:pPr>
              <w:jc w:val="center"/>
              <w:rPr>
                <w:sz w:val="18"/>
                <w:szCs w:val="18"/>
              </w:rPr>
            </w:pPr>
            <w:r w:rsidRPr="004D1FA5">
              <w:rPr>
                <w:sz w:val="18"/>
                <w:szCs w:val="18"/>
              </w:rPr>
              <w:t>0</w:t>
            </w:r>
          </w:p>
        </w:tc>
        <w:tc>
          <w:tcPr>
            <w:tcW w:w="1531" w:type="dxa"/>
            <w:tcBorders>
              <w:top w:val="nil"/>
              <w:left w:val="nil"/>
              <w:bottom w:val="single" w:sz="4" w:space="0" w:color="auto"/>
              <w:right w:val="single" w:sz="4" w:space="0" w:color="auto"/>
            </w:tcBorders>
            <w:shd w:val="clear" w:color="auto" w:fill="FFFFFF"/>
            <w:noWrap/>
            <w:vAlign w:val="center"/>
            <w:hideMark/>
          </w:tcPr>
          <w:p w14:paraId="51C95796" w14:textId="0097292A" w:rsidR="00C14512" w:rsidRPr="004D1FA5" w:rsidRDefault="00C14512" w:rsidP="00AB165E">
            <w:pPr>
              <w:jc w:val="center"/>
              <w:rPr>
                <w:sz w:val="18"/>
                <w:szCs w:val="18"/>
              </w:rPr>
            </w:pPr>
            <w:r>
              <w:rPr>
                <w:sz w:val="18"/>
                <w:szCs w:val="18"/>
              </w:rPr>
              <w:t>0</w:t>
            </w:r>
          </w:p>
        </w:tc>
      </w:tr>
      <w:tr w:rsidR="00C14512" w:rsidRPr="00F23386" w14:paraId="49CE1AE2"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4A86D4B1" w14:textId="77777777" w:rsidR="00C14512" w:rsidRPr="00F23386" w:rsidRDefault="00C14512" w:rsidP="00C14512">
            <w:pPr>
              <w:rPr>
                <w:sz w:val="16"/>
                <w:szCs w:val="16"/>
              </w:rPr>
            </w:pPr>
            <w:r w:rsidRPr="00F23386">
              <w:rPr>
                <w:sz w:val="16"/>
                <w:szCs w:val="16"/>
              </w:rPr>
              <w:t>Amortización Crédito</w:t>
            </w:r>
          </w:p>
        </w:tc>
        <w:tc>
          <w:tcPr>
            <w:tcW w:w="1698" w:type="dxa"/>
            <w:tcBorders>
              <w:top w:val="nil"/>
              <w:left w:val="nil"/>
              <w:bottom w:val="single" w:sz="4" w:space="0" w:color="auto"/>
              <w:right w:val="single" w:sz="4" w:space="0" w:color="auto"/>
            </w:tcBorders>
            <w:shd w:val="clear" w:color="auto" w:fill="FFFFFF"/>
            <w:noWrap/>
            <w:vAlign w:val="center"/>
          </w:tcPr>
          <w:p w14:paraId="319A6989" w14:textId="4212DB91"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0BCF8171" w14:textId="687E2310"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2254D7DB" w14:textId="4A141CDD"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32A58945" w14:textId="00A43463"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138FDEE8" w14:textId="367A753C"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11671EA9" w14:textId="12F04C47" w:rsidR="00C14512" w:rsidRPr="004D1FA5" w:rsidRDefault="00C14512" w:rsidP="00AB165E">
            <w:pPr>
              <w:jc w:val="center"/>
              <w:rPr>
                <w:sz w:val="18"/>
                <w:szCs w:val="18"/>
              </w:rPr>
            </w:pPr>
          </w:p>
        </w:tc>
      </w:tr>
      <w:tr w:rsidR="00C14512" w:rsidRPr="00F23386" w14:paraId="0A48EF23"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02EA22D4" w14:textId="77777777" w:rsidR="00C14512" w:rsidRPr="00F23386" w:rsidRDefault="00C14512" w:rsidP="00C14512">
            <w:pPr>
              <w:rPr>
                <w:sz w:val="16"/>
                <w:szCs w:val="16"/>
              </w:rPr>
            </w:pPr>
            <w:r w:rsidRPr="00F23386">
              <w:rPr>
                <w:sz w:val="16"/>
                <w:szCs w:val="16"/>
              </w:rPr>
              <w:t>FLUJO NETO DE INVERSION</w:t>
            </w:r>
          </w:p>
        </w:tc>
        <w:tc>
          <w:tcPr>
            <w:tcW w:w="1698" w:type="dxa"/>
            <w:tcBorders>
              <w:top w:val="nil"/>
              <w:left w:val="nil"/>
              <w:bottom w:val="single" w:sz="4" w:space="0" w:color="auto"/>
              <w:right w:val="single" w:sz="4" w:space="0" w:color="auto"/>
            </w:tcBorders>
            <w:shd w:val="clear" w:color="auto" w:fill="FFFFFF"/>
            <w:noWrap/>
            <w:vAlign w:val="center"/>
            <w:hideMark/>
          </w:tcPr>
          <w:p w14:paraId="6B46C082" w14:textId="49D6FBF0" w:rsidR="00C14512" w:rsidRPr="004D1FA5" w:rsidRDefault="00C14512" w:rsidP="00AB165E">
            <w:pPr>
              <w:jc w:val="center"/>
              <w:rPr>
                <w:sz w:val="18"/>
                <w:szCs w:val="18"/>
              </w:rPr>
            </w:pPr>
            <w:r w:rsidRPr="004D1FA5">
              <w:rPr>
                <w:sz w:val="18"/>
                <w:szCs w:val="18"/>
              </w:rPr>
              <w:t>55,506,067</w:t>
            </w:r>
          </w:p>
        </w:tc>
        <w:tc>
          <w:tcPr>
            <w:tcW w:w="1704" w:type="dxa"/>
            <w:tcBorders>
              <w:top w:val="nil"/>
              <w:left w:val="nil"/>
              <w:bottom w:val="single" w:sz="4" w:space="0" w:color="auto"/>
              <w:right w:val="single" w:sz="4" w:space="0" w:color="auto"/>
            </w:tcBorders>
            <w:shd w:val="clear" w:color="auto" w:fill="FFFFFF"/>
            <w:noWrap/>
            <w:vAlign w:val="center"/>
            <w:hideMark/>
          </w:tcPr>
          <w:p w14:paraId="14541C7D" w14:textId="31097CCB" w:rsidR="00C14512" w:rsidRPr="004D1FA5" w:rsidRDefault="00C14512" w:rsidP="00AB165E">
            <w:pPr>
              <w:jc w:val="center"/>
              <w:rPr>
                <w:sz w:val="18"/>
                <w:szCs w:val="18"/>
              </w:rPr>
            </w:pPr>
            <w:r w:rsidRPr="004D1FA5">
              <w:rPr>
                <w:sz w:val="18"/>
                <w:szCs w:val="18"/>
              </w:rPr>
              <w:t>0</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6D6A9070" w14:textId="54054A2B" w:rsidR="00C14512" w:rsidRPr="004D1FA5" w:rsidRDefault="00C14512" w:rsidP="00AB165E">
            <w:pPr>
              <w:jc w:val="center"/>
              <w:rPr>
                <w:sz w:val="18"/>
                <w:szCs w:val="18"/>
              </w:rPr>
            </w:pPr>
            <w:r w:rsidRPr="004D1FA5">
              <w:rPr>
                <w:sz w:val="18"/>
                <w:szCs w:val="18"/>
              </w:rPr>
              <w:t>0</w:t>
            </w: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79D5A91E" w14:textId="62EC6678" w:rsidR="00C14512" w:rsidRPr="004D1FA5" w:rsidRDefault="00C14512" w:rsidP="00AB165E">
            <w:pPr>
              <w:jc w:val="center"/>
              <w:rPr>
                <w:sz w:val="18"/>
                <w:szCs w:val="18"/>
              </w:rPr>
            </w:pPr>
            <w:r w:rsidRPr="004D1FA5">
              <w:rPr>
                <w:sz w:val="18"/>
                <w:szCs w:val="18"/>
              </w:rPr>
              <w:t>0</w:t>
            </w:r>
          </w:p>
        </w:tc>
        <w:tc>
          <w:tcPr>
            <w:tcW w:w="1531" w:type="dxa"/>
            <w:tcBorders>
              <w:top w:val="nil"/>
              <w:left w:val="nil"/>
              <w:bottom w:val="single" w:sz="4" w:space="0" w:color="auto"/>
              <w:right w:val="single" w:sz="4" w:space="0" w:color="auto"/>
            </w:tcBorders>
            <w:shd w:val="clear" w:color="auto" w:fill="FFFFFF"/>
            <w:noWrap/>
            <w:vAlign w:val="center"/>
            <w:hideMark/>
          </w:tcPr>
          <w:p w14:paraId="14C5EF91" w14:textId="5A0BFAA0" w:rsidR="00C14512" w:rsidRPr="004D1FA5" w:rsidRDefault="00C14512" w:rsidP="00AB165E">
            <w:pPr>
              <w:jc w:val="center"/>
              <w:rPr>
                <w:sz w:val="18"/>
                <w:szCs w:val="18"/>
              </w:rPr>
            </w:pPr>
            <w:r w:rsidRPr="004D1FA5">
              <w:rPr>
                <w:sz w:val="18"/>
                <w:szCs w:val="18"/>
              </w:rPr>
              <w:t>0</w:t>
            </w:r>
          </w:p>
        </w:tc>
        <w:tc>
          <w:tcPr>
            <w:tcW w:w="1531" w:type="dxa"/>
            <w:tcBorders>
              <w:top w:val="nil"/>
              <w:left w:val="nil"/>
              <w:bottom w:val="single" w:sz="4" w:space="0" w:color="auto"/>
              <w:right w:val="single" w:sz="4" w:space="0" w:color="auto"/>
            </w:tcBorders>
            <w:shd w:val="clear" w:color="auto" w:fill="FFFFFF"/>
            <w:noWrap/>
            <w:vAlign w:val="center"/>
            <w:hideMark/>
          </w:tcPr>
          <w:p w14:paraId="08845756" w14:textId="0489909B" w:rsidR="00C14512" w:rsidRPr="004D1FA5" w:rsidRDefault="00C14512" w:rsidP="00AB165E">
            <w:pPr>
              <w:jc w:val="center"/>
              <w:rPr>
                <w:sz w:val="18"/>
                <w:szCs w:val="18"/>
              </w:rPr>
            </w:pPr>
            <w:r w:rsidRPr="004D1FA5">
              <w:rPr>
                <w:sz w:val="18"/>
                <w:szCs w:val="18"/>
              </w:rPr>
              <w:t>0</w:t>
            </w:r>
          </w:p>
        </w:tc>
      </w:tr>
      <w:tr w:rsidR="00C14512" w:rsidRPr="00F23386" w14:paraId="4843D299"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2B0AB562" w14:textId="77777777" w:rsidR="00C14512" w:rsidRPr="00F23386" w:rsidRDefault="00C14512" w:rsidP="00C14512">
            <w:pPr>
              <w:rPr>
                <w:sz w:val="16"/>
                <w:szCs w:val="16"/>
              </w:rPr>
            </w:pPr>
            <w:r w:rsidRPr="00F23386">
              <w:rPr>
                <w:sz w:val="16"/>
                <w:szCs w:val="16"/>
              </w:rPr>
              <w:t>Operación</w:t>
            </w:r>
          </w:p>
        </w:tc>
        <w:tc>
          <w:tcPr>
            <w:tcW w:w="1698" w:type="dxa"/>
            <w:tcBorders>
              <w:top w:val="nil"/>
              <w:left w:val="nil"/>
              <w:bottom w:val="single" w:sz="4" w:space="0" w:color="auto"/>
              <w:right w:val="single" w:sz="4" w:space="0" w:color="auto"/>
            </w:tcBorders>
            <w:shd w:val="clear" w:color="auto" w:fill="FFFFFF"/>
            <w:noWrap/>
            <w:vAlign w:val="center"/>
            <w:hideMark/>
          </w:tcPr>
          <w:p w14:paraId="54DD35C2" w14:textId="27AAF7B1"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4564466B" w14:textId="64ED081B"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00F8C702" w14:textId="745CE699"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32EE42C6" w14:textId="2B075FEA"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79847FD7" w14:textId="54F74FE0"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6B295A1B" w14:textId="2EC0233C" w:rsidR="00C14512" w:rsidRPr="004D1FA5" w:rsidRDefault="00C14512" w:rsidP="00AB165E">
            <w:pPr>
              <w:jc w:val="center"/>
              <w:rPr>
                <w:sz w:val="18"/>
                <w:szCs w:val="18"/>
              </w:rPr>
            </w:pPr>
          </w:p>
        </w:tc>
      </w:tr>
      <w:tr w:rsidR="00C14512" w:rsidRPr="00F23386" w14:paraId="53972052"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6CF302A8" w14:textId="77777777" w:rsidR="00C14512" w:rsidRPr="00F23386" w:rsidRDefault="00C14512" w:rsidP="00C14512">
            <w:pPr>
              <w:rPr>
                <w:sz w:val="16"/>
                <w:szCs w:val="16"/>
              </w:rPr>
            </w:pPr>
            <w:r w:rsidRPr="00F23386">
              <w:rPr>
                <w:sz w:val="16"/>
                <w:szCs w:val="16"/>
              </w:rPr>
              <w:t xml:space="preserve">INGRESOS: </w:t>
            </w:r>
          </w:p>
        </w:tc>
        <w:tc>
          <w:tcPr>
            <w:tcW w:w="1698" w:type="dxa"/>
            <w:tcBorders>
              <w:top w:val="nil"/>
              <w:left w:val="nil"/>
              <w:bottom w:val="single" w:sz="4" w:space="0" w:color="auto"/>
              <w:right w:val="single" w:sz="4" w:space="0" w:color="auto"/>
            </w:tcBorders>
            <w:shd w:val="clear" w:color="auto" w:fill="FFFFFF"/>
            <w:noWrap/>
            <w:vAlign w:val="center"/>
            <w:hideMark/>
          </w:tcPr>
          <w:p w14:paraId="41B9E762" w14:textId="1C148CFD"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13EE7A4A" w14:textId="5B7197BB"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3AA145DB" w14:textId="2FD6C843"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3ED61AA3" w14:textId="5DCD7852"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36C8AA12" w14:textId="2E8DD4A8"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4B31399F" w14:textId="1223F5F8" w:rsidR="00C14512" w:rsidRPr="004D1FA5" w:rsidRDefault="00C14512" w:rsidP="00AB165E">
            <w:pPr>
              <w:jc w:val="center"/>
              <w:rPr>
                <w:sz w:val="18"/>
                <w:szCs w:val="18"/>
              </w:rPr>
            </w:pPr>
          </w:p>
        </w:tc>
      </w:tr>
      <w:tr w:rsidR="00C14512" w:rsidRPr="00F23386" w14:paraId="774B34FE"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67BFC354" w14:textId="77777777" w:rsidR="00C14512" w:rsidRPr="00F23386" w:rsidRDefault="00C14512" w:rsidP="00C14512">
            <w:pPr>
              <w:rPr>
                <w:sz w:val="16"/>
                <w:szCs w:val="16"/>
              </w:rPr>
            </w:pPr>
            <w:r w:rsidRPr="00F23386">
              <w:rPr>
                <w:sz w:val="16"/>
                <w:szCs w:val="16"/>
              </w:rPr>
              <w:t>Venta de Bizcocho de Achira Artesanal</w:t>
            </w:r>
          </w:p>
        </w:tc>
        <w:tc>
          <w:tcPr>
            <w:tcW w:w="1698" w:type="dxa"/>
            <w:tcBorders>
              <w:top w:val="nil"/>
              <w:left w:val="nil"/>
              <w:bottom w:val="single" w:sz="4" w:space="0" w:color="auto"/>
              <w:right w:val="single" w:sz="4" w:space="0" w:color="auto"/>
            </w:tcBorders>
            <w:shd w:val="clear" w:color="auto" w:fill="FFFFFF"/>
            <w:noWrap/>
            <w:vAlign w:val="center"/>
            <w:hideMark/>
          </w:tcPr>
          <w:p w14:paraId="42B549AD" w14:textId="089FE2C5"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3FD85BB9" w14:textId="3D354EB8" w:rsidR="00C14512" w:rsidRPr="004D1FA5" w:rsidRDefault="00C14512" w:rsidP="00AB165E">
            <w:pPr>
              <w:jc w:val="center"/>
              <w:rPr>
                <w:sz w:val="18"/>
                <w:szCs w:val="18"/>
              </w:rPr>
            </w:pPr>
            <w:r w:rsidRPr="004D1FA5">
              <w:rPr>
                <w:sz w:val="18"/>
                <w:szCs w:val="18"/>
              </w:rPr>
              <w:t>328,562,900</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49DF8E46" w14:textId="4119C621" w:rsidR="00C14512" w:rsidRPr="004D1FA5" w:rsidRDefault="00C14512" w:rsidP="00AB165E">
            <w:pPr>
              <w:jc w:val="center"/>
              <w:rPr>
                <w:sz w:val="18"/>
                <w:szCs w:val="18"/>
              </w:rPr>
            </w:pPr>
            <w:r w:rsidRPr="004D1FA5">
              <w:rPr>
                <w:sz w:val="18"/>
                <w:szCs w:val="18"/>
              </w:rPr>
              <w:t>361,720,800</w:t>
            </w: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6A4394EE" w14:textId="7401A23E" w:rsidR="00C14512" w:rsidRPr="004D1FA5" w:rsidRDefault="00C14512" w:rsidP="00AB165E">
            <w:pPr>
              <w:jc w:val="center"/>
              <w:rPr>
                <w:sz w:val="18"/>
                <w:szCs w:val="18"/>
              </w:rPr>
            </w:pPr>
            <w:r w:rsidRPr="004D1FA5">
              <w:rPr>
                <w:sz w:val="18"/>
                <w:szCs w:val="18"/>
              </w:rPr>
              <w:t>389,939,800</w:t>
            </w:r>
          </w:p>
        </w:tc>
        <w:tc>
          <w:tcPr>
            <w:tcW w:w="1531" w:type="dxa"/>
            <w:tcBorders>
              <w:top w:val="nil"/>
              <w:left w:val="nil"/>
              <w:bottom w:val="single" w:sz="4" w:space="0" w:color="auto"/>
              <w:right w:val="single" w:sz="4" w:space="0" w:color="auto"/>
            </w:tcBorders>
            <w:shd w:val="clear" w:color="auto" w:fill="FFFFFF"/>
            <w:noWrap/>
            <w:vAlign w:val="center"/>
          </w:tcPr>
          <w:p w14:paraId="3DB56EAA" w14:textId="69F75BB1" w:rsidR="00C14512" w:rsidRPr="004D1FA5" w:rsidRDefault="00C14512" w:rsidP="00AB165E">
            <w:pPr>
              <w:jc w:val="center"/>
              <w:rPr>
                <w:sz w:val="18"/>
                <w:szCs w:val="18"/>
              </w:rPr>
            </w:pPr>
            <w:r w:rsidRPr="004D1FA5">
              <w:rPr>
                <w:sz w:val="18"/>
                <w:szCs w:val="18"/>
              </w:rPr>
              <w:t>433,504,000</w:t>
            </w:r>
          </w:p>
        </w:tc>
        <w:tc>
          <w:tcPr>
            <w:tcW w:w="1531" w:type="dxa"/>
            <w:tcBorders>
              <w:top w:val="nil"/>
              <w:left w:val="nil"/>
              <w:bottom w:val="single" w:sz="4" w:space="0" w:color="auto"/>
              <w:right w:val="single" w:sz="4" w:space="0" w:color="auto"/>
            </w:tcBorders>
            <w:shd w:val="clear" w:color="auto" w:fill="FFFFFF"/>
            <w:noWrap/>
            <w:vAlign w:val="center"/>
          </w:tcPr>
          <w:p w14:paraId="7463416D" w14:textId="08BA7619" w:rsidR="00C14512" w:rsidRPr="004D1FA5" w:rsidRDefault="00C14512" w:rsidP="00AB165E">
            <w:pPr>
              <w:jc w:val="center"/>
              <w:rPr>
                <w:sz w:val="18"/>
                <w:szCs w:val="18"/>
              </w:rPr>
            </w:pPr>
            <w:r w:rsidRPr="004D1FA5">
              <w:rPr>
                <w:sz w:val="18"/>
                <w:szCs w:val="18"/>
              </w:rPr>
              <w:t>472,283,500</w:t>
            </w:r>
          </w:p>
        </w:tc>
      </w:tr>
      <w:tr w:rsidR="00C14512" w:rsidRPr="00F23386" w14:paraId="5190B5B8"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1B3CED5C" w14:textId="77777777" w:rsidR="00C14512" w:rsidRPr="00F23386" w:rsidRDefault="00C14512" w:rsidP="00C14512">
            <w:pPr>
              <w:rPr>
                <w:sz w:val="16"/>
                <w:szCs w:val="16"/>
              </w:rPr>
            </w:pPr>
            <w:r w:rsidRPr="00F23386">
              <w:rPr>
                <w:sz w:val="16"/>
                <w:szCs w:val="16"/>
              </w:rPr>
              <w:t> </w:t>
            </w:r>
          </w:p>
        </w:tc>
        <w:tc>
          <w:tcPr>
            <w:tcW w:w="1698" w:type="dxa"/>
            <w:tcBorders>
              <w:top w:val="nil"/>
              <w:left w:val="nil"/>
              <w:bottom w:val="single" w:sz="4" w:space="0" w:color="auto"/>
              <w:right w:val="single" w:sz="4" w:space="0" w:color="auto"/>
            </w:tcBorders>
            <w:shd w:val="clear" w:color="auto" w:fill="FFFFFF"/>
            <w:noWrap/>
            <w:vAlign w:val="center"/>
            <w:hideMark/>
          </w:tcPr>
          <w:p w14:paraId="0B6AAA48" w14:textId="78CB5177"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1613470E" w14:textId="2B014163"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0C7701EF" w14:textId="6A362FE1" w:rsidR="00C14512" w:rsidRPr="004D1FA5" w:rsidRDefault="00C14512" w:rsidP="00AB165E">
            <w:pPr>
              <w:jc w:val="center"/>
              <w:rPr>
                <w:color w:val="000000"/>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7C998EB7" w14:textId="3BD7BE6E"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tcPr>
          <w:p w14:paraId="2A05103F" w14:textId="5EB146D2"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tcPr>
          <w:p w14:paraId="1F4D0DD7" w14:textId="51F6BD5B" w:rsidR="00C14512" w:rsidRPr="004D1FA5" w:rsidRDefault="00C14512" w:rsidP="00AB165E">
            <w:pPr>
              <w:jc w:val="center"/>
              <w:rPr>
                <w:sz w:val="18"/>
                <w:szCs w:val="18"/>
              </w:rPr>
            </w:pPr>
          </w:p>
        </w:tc>
      </w:tr>
      <w:tr w:rsidR="00C14512" w:rsidRPr="00F23386" w14:paraId="6194E1F0"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37982E5C" w14:textId="77777777" w:rsidR="00C14512" w:rsidRPr="00F23386" w:rsidRDefault="00C14512" w:rsidP="00C14512">
            <w:pPr>
              <w:rPr>
                <w:sz w:val="16"/>
                <w:szCs w:val="16"/>
              </w:rPr>
            </w:pPr>
            <w:r w:rsidRPr="00F23386">
              <w:rPr>
                <w:sz w:val="16"/>
                <w:szCs w:val="16"/>
              </w:rPr>
              <w:t>TOTAL DE INGRESOS</w:t>
            </w:r>
          </w:p>
        </w:tc>
        <w:tc>
          <w:tcPr>
            <w:tcW w:w="1698" w:type="dxa"/>
            <w:tcBorders>
              <w:top w:val="nil"/>
              <w:left w:val="nil"/>
              <w:bottom w:val="single" w:sz="4" w:space="0" w:color="auto"/>
              <w:right w:val="single" w:sz="4" w:space="0" w:color="auto"/>
            </w:tcBorders>
            <w:shd w:val="clear" w:color="auto" w:fill="FFFFFF"/>
            <w:noWrap/>
            <w:vAlign w:val="center"/>
            <w:hideMark/>
          </w:tcPr>
          <w:p w14:paraId="64374315" w14:textId="01CB2873"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3715574B" w14:textId="0456723E" w:rsidR="00C14512" w:rsidRPr="004D1FA5" w:rsidRDefault="00C14512" w:rsidP="00AB165E">
            <w:pPr>
              <w:jc w:val="center"/>
              <w:rPr>
                <w:sz w:val="18"/>
                <w:szCs w:val="18"/>
              </w:rPr>
            </w:pPr>
            <w:r w:rsidRPr="004D1FA5">
              <w:rPr>
                <w:sz w:val="18"/>
                <w:szCs w:val="18"/>
              </w:rPr>
              <w:t>328,562,900</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60242674" w14:textId="03696F0C" w:rsidR="00C14512" w:rsidRPr="004D1FA5" w:rsidRDefault="00C14512" w:rsidP="00AB165E">
            <w:pPr>
              <w:jc w:val="center"/>
              <w:rPr>
                <w:sz w:val="18"/>
                <w:szCs w:val="18"/>
              </w:rPr>
            </w:pPr>
            <w:r w:rsidRPr="004D1FA5">
              <w:rPr>
                <w:sz w:val="18"/>
                <w:szCs w:val="18"/>
              </w:rPr>
              <w:t>361,720,800</w:t>
            </w: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48C2A9D8" w14:textId="6B3A1698" w:rsidR="00C14512" w:rsidRPr="004D1FA5" w:rsidRDefault="00C14512" w:rsidP="00AB165E">
            <w:pPr>
              <w:jc w:val="center"/>
              <w:rPr>
                <w:sz w:val="18"/>
                <w:szCs w:val="18"/>
              </w:rPr>
            </w:pPr>
            <w:r w:rsidRPr="004D1FA5">
              <w:rPr>
                <w:sz w:val="18"/>
                <w:szCs w:val="18"/>
              </w:rPr>
              <w:t>389,939,800</w:t>
            </w:r>
          </w:p>
        </w:tc>
        <w:tc>
          <w:tcPr>
            <w:tcW w:w="1531" w:type="dxa"/>
            <w:tcBorders>
              <w:top w:val="nil"/>
              <w:left w:val="nil"/>
              <w:bottom w:val="single" w:sz="4" w:space="0" w:color="auto"/>
              <w:right w:val="single" w:sz="4" w:space="0" w:color="auto"/>
            </w:tcBorders>
            <w:shd w:val="clear" w:color="auto" w:fill="FFFFFF"/>
            <w:noWrap/>
            <w:vAlign w:val="center"/>
          </w:tcPr>
          <w:p w14:paraId="6EFA95E3" w14:textId="414C2B54" w:rsidR="00C14512" w:rsidRPr="004D1FA5" w:rsidRDefault="00C14512" w:rsidP="00AB165E">
            <w:pPr>
              <w:jc w:val="center"/>
              <w:rPr>
                <w:sz w:val="18"/>
                <w:szCs w:val="18"/>
              </w:rPr>
            </w:pPr>
            <w:r w:rsidRPr="004D1FA5">
              <w:rPr>
                <w:sz w:val="18"/>
                <w:szCs w:val="18"/>
              </w:rPr>
              <w:t>433,504,000</w:t>
            </w:r>
          </w:p>
        </w:tc>
        <w:tc>
          <w:tcPr>
            <w:tcW w:w="1531" w:type="dxa"/>
            <w:tcBorders>
              <w:top w:val="nil"/>
              <w:left w:val="nil"/>
              <w:bottom w:val="single" w:sz="4" w:space="0" w:color="auto"/>
              <w:right w:val="single" w:sz="4" w:space="0" w:color="auto"/>
            </w:tcBorders>
            <w:shd w:val="clear" w:color="auto" w:fill="FFFFFF"/>
            <w:noWrap/>
            <w:vAlign w:val="center"/>
          </w:tcPr>
          <w:p w14:paraId="1E551E2D" w14:textId="50CF78DB" w:rsidR="00C14512" w:rsidRPr="004D1FA5" w:rsidRDefault="00C14512" w:rsidP="00AB165E">
            <w:pPr>
              <w:jc w:val="center"/>
              <w:rPr>
                <w:sz w:val="18"/>
                <w:szCs w:val="18"/>
              </w:rPr>
            </w:pPr>
            <w:r w:rsidRPr="004D1FA5">
              <w:rPr>
                <w:sz w:val="18"/>
                <w:szCs w:val="18"/>
              </w:rPr>
              <w:t>472,283,500</w:t>
            </w:r>
          </w:p>
        </w:tc>
      </w:tr>
      <w:tr w:rsidR="00C14512" w:rsidRPr="00F23386" w14:paraId="0EA616EA"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27ACA58E" w14:textId="77777777" w:rsidR="00C14512" w:rsidRPr="00F23386" w:rsidRDefault="00C14512" w:rsidP="00C14512">
            <w:pPr>
              <w:rPr>
                <w:sz w:val="16"/>
                <w:szCs w:val="16"/>
              </w:rPr>
            </w:pPr>
            <w:r w:rsidRPr="00F23386">
              <w:rPr>
                <w:sz w:val="16"/>
                <w:szCs w:val="16"/>
              </w:rPr>
              <w:t>COSTOS:</w:t>
            </w:r>
          </w:p>
        </w:tc>
        <w:tc>
          <w:tcPr>
            <w:tcW w:w="1698" w:type="dxa"/>
            <w:tcBorders>
              <w:top w:val="nil"/>
              <w:left w:val="nil"/>
              <w:bottom w:val="single" w:sz="4" w:space="0" w:color="auto"/>
              <w:right w:val="single" w:sz="4" w:space="0" w:color="auto"/>
            </w:tcBorders>
            <w:shd w:val="clear" w:color="auto" w:fill="FFFFFF"/>
            <w:noWrap/>
            <w:vAlign w:val="center"/>
            <w:hideMark/>
          </w:tcPr>
          <w:p w14:paraId="25580B9C" w14:textId="69DB75D4"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3DC21D0A" w14:textId="23442CBF"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0FA3AE31" w14:textId="097566FE"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5AE0D967" w14:textId="77FCDC50"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7F013D46" w14:textId="3A9CD230"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6D98A61B" w14:textId="2D384F49" w:rsidR="00C14512" w:rsidRPr="004D1FA5" w:rsidRDefault="00C14512" w:rsidP="00AB165E">
            <w:pPr>
              <w:jc w:val="center"/>
              <w:rPr>
                <w:sz w:val="18"/>
                <w:szCs w:val="18"/>
              </w:rPr>
            </w:pPr>
          </w:p>
        </w:tc>
      </w:tr>
      <w:tr w:rsidR="00C14512" w:rsidRPr="00F23386" w14:paraId="7A93BFE7"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14C9BB38" w14:textId="77777777" w:rsidR="00C14512" w:rsidRPr="00F23386" w:rsidRDefault="00C14512" w:rsidP="00C14512">
            <w:pPr>
              <w:rPr>
                <w:sz w:val="16"/>
                <w:szCs w:val="16"/>
              </w:rPr>
            </w:pPr>
            <w:r w:rsidRPr="00F23386">
              <w:rPr>
                <w:sz w:val="16"/>
                <w:szCs w:val="16"/>
              </w:rPr>
              <w:t xml:space="preserve">Costos del producto </w:t>
            </w:r>
          </w:p>
        </w:tc>
        <w:tc>
          <w:tcPr>
            <w:tcW w:w="1698" w:type="dxa"/>
            <w:tcBorders>
              <w:top w:val="nil"/>
              <w:left w:val="nil"/>
              <w:bottom w:val="single" w:sz="4" w:space="0" w:color="auto"/>
              <w:right w:val="single" w:sz="4" w:space="0" w:color="auto"/>
            </w:tcBorders>
            <w:shd w:val="clear" w:color="auto" w:fill="FFFFFF"/>
            <w:noWrap/>
            <w:vAlign w:val="center"/>
            <w:hideMark/>
          </w:tcPr>
          <w:p w14:paraId="1A200D44" w14:textId="644660CF"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5AA9ACD6" w14:textId="0F83BB4A" w:rsidR="00C14512" w:rsidRPr="004D1FA5" w:rsidRDefault="00C14512" w:rsidP="00AB165E">
            <w:pPr>
              <w:jc w:val="center"/>
              <w:rPr>
                <w:b/>
                <w:sz w:val="18"/>
                <w:szCs w:val="18"/>
              </w:rPr>
            </w:pPr>
            <w:r w:rsidRPr="004D1FA5">
              <w:rPr>
                <w:b/>
                <w:bCs/>
                <w:sz w:val="18"/>
                <w:szCs w:val="18"/>
                <w:lang w:eastAsia="zh-CN"/>
              </w:rPr>
              <w:t>19,279,823</w:t>
            </w:r>
          </w:p>
        </w:tc>
        <w:tc>
          <w:tcPr>
            <w:tcW w:w="1070" w:type="dxa"/>
            <w:tcBorders>
              <w:top w:val="single" w:sz="4" w:space="0" w:color="auto"/>
              <w:left w:val="nil"/>
              <w:bottom w:val="single" w:sz="4" w:space="0" w:color="auto"/>
              <w:right w:val="single" w:sz="4" w:space="0" w:color="auto"/>
            </w:tcBorders>
            <w:shd w:val="clear" w:color="auto" w:fill="FFFFFF"/>
            <w:vAlign w:val="bottom"/>
          </w:tcPr>
          <w:p w14:paraId="6DA757FE" w14:textId="4BB4BF94" w:rsidR="00C14512" w:rsidRPr="004D1FA5" w:rsidRDefault="00C14512" w:rsidP="00AB165E">
            <w:pPr>
              <w:jc w:val="center"/>
              <w:rPr>
                <w:b/>
                <w:bCs/>
                <w:color w:val="000000"/>
                <w:sz w:val="18"/>
                <w:szCs w:val="18"/>
              </w:rPr>
            </w:pPr>
            <w:r w:rsidRPr="004D1FA5">
              <w:rPr>
                <w:b/>
                <w:bCs/>
                <w:color w:val="000000"/>
                <w:sz w:val="18"/>
                <w:szCs w:val="18"/>
              </w:rPr>
              <w:t>21,274,677</w:t>
            </w:r>
          </w:p>
        </w:tc>
        <w:tc>
          <w:tcPr>
            <w:tcW w:w="1531" w:type="dxa"/>
            <w:tcBorders>
              <w:top w:val="nil"/>
              <w:left w:val="single" w:sz="4" w:space="0" w:color="auto"/>
              <w:bottom w:val="single" w:sz="4" w:space="0" w:color="auto"/>
              <w:right w:val="single" w:sz="4" w:space="0" w:color="auto"/>
            </w:tcBorders>
            <w:shd w:val="clear" w:color="auto" w:fill="FFFFFF"/>
            <w:noWrap/>
            <w:vAlign w:val="bottom"/>
          </w:tcPr>
          <w:p w14:paraId="3A58845B" w14:textId="0C0B5709" w:rsidR="00C14512" w:rsidRPr="004D1FA5" w:rsidRDefault="00C14512" w:rsidP="00AB165E">
            <w:pPr>
              <w:jc w:val="center"/>
              <w:rPr>
                <w:b/>
                <w:sz w:val="18"/>
                <w:szCs w:val="18"/>
              </w:rPr>
            </w:pPr>
            <w:r w:rsidRPr="004D1FA5">
              <w:rPr>
                <w:b/>
                <w:bCs/>
                <w:color w:val="000000"/>
                <w:sz w:val="18"/>
                <w:szCs w:val="18"/>
              </w:rPr>
              <w:t>23,477,219</w:t>
            </w:r>
          </w:p>
        </w:tc>
        <w:tc>
          <w:tcPr>
            <w:tcW w:w="1531" w:type="dxa"/>
            <w:tcBorders>
              <w:top w:val="nil"/>
              <w:left w:val="nil"/>
              <w:bottom w:val="single" w:sz="4" w:space="0" w:color="auto"/>
              <w:right w:val="single" w:sz="4" w:space="0" w:color="auto"/>
            </w:tcBorders>
            <w:shd w:val="clear" w:color="auto" w:fill="FFFFFF"/>
            <w:noWrap/>
            <w:vAlign w:val="bottom"/>
          </w:tcPr>
          <w:p w14:paraId="70DA5F23" w14:textId="45197A6F" w:rsidR="00C14512" w:rsidRPr="004D1FA5" w:rsidRDefault="00C14512" w:rsidP="00AB165E">
            <w:pPr>
              <w:jc w:val="center"/>
              <w:rPr>
                <w:b/>
                <w:sz w:val="18"/>
                <w:szCs w:val="18"/>
              </w:rPr>
            </w:pPr>
            <w:r w:rsidRPr="004D1FA5">
              <w:rPr>
                <w:b/>
                <w:bCs/>
                <w:color w:val="000000"/>
                <w:sz w:val="18"/>
                <w:szCs w:val="18"/>
              </w:rPr>
              <w:t>25,794,480</w:t>
            </w:r>
          </w:p>
        </w:tc>
        <w:tc>
          <w:tcPr>
            <w:tcW w:w="1531" w:type="dxa"/>
            <w:tcBorders>
              <w:top w:val="nil"/>
              <w:left w:val="nil"/>
              <w:bottom w:val="single" w:sz="4" w:space="0" w:color="auto"/>
              <w:right w:val="single" w:sz="4" w:space="0" w:color="auto"/>
            </w:tcBorders>
            <w:shd w:val="clear" w:color="auto" w:fill="FFFFFF"/>
            <w:noWrap/>
            <w:vAlign w:val="bottom"/>
          </w:tcPr>
          <w:p w14:paraId="0480B7E1" w14:textId="6B9A2F0C" w:rsidR="00C14512" w:rsidRPr="004D1FA5" w:rsidRDefault="00C14512" w:rsidP="00AB165E">
            <w:pPr>
              <w:jc w:val="center"/>
              <w:rPr>
                <w:b/>
                <w:sz w:val="18"/>
                <w:szCs w:val="18"/>
              </w:rPr>
            </w:pPr>
            <w:r w:rsidRPr="004D1FA5">
              <w:rPr>
                <w:b/>
                <w:bCs/>
                <w:color w:val="000000"/>
                <w:sz w:val="18"/>
                <w:szCs w:val="18"/>
              </w:rPr>
              <w:t>28,221,551</w:t>
            </w:r>
          </w:p>
        </w:tc>
      </w:tr>
      <w:tr w:rsidR="00C14512" w:rsidRPr="00F23386" w14:paraId="281CDB08"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11360BEA" w14:textId="77777777" w:rsidR="00C14512" w:rsidRPr="00F23386" w:rsidRDefault="00C14512" w:rsidP="00C14512">
            <w:pPr>
              <w:rPr>
                <w:sz w:val="16"/>
                <w:szCs w:val="16"/>
              </w:rPr>
            </w:pPr>
            <w:r w:rsidRPr="00F23386">
              <w:rPr>
                <w:sz w:val="16"/>
                <w:szCs w:val="16"/>
              </w:rPr>
              <w:t>Gastos de Administración</w:t>
            </w:r>
          </w:p>
        </w:tc>
        <w:tc>
          <w:tcPr>
            <w:tcW w:w="1698" w:type="dxa"/>
            <w:tcBorders>
              <w:top w:val="nil"/>
              <w:left w:val="nil"/>
              <w:bottom w:val="single" w:sz="4" w:space="0" w:color="auto"/>
              <w:right w:val="single" w:sz="4" w:space="0" w:color="auto"/>
            </w:tcBorders>
            <w:shd w:val="clear" w:color="auto" w:fill="FFFFFF"/>
            <w:noWrap/>
            <w:vAlign w:val="center"/>
            <w:hideMark/>
          </w:tcPr>
          <w:p w14:paraId="6173C162" w14:textId="7AFCD55D"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30CEC157" w14:textId="6C41EAF9" w:rsidR="00C14512" w:rsidRPr="004D1FA5" w:rsidRDefault="00C14512" w:rsidP="00AB165E">
            <w:pPr>
              <w:jc w:val="center"/>
              <w:rPr>
                <w:b/>
                <w:sz w:val="18"/>
                <w:szCs w:val="18"/>
              </w:rPr>
            </w:pPr>
            <w:r w:rsidRPr="004D1FA5">
              <w:rPr>
                <w:b/>
                <w:bCs/>
                <w:sz w:val="18"/>
                <w:szCs w:val="18"/>
              </w:rPr>
              <w:t>58,800,000</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06A6D3BE" w14:textId="37E0362E" w:rsidR="00C14512" w:rsidRPr="004D1FA5" w:rsidRDefault="00C14512" w:rsidP="00AB165E">
            <w:pPr>
              <w:jc w:val="center"/>
              <w:rPr>
                <w:b/>
                <w:bCs/>
                <w:sz w:val="18"/>
                <w:szCs w:val="18"/>
              </w:rPr>
            </w:pPr>
            <w:r w:rsidRPr="004D1FA5">
              <w:rPr>
                <w:b/>
                <w:bCs/>
                <w:sz w:val="18"/>
                <w:szCs w:val="18"/>
              </w:rPr>
              <w:t>62,328,000</w:t>
            </w: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06DC004C" w14:textId="1CEA9BBF" w:rsidR="00C14512" w:rsidRPr="004D1FA5" w:rsidRDefault="00C14512" w:rsidP="00AB165E">
            <w:pPr>
              <w:jc w:val="center"/>
              <w:rPr>
                <w:b/>
                <w:sz w:val="18"/>
                <w:szCs w:val="18"/>
              </w:rPr>
            </w:pPr>
            <w:r w:rsidRPr="004D1FA5">
              <w:rPr>
                <w:b/>
                <w:bCs/>
                <w:sz w:val="18"/>
                <w:szCs w:val="18"/>
              </w:rPr>
              <w:t>66,067,680</w:t>
            </w:r>
          </w:p>
        </w:tc>
        <w:tc>
          <w:tcPr>
            <w:tcW w:w="1531" w:type="dxa"/>
            <w:tcBorders>
              <w:top w:val="nil"/>
              <w:left w:val="nil"/>
              <w:bottom w:val="single" w:sz="4" w:space="0" w:color="auto"/>
              <w:right w:val="single" w:sz="4" w:space="0" w:color="auto"/>
            </w:tcBorders>
            <w:shd w:val="clear" w:color="auto" w:fill="FFFFFF"/>
            <w:noWrap/>
            <w:vAlign w:val="center"/>
          </w:tcPr>
          <w:p w14:paraId="41042758" w14:textId="5BD5B0A8" w:rsidR="00C14512" w:rsidRPr="004D1FA5" w:rsidRDefault="00C14512" w:rsidP="00AB165E">
            <w:pPr>
              <w:jc w:val="center"/>
              <w:rPr>
                <w:b/>
                <w:sz w:val="18"/>
                <w:szCs w:val="18"/>
              </w:rPr>
            </w:pPr>
            <w:r w:rsidRPr="004D1FA5">
              <w:rPr>
                <w:b/>
                <w:bCs/>
                <w:sz w:val="18"/>
                <w:szCs w:val="18"/>
              </w:rPr>
              <w:t>70,031,741</w:t>
            </w:r>
          </w:p>
        </w:tc>
        <w:tc>
          <w:tcPr>
            <w:tcW w:w="1531" w:type="dxa"/>
            <w:tcBorders>
              <w:top w:val="nil"/>
              <w:left w:val="nil"/>
              <w:bottom w:val="single" w:sz="4" w:space="0" w:color="auto"/>
              <w:right w:val="single" w:sz="4" w:space="0" w:color="auto"/>
            </w:tcBorders>
            <w:shd w:val="clear" w:color="auto" w:fill="FFFFFF"/>
            <w:noWrap/>
            <w:vAlign w:val="center"/>
          </w:tcPr>
          <w:p w14:paraId="57663C99" w14:textId="4CC181DA" w:rsidR="00C14512" w:rsidRPr="004D1FA5" w:rsidRDefault="00C14512" w:rsidP="00AB165E">
            <w:pPr>
              <w:jc w:val="center"/>
              <w:rPr>
                <w:b/>
                <w:sz w:val="18"/>
                <w:szCs w:val="18"/>
              </w:rPr>
            </w:pPr>
            <w:r w:rsidRPr="004D1FA5">
              <w:rPr>
                <w:b/>
                <w:bCs/>
                <w:sz w:val="18"/>
                <w:szCs w:val="18"/>
              </w:rPr>
              <w:t>74,233,645</w:t>
            </w:r>
          </w:p>
        </w:tc>
      </w:tr>
      <w:tr w:rsidR="00C14512" w:rsidRPr="00F23386" w14:paraId="42D9DC5C"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760B90BA" w14:textId="77777777" w:rsidR="00C14512" w:rsidRPr="00F23386" w:rsidRDefault="00C14512" w:rsidP="00C14512">
            <w:pPr>
              <w:rPr>
                <w:sz w:val="16"/>
                <w:szCs w:val="16"/>
              </w:rPr>
            </w:pPr>
            <w:r w:rsidRPr="00F23386">
              <w:rPr>
                <w:sz w:val="16"/>
                <w:szCs w:val="16"/>
              </w:rPr>
              <w:t>TOTAL COSTO OPERACIONALES</w:t>
            </w:r>
          </w:p>
        </w:tc>
        <w:tc>
          <w:tcPr>
            <w:tcW w:w="1698" w:type="dxa"/>
            <w:tcBorders>
              <w:top w:val="nil"/>
              <w:left w:val="nil"/>
              <w:bottom w:val="single" w:sz="4" w:space="0" w:color="auto"/>
              <w:right w:val="single" w:sz="4" w:space="0" w:color="auto"/>
            </w:tcBorders>
            <w:shd w:val="clear" w:color="auto" w:fill="FFFFFF"/>
            <w:noWrap/>
            <w:vAlign w:val="center"/>
            <w:hideMark/>
          </w:tcPr>
          <w:p w14:paraId="34BC3312" w14:textId="50924DC4"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33000AFD" w14:textId="4016F8EE" w:rsidR="00C14512" w:rsidRPr="004D1FA5" w:rsidRDefault="00AB165E" w:rsidP="00AB165E">
            <w:pPr>
              <w:jc w:val="center"/>
              <w:rPr>
                <w:sz w:val="18"/>
                <w:szCs w:val="18"/>
              </w:rPr>
            </w:pPr>
            <w:r>
              <w:rPr>
                <w:sz w:val="18"/>
                <w:szCs w:val="18"/>
              </w:rPr>
              <w:t>(</w:t>
            </w:r>
            <w:r w:rsidR="00C14512" w:rsidRPr="004D1FA5">
              <w:rPr>
                <w:sz w:val="18"/>
                <w:szCs w:val="18"/>
              </w:rPr>
              <w:t>78,079,823</w:t>
            </w:r>
            <w:r>
              <w:rPr>
                <w:sz w:val="18"/>
                <w:szCs w:val="18"/>
              </w:rPr>
              <w:t>)</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0CB52AEE" w14:textId="17822171" w:rsidR="00C14512" w:rsidRPr="004D1FA5" w:rsidRDefault="00FE024B" w:rsidP="00AB165E">
            <w:pPr>
              <w:jc w:val="center"/>
              <w:rPr>
                <w:sz w:val="18"/>
                <w:szCs w:val="18"/>
              </w:rPr>
            </w:pPr>
            <w:r>
              <w:rPr>
                <w:sz w:val="18"/>
                <w:szCs w:val="18"/>
              </w:rPr>
              <w:t>(</w:t>
            </w:r>
            <w:r w:rsidR="00C14512" w:rsidRPr="004D1FA5">
              <w:rPr>
                <w:sz w:val="18"/>
                <w:szCs w:val="18"/>
              </w:rPr>
              <w:t>83,602,677</w:t>
            </w:r>
            <w:r>
              <w:rPr>
                <w:sz w:val="18"/>
                <w:szCs w:val="18"/>
              </w:rPr>
              <w:t>)</w:t>
            </w: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23B25066" w14:textId="2D3D4420" w:rsidR="00C14512" w:rsidRPr="004D1FA5" w:rsidRDefault="00FE024B" w:rsidP="00AB165E">
            <w:pPr>
              <w:jc w:val="center"/>
              <w:rPr>
                <w:sz w:val="18"/>
                <w:szCs w:val="18"/>
              </w:rPr>
            </w:pPr>
            <w:r>
              <w:rPr>
                <w:sz w:val="18"/>
                <w:szCs w:val="18"/>
              </w:rPr>
              <w:t>(</w:t>
            </w:r>
            <w:r w:rsidR="00C14512" w:rsidRPr="004D1FA5">
              <w:rPr>
                <w:sz w:val="18"/>
                <w:szCs w:val="18"/>
              </w:rPr>
              <w:t>89,544,899</w:t>
            </w:r>
            <w:r>
              <w:rPr>
                <w:sz w:val="18"/>
                <w:szCs w:val="18"/>
              </w:rPr>
              <w:t>)</w:t>
            </w:r>
          </w:p>
        </w:tc>
        <w:tc>
          <w:tcPr>
            <w:tcW w:w="1531" w:type="dxa"/>
            <w:tcBorders>
              <w:top w:val="nil"/>
              <w:left w:val="nil"/>
              <w:bottom w:val="single" w:sz="4" w:space="0" w:color="auto"/>
              <w:right w:val="single" w:sz="4" w:space="0" w:color="auto"/>
            </w:tcBorders>
            <w:shd w:val="clear" w:color="auto" w:fill="FFFFFF"/>
            <w:noWrap/>
            <w:vAlign w:val="center"/>
            <w:hideMark/>
          </w:tcPr>
          <w:p w14:paraId="0AC30D49" w14:textId="0834DFDC" w:rsidR="00C14512" w:rsidRPr="004D1FA5" w:rsidRDefault="00FE024B" w:rsidP="00AB165E">
            <w:pPr>
              <w:jc w:val="center"/>
              <w:rPr>
                <w:sz w:val="18"/>
                <w:szCs w:val="18"/>
              </w:rPr>
            </w:pPr>
            <w:r>
              <w:rPr>
                <w:sz w:val="18"/>
                <w:szCs w:val="18"/>
              </w:rPr>
              <w:t>(</w:t>
            </w:r>
            <w:r w:rsidR="00C14512" w:rsidRPr="004D1FA5">
              <w:rPr>
                <w:sz w:val="18"/>
                <w:szCs w:val="18"/>
              </w:rPr>
              <w:t>95,826,221</w:t>
            </w:r>
            <w:r>
              <w:rPr>
                <w:sz w:val="18"/>
                <w:szCs w:val="18"/>
              </w:rPr>
              <w:t>)</w:t>
            </w:r>
          </w:p>
        </w:tc>
        <w:tc>
          <w:tcPr>
            <w:tcW w:w="1531" w:type="dxa"/>
            <w:tcBorders>
              <w:top w:val="nil"/>
              <w:left w:val="nil"/>
              <w:bottom w:val="single" w:sz="4" w:space="0" w:color="auto"/>
              <w:right w:val="single" w:sz="4" w:space="0" w:color="auto"/>
            </w:tcBorders>
            <w:shd w:val="clear" w:color="auto" w:fill="FFFFFF"/>
            <w:noWrap/>
            <w:vAlign w:val="center"/>
            <w:hideMark/>
          </w:tcPr>
          <w:p w14:paraId="77E14DC8" w14:textId="1C60DA8F" w:rsidR="00C14512" w:rsidRPr="004D1FA5" w:rsidRDefault="00FE024B" w:rsidP="00AB165E">
            <w:pPr>
              <w:jc w:val="center"/>
              <w:rPr>
                <w:sz w:val="18"/>
                <w:szCs w:val="18"/>
              </w:rPr>
            </w:pPr>
            <w:r>
              <w:rPr>
                <w:sz w:val="18"/>
                <w:szCs w:val="18"/>
              </w:rPr>
              <w:t>(</w:t>
            </w:r>
            <w:r w:rsidR="00C14512" w:rsidRPr="004D1FA5">
              <w:rPr>
                <w:sz w:val="18"/>
                <w:szCs w:val="18"/>
              </w:rPr>
              <w:t>102,455,196</w:t>
            </w:r>
            <w:r>
              <w:rPr>
                <w:sz w:val="18"/>
                <w:szCs w:val="18"/>
              </w:rPr>
              <w:t>)</w:t>
            </w:r>
          </w:p>
        </w:tc>
      </w:tr>
      <w:tr w:rsidR="00C14512" w:rsidRPr="00F23386" w14:paraId="52F2A1C2"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3AE78B4A" w14:textId="77777777" w:rsidR="00C14512" w:rsidRPr="00F23386" w:rsidRDefault="00C14512" w:rsidP="00C14512">
            <w:pPr>
              <w:rPr>
                <w:sz w:val="16"/>
                <w:szCs w:val="16"/>
              </w:rPr>
            </w:pPr>
            <w:r w:rsidRPr="00F23386">
              <w:rPr>
                <w:sz w:val="16"/>
                <w:szCs w:val="16"/>
              </w:rPr>
              <w:t>Utilidad Operacional</w:t>
            </w:r>
          </w:p>
        </w:tc>
        <w:tc>
          <w:tcPr>
            <w:tcW w:w="1698" w:type="dxa"/>
            <w:tcBorders>
              <w:top w:val="nil"/>
              <w:left w:val="nil"/>
              <w:bottom w:val="single" w:sz="4" w:space="0" w:color="auto"/>
              <w:right w:val="single" w:sz="4" w:space="0" w:color="auto"/>
            </w:tcBorders>
            <w:shd w:val="clear" w:color="auto" w:fill="FFFFFF"/>
            <w:noWrap/>
            <w:vAlign w:val="center"/>
            <w:hideMark/>
          </w:tcPr>
          <w:p w14:paraId="5FD775DD" w14:textId="17BE3125"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67D19346" w14:textId="336437AF" w:rsidR="00C14512" w:rsidRPr="004D1FA5" w:rsidRDefault="00C14512" w:rsidP="00AB165E">
            <w:pPr>
              <w:jc w:val="center"/>
              <w:rPr>
                <w:b/>
                <w:sz w:val="18"/>
                <w:szCs w:val="18"/>
              </w:rPr>
            </w:pPr>
            <w:r w:rsidRPr="004D1FA5">
              <w:rPr>
                <w:b/>
                <w:bCs/>
                <w:sz w:val="18"/>
                <w:szCs w:val="18"/>
              </w:rPr>
              <w:t>250,483,077</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1F6E4FEF" w14:textId="26B9019A" w:rsidR="00C14512" w:rsidRPr="004D1FA5" w:rsidRDefault="00C14512" w:rsidP="00AB165E">
            <w:pPr>
              <w:jc w:val="center"/>
              <w:rPr>
                <w:b/>
                <w:bCs/>
                <w:sz w:val="18"/>
                <w:szCs w:val="18"/>
              </w:rPr>
            </w:pPr>
            <w:r w:rsidRPr="004D1FA5">
              <w:rPr>
                <w:b/>
                <w:bCs/>
                <w:sz w:val="18"/>
                <w:szCs w:val="18"/>
              </w:rPr>
              <w:t>278,118,123</w:t>
            </w: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6E0BC529" w14:textId="06D264CD" w:rsidR="00C14512" w:rsidRPr="004D1FA5" w:rsidRDefault="00C14512" w:rsidP="00AB165E">
            <w:pPr>
              <w:jc w:val="center"/>
              <w:rPr>
                <w:b/>
                <w:sz w:val="18"/>
                <w:szCs w:val="18"/>
              </w:rPr>
            </w:pPr>
            <w:r w:rsidRPr="004D1FA5">
              <w:rPr>
                <w:b/>
                <w:bCs/>
                <w:sz w:val="18"/>
                <w:szCs w:val="18"/>
              </w:rPr>
              <w:t>300,394,901</w:t>
            </w:r>
          </w:p>
        </w:tc>
        <w:tc>
          <w:tcPr>
            <w:tcW w:w="1531" w:type="dxa"/>
            <w:tcBorders>
              <w:top w:val="nil"/>
              <w:left w:val="nil"/>
              <w:bottom w:val="single" w:sz="4" w:space="0" w:color="auto"/>
              <w:right w:val="single" w:sz="4" w:space="0" w:color="auto"/>
            </w:tcBorders>
            <w:shd w:val="clear" w:color="auto" w:fill="FFFFFF"/>
            <w:noWrap/>
            <w:vAlign w:val="center"/>
          </w:tcPr>
          <w:p w14:paraId="5497A2D7" w14:textId="3705DD24" w:rsidR="00C14512" w:rsidRPr="004D1FA5" w:rsidRDefault="00C14512" w:rsidP="00AB165E">
            <w:pPr>
              <w:jc w:val="center"/>
              <w:rPr>
                <w:b/>
                <w:sz w:val="18"/>
                <w:szCs w:val="18"/>
              </w:rPr>
            </w:pPr>
            <w:r w:rsidRPr="004D1FA5">
              <w:rPr>
                <w:b/>
                <w:bCs/>
                <w:sz w:val="18"/>
                <w:szCs w:val="18"/>
              </w:rPr>
              <w:t>337,677,779</w:t>
            </w:r>
          </w:p>
        </w:tc>
        <w:tc>
          <w:tcPr>
            <w:tcW w:w="1531" w:type="dxa"/>
            <w:tcBorders>
              <w:top w:val="nil"/>
              <w:left w:val="nil"/>
              <w:bottom w:val="single" w:sz="4" w:space="0" w:color="auto"/>
              <w:right w:val="single" w:sz="4" w:space="0" w:color="auto"/>
            </w:tcBorders>
            <w:shd w:val="clear" w:color="auto" w:fill="FFFFFF"/>
            <w:noWrap/>
            <w:vAlign w:val="center"/>
          </w:tcPr>
          <w:p w14:paraId="584EF024" w14:textId="0DD13630" w:rsidR="00C14512" w:rsidRPr="004D1FA5" w:rsidRDefault="00C14512" w:rsidP="00AB165E">
            <w:pPr>
              <w:jc w:val="center"/>
              <w:rPr>
                <w:b/>
                <w:sz w:val="18"/>
                <w:szCs w:val="18"/>
              </w:rPr>
            </w:pPr>
            <w:r w:rsidRPr="004D1FA5">
              <w:rPr>
                <w:b/>
                <w:bCs/>
                <w:sz w:val="18"/>
                <w:szCs w:val="18"/>
              </w:rPr>
              <w:t>369,828,304</w:t>
            </w:r>
          </w:p>
        </w:tc>
      </w:tr>
      <w:tr w:rsidR="00C14512" w:rsidRPr="00F23386" w14:paraId="27E43F71"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413472AF" w14:textId="77777777" w:rsidR="00C14512" w:rsidRPr="00F23386" w:rsidRDefault="00C14512" w:rsidP="00C14512">
            <w:pPr>
              <w:rPr>
                <w:sz w:val="16"/>
                <w:szCs w:val="16"/>
              </w:rPr>
            </w:pPr>
            <w:r w:rsidRPr="00F23386">
              <w:rPr>
                <w:sz w:val="16"/>
                <w:szCs w:val="16"/>
              </w:rPr>
              <w:t>UTILIDAD GRAVABLE</w:t>
            </w:r>
          </w:p>
        </w:tc>
        <w:tc>
          <w:tcPr>
            <w:tcW w:w="1698" w:type="dxa"/>
            <w:tcBorders>
              <w:top w:val="nil"/>
              <w:left w:val="nil"/>
              <w:bottom w:val="single" w:sz="4" w:space="0" w:color="auto"/>
              <w:right w:val="single" w:sz="4" w:space="0" w:color="auto"/>
            </w:tcBorders>
            <w:shd w:val="clear" w:color="auto" w:fill="FFFFFF"/>
            <w:noWrap/>
            <w:vAlign w:val="center"/>
            <w:hideMark/>
          </w:tcPr>
          <w:p w14:paraId="142069EF" w14:textId="76702338"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3A8CBECE" w14:textId="1374FEBF" w:rsidR="00C14512" w:rsidRPr="004D1FA5" w:rsidRDefault="00C14512" w:rsidP="00AB165E">
            <w:pPr>
              <w:jc w:val="center"/>
              <w:rPr>
                <w:b/>
                <w:sz w:val="18"/>
                <w:szCs w:val="18"/>
              </w:rPr>
            </w:pPr>
            <w:r w:rsidRPr="004D1FA5">
              <w:rPr>
                <w:b/>
                <w:bCs/>
                <w:sz w:val="18"/>
                <w:szCs w:val="18"/>
              </w:rPr>
              <w:t>250,483,077</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71D68866" w14:textId="0A5DA408" w:rsidR="00C14512" w:rsidRPr="004D1FA5" w:rsidRDefault="00C14512" w:rsidP="00AB165E">
            <w:pPr>
              <w:jc w:val="center"/>
              <w:rPr>
                <w:b/>
                <w:bCs/>
                <w:sz w:val="18"/>
                <w:szCs w:val="18"/>
              </w:rPr>
            </w:pPr>
            <w:r w:rsidRPr="004D1FA5">
              <w:rPr>
                <w:b/>
                <w:bCs/>
                <w:sz w:val="18"/>
                <w:szCs w:val="18"/>
              </w:rPr>
              <w:t>278,118,123</w:t>
            </w: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4480BB87" w14:textId="200B5D1B" w:rsidR="00C14512" w:rsidRPr="004D1FA5" w:rsidRDefault="00C14512" w:rsidP="00AB165E">
            <w:pPr>
              <w:jc w:val="center"/>
              <w:rPr>
                <w:b/>
                <w:sz w:val="18"/>
                <w:szCs w:val="18"/>
              </w:rPr>
            </w:pPr>
            <w:r w:rsidRPr="004D1FA5">
              <w:rPr>
                <w:b/>
                <w:bCs/>
                <w:sz w:val="18"/>
                <w:szCs w:val="18"/>
              </w:rPr>
              <w:t>300,394,901</w:t>
            </w:r>
          </w:p>
        </w:tc>
        <w:tc>
          <w:tcPr>
            <w:tcW w:w="1531" w:type="dxa"/>
            <w:tcBorders>
              <w:top w:val="nil"/>
              <w:left w:val="nil"/>
              <w:bottom w:val="single" w:sz="4" w:space="0" w:color="auto"/>
              <w:right w:val="single" w:sz="4" w:space="0" w:color="auto"/>
            </w:tcBorders>
            <w:shd w:val="clear" w:color="auto" w:fill="FFFFFF"/>
            <w:noWrap/>
            <w:vAlign w:val="center"/>
          </w:tcPr>
          <w:p w14:paraId="19A709F4" w14:textId="5CFC601A" w:rsidR="00C14512" w:rsidRPr="004D1FA5" w:rsidRDefault="00C14512" w:rsidP="00AB165E">
            <w:pPr>
              <w:jc w:val="center"/>
              <w:rPr>
                <w:b/>
                <w:sz w:val="18"/>
                <w:szCs w:val="18"/>
              </w:rPr>
            </w:pPr>
            <w:r w:rsidRPr="004D1FA5">
              <w:rPr>
                <w:b/>
                <w:bCs/>
                <w:sz w:val="18"/>
                <w:szCs w:val="18"/>
              </w:rPr>
              <w:t>337,677,779</w:t>
            </w:r>
          </w:p>
        </w:tc>
        <w:tc>
          <w:tcPr>
            <w:tcW w:w="1531" w:type="dxa"/>
            <w:tcBorders>
              <w:top w:val="nil"/>
              <w:left w:val="nil"/>
              <w:bottom w:val="single" w:sz="4" w:space="0" w:color="auto"/>
              <w:right w:val="single" w:sz="4" w:space="0" w:color="auto"/>
            </w:tcBorders>
            <w:shd w:val="clear" w:color="auto" w:fill="FFFFFF"/>
            <w:noWrap/>
            <w:vAlign w:val="center"/>
          </w:tcPr>
          <w:p w14:paraId="38359C4C" w14:textId="650F5CD7" w:rsidR="00C14512" w:rsidRPr="004D1FA5" w:rsidRDefault="00C14512" w:rsidP="00AB165E">
            <w:pPr>
              <w:jc w:val="center"/>
              <w:rPr>
                <w:b/>
                <w:sz w:val="18"/>
                <w:szCs w:val="18"/>
              </w:rPr>
            </w:pPr>
            <w:r w:rsidRPr="004D1FA5">
              <w:rPr>
                <w:b/>
                <w:bCs/>
                <w:sz w:val="18"/>
                <w:szCs w:val="18"/>
              </w:rPr>
              <w:t>369,828,304</w:t>
            </w:r>
          </w:p>
        </w:tc>
      </w:tr>
      <w:tr w:rsidR="00C14512" w:rsidRPr="00F23386" w14:paraId="15F8B0A4"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7A628D2A" w14:textId="77777777" w:rsidR="00C14512" w:rsidRPr="00F23386" w:rsidRDefault="00C14512" w:rsidP="00C14512">
            <w:pPr>
              <w:rPr>
                <w:sz w:val="16"/>
                <w:szCs w:val="16"/>
              </w:rPr>
            </w:pPr>
            <w:r w:rsidRPr="00F23386">
              <w:rPr>
                <w:sz w:val="16"/>
                <w:szCs w:val="16"/>
              </w:rPr>
              <w:t>impuesto 25%</w:t>
            </w:r>
          </w:p>
        </w:tc>
        <w:tc>
          <w:tcPr>
            <w:tcW w:w="1698" w:type="dxa"/>
            <w:tcBorders>
              <w:top w:val="nil"/>
              <w:left w:val="nil"/>
              <w:bottom w:val="single" w:sz="4" w:space="0" w:color="auto"/>
              <w:right w:val="single" w:sz="4" w:space="0" w:color="auto"/>
            </w:tcBorders>
            <w:shd w:val="clear" w:color="auto" w:fill="FFFFFF"/>
            <w:noWrap/>
            <w:vAlign w:val="center"/>
            <w:hideMark/>
          </w:tcPr>
          <w:p w14:paraId="31CE9086" w14:textId="4703FFD3"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5C8B3FB7" w14:textId="043B9267" w:rsidR="00C14512" w:rsidRPr="004D1FA5" w:rsidRDefault="00C14512" w:rsidP="00AB165E">
            <w:pPr>
              <w:jc w:val="center"/>
              <w:rPr>
                <w:b/>
                <w:sz w:val="18"/>
                <w:szCs w:val="18"/>
              </w:rPr>
            </w:pPr>
            <w:r w:rsidRPr="004D1FA5">
              <w:rPr>
                <w:b/>
                <w:bCs/>
                <w:sz w:val="18"/>
                <w:szCs w:val="18"/>
              </w:rPr>
              <w:t>62,620,769</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61CC6129" w14:textId="7C6C2D91" w:rsidR="00C14512" w:rsidRPr="004D1FA5" w:rsidRDefault="00C14512" w:rsidP="00AB165E">
            <w:pPr>
              <w:jc w:val="center"/>
              <w:rPr>
                <w:b/>
                <w:bCs/>
                <w:sz w:val="18"/>
                <w:szCs w:val="18"/>
              </w:rPr>
            </w:pPr>
            <w:r w:rsidRPr="004D1FA5">
              <w:rPr>
                <w:b/>
                <w:bCs/>
                <w:sz w:val="18"/>
                <w:szCs w:val="18"/>
              </w:rPr>
              <w:t>69,529,531</w:t>
            </w: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651843EB" w14:textId="3C3D96C4" w:rsidR="00C14512" w:rsidRPr="004D1FA5" w:rsidRDefault="00C14512" w:rsidP="00AB165E">
            <w:pPr>
              <w:jc w:val="center"/>
              <w:rPr>
                <w:b/>
                <w:sz w:val="18"/>
                <w:szCs w:val="18"/>
              </w:rPr>
            </w:pPr>
            <w:r w:rsidRPr="004D1FA5">
              <w:rPr>
                <w:b/>
                <w:bCs/>
                <w:sz w:val="18"/>
                <w:szCs w:val="18"/>
              </w:rPr>
              <w:t>75,098,725</w:t>
            </w:r>
          </w:p>
        </w:tc>
        <w:tc>
          <w:tcPr>
            <w:tcW w:w="1531" w:type="dxa"/>
            <w:tcBorders>
              <w:top w:val="nil"/>
              <w:left w:val="nil"/>
              <w:bottom w:val="single" w:sz="4" w:space="0" w:color="auto"/>
              <w:right w:val="single" w:sz="4" w:space="0" w:color="auto"/>
            </w:tcBorders>
            <w:shd w:val="clear" w:color="auto" w:fill="FFFFFF"/>
            <w:noWrap/>
            <w:vAlign w:val="center"/>
          </w:tcPr>
          <w:p w14:paraId="6EF2728C" w14:textId="6BC314DD" w:rsidR="00C14512" w:rsidRPr="004D1FA5" w:rsidRDefault="00C14512" w:rsidP="00AB165E">
            <w:pPr>
              <w:jc w:val="center"/>
              <w:rPr>
                <w:b/>
                <w:sz w:val="18"/>
                <w:szCs w:val="18"/>
              </w:rPr>
            </w:pPr>
            <w:r w:rsidRPr="004D1FA5">
              <w:rPr>
                <w:b/>
                <w:bCs/>
                <w:sz w:val="18"/>
                <w:szCs w:val="18"/>
              </w:rPr>
              <w:t>84,419,445</w:t>
            </w:r>
          </w:p>
        </w:tc>
        <w:tc>
          <w:tcPr>
            <w:tcW w:w="1531" w:type="dxa"/>
            <w:tcBorders>
              <w:top w:val="nil"/>
              <w:left w:val="nil"/>
              <w:bottom w:val="single" w:sz="4" w:space="0" w:color="auto"/>
              <w:right w:val="single" w:sz="4" w:space="0" w:color="auto"/>
            </w:tcBorders>
            <w:shd w:val="clear" w:color="auto" w:fill="FFFFFF"/>
            <w:noWrap/>
            <w:vAlign w:val="center"/>
          </w:tcPr>
          <w:p w14:paraId="66215F71" w14:textId="6032135E" w:rsidR="00C14512" w:rsidRPr="004D1FA5" w:rsidRDefault="00C14512" w:rsidP="00AB165E">
            <w:pPr>
              <w:jc w:val="center"/>
              <w:rPr>
                <w:b/>
                <w:sz w:val="18"/>
                <w:szCs w:val="18"/>
              </w:rPr>
            </w:pPr>
            <w:r w:rsidRPr="004D1FA5">
              <w:rPr>
                <w:b/>
                <w:bCs/>
                <w:sz w:val="18"/>
                <w:szCs w:val="18"/>
              </w:rPr>
              <w:t>92,457,076</w:t>
            </w:r>
          </w:p>
        </w:tc>
      </w:tr>
      <w:tr w:rsidR="00C14512" w:rsidRPr="00F23386" w14:paraId="12169013"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009D35B6" w14:textId="77777777" w:rsidR="00C14512" w:rsidRPr="00F23386" w:rsidRDefault="00C14512" w:rsidP="00C14512">
            <w:pPr>
              <w:rPr>
                <w:sz w:val="16"/>
                <w:szCs w:val="16"/>
              </w:rPr>
            </w:pPr>
            <w:r w:rsidRPr="00F23386">
              <w:rPr>
                <w:sz w:val="16"/>
                <w:szCs w:val="16"/>
              </w:rPr>
              <w:t>UTILIDAD NETA</w:t>
            </w:r>
          </w:p>
        </w:tc>
        <w:tc>
          <w:tcPr>
            <w:tcW w:w="1698" w:type="dxa"/>
            <w:tcBorders>
              <w:top w:val="nil"/>
              <w:left w:val="nil"/>
              <w:bottom w:val="single" w:sz="4" w:space="0" w:color="auto"/>
              <w:right w:val="single" w:sz="4" w:space="0" w:color="auto"/>
            </w:tcBorders>
            <w:shd w:val="clear" w:color="auto" w:fill="FFFFFF"/>
            <w:noWrap/>
            <w:vAlign w:val="center"/>
            <w:hideMark/>
          </w:tcPr>
          <w:p w14:paraId="2A222816" w14:textId="7F7A0B74"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7B68AAD5" w14:textId="67C4FA7C" w:rsidR="00C14512" w:rsidRPr="004D1FA5" w:rsidRDefault="00C14512" w:rsidP="00AB165E">
            <w:pPr>
              <w:jc w:val="center"/>
              <w:rPr>
                <w:b/>
                <w:sz w:val="18"/>
                <w:szCs w:val="18"/>
              </w:rPr>
            </w:pPr>
            <w:r w:rsidRPr="004D1FA5">
              <w:rPr>
                <w:b/>
                <w:bCs/>
                <w:sz w:val="18"/>
                <w:szCs w:val="18"/>
              </w:rPr>
              <w:t>187,862,308</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78182224" w14:textId="0ACA51AC" w:rsidR="00C14512" w:rsidRPr="004D1FA5" w:rsidRDefault="00C14512" w:rsidP="00AB165E">
            <w:pPr>
              <w:jc w:val="center"/>
              <w:rPr>
                <w:b/>
                <w:bCs/>
                <w:sz w:val="18"/>
                <w:szCs w:val="18"/>
              </w:rPr>
            </w:pPr>
            <w:r w:rsidRPr="004D1FA5">
              <w:rPr>
                <w:b/>
                <w:bCs/>
                <w:sz w:val="18"/>
                <w:szCs w:val="18"/>
              </w:rPr>
              <w:t>208,588,592</w:t>
            </w: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796EA6B9" w14:textId="7682BD9C" w:rsidR="00C14512" w:rsidRPr="004D1FA5" w:rsidRDefault="00C14512" w:rsidP="00AB165E">
            <w:pPr>
              <w:jc w:val="center"/>
              <w:rPr>
                <w:b/>
                <w:sz w:val="18"/>
                <w:szCs w:val="18"/>
              </w:rPr>
            </w:pPr>
            <w:r w:rsidRPr="004D1FA5">
              <w:rPr>
                <w:b/>
                <w:bCs/>
                <w:sz w:val="18"/>
                <w:szCs w:val="18"/>
              </w:rPr>
              <w:t>225,296,176</w:t>
            </w:r>
          </w:p>
        </w:tc>
        <w:tc>
          <w:tcPr>
            <w:tcW w:w="1531" w:type="dxa"/>
            <w:tcBorders>
              <w:top w:val="nil"/>
              <w:left w:val="nil"/>
              <w:bottom w:val="single" w:sz="4" w:space="0" w:color="auto"/>
              <w:right w:val="single" w:sz="4" w:space="0" w:color="auto"/>
            </w:tcBorders>
            <w:shd w:val="clear" w:color="auto" w:fill="FFFFFF"/>
            <w:noWrap/>
            <w:vAlign w:val="center"/>
          </w:tcPr>
          <w:p w14:paraId="24FEFAAC" w14:textId="722B0FAD" w:rsidR="00C14512" w:rsidRPr="004D1FA5" w:rsidRDefault="00C14512" w:rsidP="00AB165E">
            <w:pPr>
              <w:jc w:val="center"/>
              <w:rPr>
                <w:b/>
                <w:sz w:val="18"/>
                <w:szCs w:val="18"/>
              </w:rPr>
            </w:pPr>
            <w:r w:rsidRPr="004D1FA5">
              <w:rPr>
                <w:b/>
                <w:bCs/>
                <w:sz w:val="18"/>
                <w:szCs w:val="18"/>
              </w:rPr>
              <w:t>253,258,334</w:t>
            </w:r>
          </w:p>
        </w:tc>
        <w:tc>
          <w:tcPr>
            <w:tcW w:w="1531" w:type="dxa"/>
            <w:tcBorders>
              <w:top w:val="nil"/>
              <w:left w:val="nil"/>
              <w:bottom w:val="single" w:sz="4" w:space="0" w:color="auto"/>
              <w:right w:val="single" w:sz="4" w:space="0" w:color="auto"/>
            </w:tcBorders>
            <w:shd w:val="clear" w:color="auto" w:fill="FFFFFF"/>
            <w:noWrap/>
            <w:vAlign w:val="center"/>
          </w:tcPr>
          <w:p w14:paraId="64E36EE0" w14:textId="5A62F129" w:rsidR="00C14512" w:rsidRPr="004D1FA5" w:rsidRDefault="00C14512" w:rsidP="00AB165E">
            <w:pPr>
              <w:jc w:val="center"/>
              <w:rPr>
                <w:b/>
                <w:sz w:val="18"/>
                <w:szCs w:val="18"/>
              </w:rPr>
            </w:pPr>
            <w:r w:rsidRPr="004D1FA5">
              <w:rPr>
                <w:b/>
                <w:bCs/>
                <w:sz w:val="18"/>
                <w:szCs w:val="18"/>
              </w:rPr>
              <w:t>277,371,228</w:t>
            </w:r>
          </w:p>
        </w:tc>
      </w:tr>
      <w:tr w:rsidR="00784BFB" w:rsidRPr="00F23386" w14:paraId="4E7FF999"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06A1E5E6" w14:textId="77777777" w:rsidR="00784BFB" w:rsidRPr="00F23386" w:rsidRDefault="00784BFB" w:rsidP="00784BFB">
            <w:pPr>
              <w:rPr>
                <w:sz w:val="16"/>
                <w:szCs w:val="16"/>
              </w:rPr>
            </w:pPr>
            <w:r w:rsidRPr="00F23386">
              <w:rPr>
                <w:sz w:val="16"/>
                <w:szCs w:val="16"/>
              </w:rPr>
              <w:t> Depreciación equipos</w:t>
            </w:r>
          </w:p>
        </w:tc>
        <w:tc>
          <w:tcPr>
            <w:tcW w:w="1698" w:type="dxa"/>
            <w:tcBorders>
              <w:top w:val="nil"/>
              <w:left w:val="nil"/>
              <w:bottom w:val="single" w:sz="4" w:space="0" w:color="auto"/>
              <w:right w:val="single" w:sz="4" w:space="0" w:color="auto"/>
            </w:tcBorders>
            <w:shd w:val="clear" w:color="auto" w:fill="FFFFFF"/>
            <w:noWrap/>
            <w:vAlign w:val="center"/>
            <w:hideMark/>
          </w:tcPr>
          <w:p w14:paraId="0BFD567D" w14:textId="08165E20" w:rsidR="00784BFB" w:rsidRPr="004D1FA5" w:rsidRDefault="00784BFB" w:rsidP="00784BFB">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10EBBA27" w14:textId="037C9D70" w:rsidR="00784BFB" w:rsidRPr="004D1FA5" w:rsidRDefault="00784BFB" w:rsidP="00784BFB">
            <w:pPr>
              <w:jc w:val="center"/>
              <w:rPr>
                <w:sz w:val="18"/>
                <w:szCs w:val="18"/>
              </w:rPr>
            </w:pPr>
            <w:r>
              <w:rPr>
                <w:sz w:val="18"/>
                <w:szCs w:val="18"/>
              </w:rPr>
              <w:t>(</w:t>
            </w:r>
            <w:r w:rsidRPr="004D1FA5">
              <w:rPr>
                <w:sz w:val="18"/>
                <w:szCs w:val="18"/>
              </w:rPr>
              <w:t>3,885,000</w:t>
            </w:r>
            <w:r>
              <w:rPr>
                <w:sz w:val="18"/>
                <w:szCs w:val="18"/>
              </w:rPr>
              <w:t>)</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6C7258F0" w14:textId="5B272166" w:rsidR="00784BFB" w:rsidRPr="004D1FA5" w:rsidRDefault="00784BFB" w:rsidP="00784BFB">
            <w:pPr>
              <w:jc w:val="center"/>
              <w:rPr>
                <w:sz w:val="18"/>
                <w:szCs w:val="18"/>
              </w:rPr>
            </w:pPr>
            <w:r>
              <w:rPr>
                <w:sz w:val="18"/>
                <w:szCs w:val="18"/>
              </w:rPr>
              <w:t>(</w:t>
            </w:r>
            <w:r w:rsidRPr="004D1FA5">
              <w:rPr>
                <w:sz w:val="18"/>
                <w:szCs w:val="18"/>
              </w:rPr>
              <w:t>3,885,000</w:t>
            </w:r>
            <w:r>
              <w:rPr>
                <w:sz w:val="18"/>
                <w:szCs w:val="18"/>
              </w:rPr>
              <w:t>)</w:t>
            </w: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3E511B3F" w14:textId="71FCEFA9" w:rsidR="00784BFB" w:rsidRPr="004D1FA5" w:rsidRDefault="00784BFB" w:rsidP="00784BFB">
            <w:pPr>
              <w:jc w:val="center"/>
              <w:rPr>
                <w:sz w:val="18"/>
                <w:szCs w:val="18"/>
              </w:rPr>
            </w:pPr>
            <w:r>
              <w:rPr>
                <w:sz w:val="18"/>
                <w:szCs w:val="18"/>
              </w:rPr>
              <w:t>(</w:t>
            </w:r>
            <w:r w:rsidRPr="004D1FA5">
              <w:rPr>
                <w:sz w:val="18"/>
                <w:szCs w:val="18"/>
              </w:rPr>
              <w:t>3,885,000</w:t>
            </w:r>
            <w:r>
              <w:rPr>
                <w:sz w:val="18"/>
                <w:szCs w:val="18"/>
              </w:rPr>
              <w:t>)</w:t>
            </w:r>
          </w:p>
        </w:tc>
        <w:tc>
          <w:tcPr>
            <w:tcW w:w="1531" w:type="dxa"/>
            <w:tcBorders>
              <w:top w:val="nil"/>
              <w:left w:val="nil"/>
              <w:bottom w:val="single" w:sz="4" w:space="0" w:color="auto"/>
              <w:right w:val="single" w:sz="4" w:space="0" w:color="auto"/>
            </w:tcBorders>
            <w:shd w:val="clear" w:color="auto" w:fill="FFFFFF"/>
            <w:noWrap/>
            <w:vAlign w:val="center"/>
            <w:hideMark/>
          </w:tcPr>
          <w:p w14:paraId="488F18C0" w14:textId="0999B45A" w:rsidR="00784BFB" w:rsidRPr="004D1FA5" w:rsidRDefault="00784BFB" w:rsidP="00784BFB">
            <w:pPr>
              <w:jc w:val="center"/>
              <w:rPr>
                <w:sz w:val="18"/>
                <w:szCs w:val="18"/>
              </w:rPr>
            </w:pPr>
            <w:r>
              <w:rPr>
                <w:sz w:val="18"/>
                <w:szCs w:val="18"/>
              </w:rPr>
              <w:t>(</w:t>
            </w:r>
            <w:r w:rsidRPr="004D1FA5">
              <w:rPr>
                <w:sz w:val="18"/>
                <w:szCs w:val="18"/>
              </w:rPr>
              <w:t>3,885,000</w:t>
            </w:r>
            <w:r>
              <w:rPr>
                <w:sz w:val="18"/>
                <w:szCs w:val="18"/>
              </w:rPr>
              <w:t>)</w:t>
            </w:r>
          </w:p>
        </w:tc>
        <w:tc>
          <w:tcPr>
            <w:tcW w:w="1531" w:type="dxa"/>
            <w:tcBorders>
              <w:top w:val="nil"/>
              <w:left w:val="nil"/>
              <w:bottom w:val="single" w:sz="4" w:space="0" w:color="auto"/>
              <w:right w:val="single" w:sz="4" w:space="0" w:color="auto"/>
            </w:tcBorders>
            <w:shd w:val="clear" w:color="auto" w:fill="FFFFFF"/>
            <w:noWrap/>
            <w:vAlign w:val="center"/>
            <w:hideMark/>
          </w:tcPr>
          <w:p w14:paraId="34B567ED" w14:textId="475F282F" w:rsidR="00784BFB" w:rsidRPr="004D1FA5" w:rsidRDefault="00784BFB" w:rsidP="00784BFB">
            <w:pPr>
              <w:jc w:val="center"/>
              <w:rPr>
                <w:sz w:val="18"/>
                <w:szCs w:val="18"/>
              </w:rPr>
            </w:pPr>
            <w:r>
              <w:rPr>
                <w:sz w:val="18"/>
                <w:szCs w:val="18"/>
              </w:rPr>
              <w:t>(</w:t>
            </w:r>
            <w:r w:rsidRPr="004D1FA5">
              <w:rPr>
                <w:sz w:val="18"/>
                <w:szCs w:val="18"/>
              </w:rPr>
              <w:t>3,885,000</w:t>
            </w:r>
            <w:r>
              <w:rPr>
                <w:sz w:val="18"/>
                <w:szCs w:val="18"/>
              </w:rPr>
              <w:t>)</w:t>
            </w:r>
          </w:p>
        </w:tc>
      </w:tr>
      <w:tr w:rsidR="00784BFB" w:rsidRPr="00F23386" w14:paraId="718A581B"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1E9735C1" w14:textId="77777777" w:rsidR="00784BFB" w:rsidRPr="00F23386" w:rsidRDefault="00784BFB" w:rsidP="00784BFB">
            <w:pPr>
              <w:jc w:val="center"/>
              <w:rPr>
                <w:sz w:val="16"/>
                <w:szCs w:val="16"/>
              </w:rPr>
            </w:pPr>
            <w:r w:rsidRPr="00F23386">
              <w:rPr>
                <w:sz w:val="16"/>
                <w:szCs w:val="16"/>
              </w:rPr>
              <w:t>Amortización diferidos</w:t>
            </w:r>
          </w:p>
        </w:tc>
        <w:tc>
          <w:tcPr>
            <w:tcW w:w="1698" w:type="dxa"/>
            <w:tcBorders>
              <w:top w:val="nil"/>
              <w:left w:val="nil"/>
              <w:bottom w:val="single" w:sz="4" w:space="0" w:color="auto"/>
              <w:right w:val="single" w:sz="4" w:space="0" w:color="auto"/>
            </w:tcBorders>
            <w:shd w:val="clear" w:color="auto" w:fill="FFFFFF"/>
            <w:noWrap/>
            <w:vAlign w:val="bottom"/>
            <w:hideMark/>
          </w:tcPr>
          <w:p w14:paraId="29F5F86B" w14:textId="5D25A433" w:rsidR="00784BFB" w:rsidRPr="004D1FA5" w:rsidRDefault="00784BFB" w:rsidP="00784BFB">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5C47E966" w14:textId="09833189" w:rsidR="00784BFB" w:rsidRPr="004D1FA5" w:rsidRDefault="00784BFB" w:rsidP="00784BFB">
            <w:pPr>
              <w:jc w:val="center"/>
              <w:rPr>
                <w:sz w:val="18"/>
                <w:szCs w:val="18"/>
              </w:rPr>
            </w:pPr>
            <w:r>
              <w:rPr>
                <w:sz w:val="18"/>
                <w:szCs w:val="18"/>
              </w:rPr>
              <w:t>(</w:t>
            </w:r>
            <w:r w:rsidRPr="004D1FA5">
              <w:rPr>
                <w:sz w:val="18"/>
                <w:szCs w:val="18"/>
              </w:rPr>
              <w:t>850,000</w:t>
            </w:r>
            <w:r>
              <w:rPr>
                <w:sz w:val="18"/>
                <w:szCs w:val="18"/>
              </w:rPr>
              <w:t>)</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3ED717BA" w14:textId="371EB3A1" w:rsidR="00784BFB" w:rsidRPr="004D1FA5" w:rsidRDefault="00784BFB" w:rsidP="00784BFB">
            <w:pPr>
              <w:jc w:val="center"/>
              <w:rPr>
                <w:sz w:val="18"/>
                <w:szCs w:val="18"/>
              </w:rPr>
            </w:pPr>
            <w:r>
              <w:rPr>
                <w:sz w:val="18"/>
                <w:szCs w:val="18"/>
              </w:rPr>
              <w:t>(</w:t>
            </w:r>
            <w:r w:rsidRPr="004D1FA5">
              <w:rPr>
                <w:sz w:val="18"/>
                <w:szCs w:val="18"/>
              </w:rPr>
              <w:t>850,000</w:t>
            </w:r>
            <w:r>
              <w:rPr>
                <w:sz w:val="18"/>
                <w:szCs w:val="18"/>
              </w:rPr>
              <w:t>)</w:t>
            </w: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4DD1E7AA" w14:textId="33A381D1" w:rsidR="00784BFB" w:rsidRPr="004D1FA5" w:rsidRDefault="00784BFB" w:rsidP="00784BFB">
            <w:pPr>
              <w:jc w:val="center"/>
              <w:rPr>
                <w:sz w:val="18"/>
                <w:szCs w:val="18"/>
              </w:rPr>
            </w:pPr>
            <w:r>
              <w:rPr>
                <w:sz w:val="18"/>
                <w:szCs w:val="18"/>
              </w:rPr>
              <w:t>(</w:t>
            </w:r>
            <w:r w:rsidRPr="004D1FA5">
              <w:rPr>
                <w:sz w:val="18"/>
                <w:szCs w:val="18"/>
              </w:rPr>
              <w:t>850,000</w:t>
            </w:r>
            <w:r>
              <w:rPr>
                <w:sz w:val="18"/>
                <w:szCs w:val="18"/>
              </w:rPr>
              <w:t>)</w:t>
            </w:r>
          </w:p>
        </w:tc>
        <w:tc>
          <w:tcPr>
            <w:tcW w:w="1531" w:type="dxa"/>
            <w:tcBorders>
              <w:top w:val="nil"/>
              <w:left w:val="nil"/>
              <w:bottom w:val="single" w:sz="4" w:space="0" w:color="auto"/>
              <w:right w:val="single" w:sz="4" w:space="0" w:color="auto"/>
            </w:tcBorders>
            <w:shd w:val="clear" w:color="auto" w:fill="FFFFFF"/>
            <w:noWrap/>
            <w:vAlign w:val="center"/>
            <w:hideMark/>
          </w:tcPr>
          <w:p w14:paraId="08B13708" w14:textId="27997E87" w:rsidR="00784BFB" w:rsidRPr="004D1FA5" w:rsidRDefault="00784BFB" w:rsidP="00784BFB">
            <w:pPr>
              <w:jc w:val="center"/>
              <w:rPr>
                <w:sz w:val="18"/>
                <w:szCs w:val="18"/>
              </w:rPr>
            </w:pPr>
            <w:r>
              <w:rPr>
                <w:sz w:val="18"/>
                <w:szCs w:val="18"/>
              </w:rPr>
              <w:t>(</w:t>
            </w:r>
            <w:r w:rsidRPr="004D1FA5">
              <w:rPr>
                <w:sz w:val="18"/>
                <w:szCs w:val="18"/>
              </w:rPr>
              <w:t>850,000</w:t>
            </w:r>
            <w:r>
              <w:rPr>
                <w:sz w:val="18"/>
                <w:szCs w:val="18"/>
              </w:rPr>
              <w:t>)</w:t>
            </w:r>
          </w:p>
        </w:tc>
        <w:tc>
          <w:tcPr>
            <w:tcW w:w="1531" w:type="dxa"/>
            <w:tcBorders>
              <w:top w:val="nil"/>
              <w:left w:val="nil"/>
              <w:bottom w:val="single" w:sz="4" w:space="0" w:color="auto"/>
              <w:right w:val="single" w:sz="4" w:space="0" w:color="auto"/>
            </w:tcBorders>
            <w:shd w:val="clear" w:color="auto" w:fill="FFFFFF"/>
            <w:noWrap/>
            <w:vAlign w:val="center"/>
            <w:hideMark/>
          </w:tcPr>
          <w:p w14:paraId="1198F252" w14:textId="06E205CC" w:rsidR="00784BFB" w:rsidRPr="004D1FA5" w:rsidRDefault="00784BFB" w:rsidP="00784BFB">
            <w:pPr>
              <w:jc w:val="center"/>
              <w:rPr>
                <w:sz w:val="18"/>
                <w:szCs w:val="18"/>
              </w:rPr>
            </w:pPr>
            <w:r>
              <w:rPr>
                <w:sz w:val="18"/>
                <w:szCs w:val="18"/>
              </w:rPr>
              <w:t>(</w:t>
            </w:r>
            <w:r w:rsidRPr="004D1FA5">
              <w:rPr>
                <w:sz w:val="18"/>
                <w:szCs w:val="18"/>
              </w:rPr>
              <w:t>850,000</w:t>
            </w:r>
            <w:r>
              <w:rPr>
                <w:sz w:val="18"/>
                <w:szCs w:val="18"/>
              </w:rPr>
              <w:t>)</w:t>
            </w:r>
          </w:p>
        </w:tc>
      </w:tr>
      <w:tr w:rsidR="00C14512" w:rsidRPr="00F23386" w14:paraId="23F5D5BB"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63630056" w14:textId="77777777" w:rsidR="00C14512" w:rsidRPr="00F23386" w:rsidRDefault="00C14512" w:rsidP="00C14512">
            <w:pPr>
              <w:rPr>
                <w:sz w:val="16"/>
                <w:szCs w:val="16"/>
              </w:rPr>
            </w:pPr>
            <w:r w:rsidRPr="00F23386">
              <w:rPr>
                <w:sz w:val="16"/>
                <w:szCs w:val="16"/>
              </w:rPr>
              <w:t xml:space="preserve">FLUJO DE CAJA </w:t>
            </w:r>
          </w:p>
        </w:tc>
        <w:tc>
          <w:tcPr>
            <w:tcW w:w="1698" w:type="dxa"/>
            <w:tcBorders>
              <w:top w:val="nil"/>
              <w:left w:val="nil"/>
              <w:bottom w:val="single" w:sz="4" w:space="0" w:color="auto"/>
              <w:right w:val="single" w:sz="4" w:space="0" w:color="auto"/>
            </w:tcBorders>
            <w:shd w:val="clear" w:color="auto" w:fill="FFFFFF"/>
            <w:noWrap/>
            <w:vAlign w:val="center"/>
            <w:hideMark/>
          </w:tcPr>
          <w:p w14:paraId="6810DF3F" w14:textId="081929AC"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tcPr>
          <w:p w14:paraId="6A516553" w14:textId="7F55476A" w:rsidR="00C14512" w:rsidRPr="004D1FA5" w:rsidRDefault="00C14512" w:rsidP="00AB165E">
            <w:pPr>
              <w:jc w:val="center"/>
              <w:rPr>
                <w:b/>
                <w:sz w:val="18"/>
                <w:szCs w:val="18"/>
              </w:rPr>
            </w:pPr>
            <w:r w:rsidRPr="004D1FA5">
              <w:rPr>
                <w:b/>
                <w:bCs/>
                <w:sz w:val="18"/>
                <w:szCs w:val="18"/>
              </w:rPr>
              <w:t>192,597,308</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2E1D9A43" w14:textId="05A1BC1A" w:rsidR="00C14512" w:rsidRPr="004D1FA5" w:rsidRDefault="00C14512" w:rsidP="00AB165E">
            <w:pPr>
              <w:jc w:val="center"/>
              <w:rPr>
                <w:b/>
                <w:bCs/>
                <w:sz w:val="18"/>
                <w:szCs w:val="18"/>
              </w:rPr>
            </w:pPr>
            <w:r w:rsidRPr="004D1FA5">
              <w:rPr>
                <w:b/>
                <w:bCs/>
                <w:sz w:val="18"/>
                <w:szCs w:val="18"/>
              </w:rPr>
              <w:t>213,323,592</w:t>
            </w: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4FA92181" w14:textId="7CA199A6" w:rsidR="00C14512" w:rsidRPr="004D1FA5" w:rsidRDefault="00C14512" w:rsidP="00AB165E">
            <w:pPr>
              <w:jc w:val="center"/>
              <w:rPr>
                <w:b/>
                <w:sz w:val="18"/>
                <w:szCs w:val="18"/>
              </w:rPr>
            </w:pPr>
            <w:r w:rsidRPr="004D1FA5">
              <w:rPr>
                <w:b/>
                <w:bCs/>
                <w:sz w:val="18"/>
                <w:szCs w:val="18"/>
              </w:rPr>
              <w:t>230,031,176</w:t>
            </w:r>
          </w:p>
        </w:tc>
        <w:tc>
          <w:tcPr>
            <w:tcW w:w="1531" w:type="dxa"/>
            <w:tcBorders>
              <w:top w:val="nil"/>
              <w:left w:val="nil"/>
              <w:bottom w:val="single" w:sz="4" w:space="0" w:color="auto"/>
              <w:right w:val="single" w:sz="4" w:space="0" w:color="auto"/>
            </w:tcBorders>
            <w:shd w:val="clear" w:color="auto" w:fill="FFFFFF"/>
            <w:noWrap/>
            <w:vAlign w:val="center"/>
          </w:tcPr>
          <w:p w14:paraId="26773179" w14:textId="63E53168" w:rsidR="00C14512" w:rsidRPr="004D1FA5" w:rsidRDefault="00C14512" w:rsidP="00AB165E">
            <w:pPr>
              <w:jc w:val="center"/>
              <w:rPr>
                <w:b/>
                <w:sz w:val="18"/>
                <w:szCs w:val="18"/>
              </w:rPr>
            </w:pPr>
            <w:r w:rsidRPr="004D1FA5">
              <w:rPr>
                <w:b/>
                <w:bCs/>
                <w:sz w:val="18"/>
                <w:szCs w:val="18"/>
              </w:rPr>
              <w:t>257,993,334</w:t>
            </w:r>
          </w:p>
        </w:tc>
        <w:tc>
          <w:tcPr>
            <w:tcW w:w="1531" w:type="dxa"/>
            <w:tcBorders>
              <w:top w:val="nil"/>
              <w:left w:val="nil"/>
              <w:bottom w:val="single" w:sz="4" w:space="0" w:color="auto"/>
              <w:right w:val="single" w:sz="4" w:space="0" w:color="auto"/>
            </w:tcBorders>
            <w:shd w:val="clear" w:color="auto" w:fill="FFFFFF"/>
            <w:noWrap/>
            <w:vAlign w:val="center"/>
          </w:tcPr>
          <w:p w14:paraId="45B1C01B" w14:textId="638BA978" w:rsidR="00C14512" w:rsidRPr="004D1FA5" w:rsidRDefault="00C14512" w:rsidP="00AB165E">
            <w:pPr>
              <w:jc w:val="center"/>
              <w:rPr>
                <w:b/>
                <w:sz w:val="18"/>
                <w:szCs w:val="18"/>
              </w:rPr>
            </w:pPr>
            <w:r w:rsidRPr="004D1FA5">
              <w:rPr>
                <w:b/>
                <w:bCs/>
                <w:sz w:val="18"/>
                <w:szCs w:val="18"/>
              </w:rPr>
              <w:t>282,106,228</w:t>
            </w:r>
          </w:p>
        </w:tc>
      </w:tr>
      <w:tr w:rsidR="00C14512" w:rsidRPr="00F23386" w14:paraId="7E06D5AA" w14:textId="77777777" w:rsidTr="00784BFB">
        <w:trPr>
          <w:trHeight w:val="255"/>
          <w:jc w:val="center"/>
        </w:trPr>
        <w:tc>
          <w:tcPr>
            <w:tcW w:w="3085" w:type="dxa"/>
            <w:tcBorders>
              <w:top w:val="nil"/>
              <w:left w:val="single" w:sz="4" w:space="0" w:color="auto"/>
              <w:bottom w:val="nil"/>
              <w:right w:val="single" w:sz="4" w:space="0" w:color="auto"/>
            </w:tcBorders>
            <w:shd w:val="clear" w:color="auto" w:fill="FFFFFF"/>
            <w:noWrap/>
            <w:vAlign w:val="bottom"/>
            <w:hideMark/>
          </w:tcPr>
          <w:p w14:paraId="29153011" w14:textId="77777777" w:rsidR="00C14512" w:rsidRPr="00F23386" w:rsidRDefault="00C14512" w:rsidP="00C14512">
            <w:pPr>
              <w:rPr>
                <w:sz w:val="16"/>
                <w:szCs w:val="16"/>
              </w:rPr>
            </w:pPr>
            <w:r w:rsidRPr="00F23386">
              <w:rPr>
                <w:sz w:val="16"/>
                <w:szCs w:val="16"/>
              </w:rPr>
              <w:t xml:space="preserve">TOTAL FLUJO DE CAJA PARA </w:t>
            </w:r>
          </w:p>
        </w:tc>
        <w:tc>
          <w:tcPr>
            <w:tcW w:w="1698" w:type="dxa"/>
            <w:tcBorders>
              <w:top w:val="nil"/>
              <w:left w:val="nil"/>
              <w:bottom w:val="single" w:sz="4" w:space="0" w:color="auto"/>
              <w:right w:val="single" w:sz="4" w:space="0" w:color="auto"/>
            </w:tcBorders>
            <w:shd w:val="clear" w:color="auto" w:fill="FFFFFF"/>
            <w:noWrap/>
            <w:vAlign w:val="center"/>
            <w:hideMark/>
          </w:tcPr>
          <w:p w14:paraId="2CE1BA71" w14:textId="4860699A" w:rsidR="00C14512" w:rsidRPr="004D1FA5" w:rsidRDefault="00C14512" w:rsidP="00AB165E">
            <w:pPr>
              <w:jc w:val="center"/>
              <w:rPr>
                <w:sz w:val="18"/>
                <w:szCs w:val="18"/>
              </w:rPr>
            </w:pPr>
          </w:p>
        </w:tc>
        <w:tc>
          <w:tcPr>
            <w:tcW w:w="1704" w:type="dxa"/>
            <w:tcBorders>
              <w:top w:val="nil"/>
              <w:left w:val="nil"/>
              <w:bottom w:val="single" w:sz="4" w:space="0" w:color="auto"/>
              <w:right w:val="single" w:sz="4" w:space="0" w:color="auto"/>
            </w:tcBorders>
            <w:shd w:val="clear" w:color="auto" w:fill="FFFFFF"/>
            <w:noWrap/>
            <w:vAlign w:val="center"/>
            <w:hideMark/>
          </w:tcPr>
          <w:p w14:paraId="6ABA58B7" w14:textId="35C002AD" w:rsidR="00C14512" w:rsidRPr="004D1FA5" w:rsidRDefault="00C14512" w:rsidP="00AB165E">
            <w:pPr>
              <w:jc w:val="center"/>
              <w:rPr>
                <w:sz w:val="18"/>
                <w:szCs w:val="18"/>
              </w:rPr>
            </w:pPr>
          </w:p>
        </w:tc>
        <w:tc>
          <w:tcPr>
            <w:tcW w:w="1070" w:type="dxa"/>
            <w:tcBorders>
              <w:top w:val="single" w:sz="4" w:space="0" w:color="auto"/>
              <w:left w:val="nil"/>
              <w:bottom w:val="single" w:sz="4" w:space="0" w:color="auto"/>
              <w:right w:val="single" w:sz="4" w:space="0" w:color="auto"/>
            </w:tcBorders>
            <w:shd w:val="clear" w:color="auto" w:fill="FFFFFF"/>
            <w:vAlign w:val="center"/>
          </w:tcPr>
          <w:p w14:paraId="0BDB47CB" w14:textId="22337680" w:rsidR="00C14512" w:rsidRPr="004D1FA5" w:rsidRDefault="00C14512" w:rsidP="00AB165E">
            <w:pPr>
              <w:jc w:val="center"/>
              <w:rPr>
                <w:sz w:val="18"/>
                <w:szCs w:val="18"/>
              </w:rPr>
            </w:pPr>
          </w:p>
        </w:tc>
        <w:tc>
          <w:tcPr>
            <w:tcW w:w="1531" w:type="dxa"/>
            <w:tcBorders>
              <w:top w:val="nil"/>
              <w:left w:val="single" w:sz="4" w:space="0" w:color="auto"/>
              <w:bottom w:val="single" w:sz="4" w:space="0" w:color="auto"/>
              <w:right w:val="single" w:sz="4" w:space="0" w:color="auto"/>
            </w:tcBorders>
            <w:shd w:val="clear" w:color="auto" w:fill="FFFFFF"/>
            <w:noWrap/>
            <w:vAlign w:val="center"/>
            <w:hideMark/>
          </w:tcPr>
          <w:p w14:paraId="09EA5241" w14:textId="2B55C333"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7D623F0F" w14:textId="142E45EF" w:rsidR="00C14512" w:rsidRPr="004D1FA5" w:rsidRDefault="00C14512" w:rsidP="00AB165E">
            <w:pPr>
              <w:jc w:val="center"/>
              <w:rPr>
                <w:sz w:val="18"/>
                <w:szCs w:val="18"/>
              </w:rPr>
            </w:pPr>
          </w:p>
        </w:tc>
        <w:tc>
          <w:tcPr>
            <w:tcW w:w="1531" w:type="dxa"/>
            <w:tcBorders>
              <w:top w:val="nil"/>
              <w:left w:val="nil"/>
              <w:bottom w:val="single" w:sz="4" w:space="0" w:color="auto"/>
              <w:right w:val="single" w:sz="4" w:space="0" w:color="auto"/>
            </w:tcBorders>
            <w:shd w:val="clear" w:color="auto" w:fill="FFFFFF"/>
            <w:noWrap/>
            <w:vAlign w:val="center"/>
            <w:hideMark/>
          </w:tcPr>
          <w:p w14:paraId="3D1A0C2C" w14:textId="4E3DA376" w:rsidR="00C14512" w:rsidRPr="004D1FA5" w:rsidRDefault="00C14512" w:rsidP="00AB165E">
            <w:pPr>
              <w:jc w:val="center"/>
              <w:rPr>
                <w:sz w:val="18"/>
                <w:szCs w:val="18"/>
              </w:rPr>
            </w:pPr>
          </w:p>
        </w:tc>
      </w:tr>
      <w:tr w:rsidR="00C14512" w:rsidRPr="00F23386" w14:paraId="3AB9190D" w14:textId="77777777" w:rsidTr="00784BFB">
        <w:trPr>
          <w:trHeight w:val="255"/>
          <w:jc w:val="center"/>
        </w:trPr>
        <w:tc>
          <w:tcPr>
            <w:tcW w:w="3085" w:type="dxa"/>
            <w:tcBorders>
              <w:top w:val="nil"/>
              <w:left w:val="single" w:sz="4" w:space="0" w:color="auto"/>
              <w:bottom w:val="single" w:sz="4" w:space="0" w:color="auto"/>
              <w:right w:val="single" w:sz="4" w:space="0" w:color="auto"/>
            </w:tcBorders>
            <w:shd w:val="clear" w:color="auto" w:fill="FFFFFF"/>
            <w:noWrap/>
            <w:vAlign w:val="bottom"/>
            <w:hideMark/>
          </w:tcPr>
          <w:p w14:paraId="673FCDEC" w14:textId="77777777" w:rsidR="00C14512" w:rsidRPr="00F23386" w:rsidRDefault="00C14512" w:rsidP="00C14512">
            <w:pPr>
              <w:rPr>
                <w:sz w:val="16"/>
                <w:szCs w:val="16"/>
              </w:rPr>
            </w:pPr>
            <w:r w:rsidRPr="00F23386">
              <w:rPr>
                <w:sz w:val="16"/>
                <w:szCs w:val="16"/>
              </w:rPr>
              <w:t>EL INVERSIONISTA</w:t>
            </w:r>
          </w:p>
        </w:tc>
        <w:tc>
          <w:tcPr>
            <w:tcW w:w="1698" w:type="dxa"/>
            <w:tcBorders>
              <w:top w:val="nil"/>
              <w:left w:val="nil"/>
              <w:bottom w:val="single" w:sz="4" w:space="0" w:color="auto"/>
              <w:right w:val="single" w:sz="4" w:space="0" w:color="auto"/>
            </w:tcBorders>
            <w:shd w:val="clear" w:color="auto" w:fill="FFFFFF"/>
            <w:noWrap/>
            <w:vAlign w:val="center"/>
            <w:hideMark/>
          </w:tcPr>
          <w:p w14:paraId="15CBB79F" w14:textId="2E1AA739" w:rsidR="00C14512" w:rsidRPr="004D1FA5" w:rsidRDefault="00784BFB" w:rsidP="00AB165E">
            <w:pPr>
              <w:jc w:val="center"/>
              <w:rPr>
                <w:sz w:val="18"/>
                <w:szCs w:val="18"/>
              </w:rPr>
            </w:pPr>
            <w:r>
              <w:rPr>
                <w:sz w:val="18"/>
                <w:szCs w:val="18"/>
              </w:rPr>
              <w:t>(</w:t>
            </w:r>
            <w:r w:rsidR="00C14512" w:rsidRPr="004D1FA5">
              <w:rPr>
                <w:sz w:val="18"/>
                <w:szCs w:val="18"/>
              </w:rPr>
              <w:t>55,506,067</w:t>
            </w:r>
            <w:r>
              <w:rPr>
                <w:sz w:val="18"/>
                <w:szCs w:val="18"/>
              </w:rPr>
              <w:t>)</w:t>
            </w:r>
          </w:p>
        </w:tc>
        <w:tc>
          <w:tcPr>
            <w:tcW w:w="1704" w:type="dxa"/>
            <w:tcBorders>
              <w:top w:val="nil"/>
              <w:left w:val="nil"/>
              <w:bottom w:val="single" w:sz="4" w:space="0" w:color="auto"/>
              <w:right w:val="single" w:sz="4" w:space="0" w:color="auto"/>
            </w:tcBorders>
            <w:shd w:val="clear" w:color="auto" w:fill="FFFFFF"/>
            <w:noWrap/>
            <w:vAlign w:val="center"/>
          </w:tcPr>
          <w:p w14:paraId="434FFCEB" w14:textId="0E65C088" w:rsidR="00C14512" w:rsidRPr="004D1FA5" w:rsidRDefault="00C14512" w:rsidP="00AB165E">
            <w:pPr>
              <w:jc w:val="center"/>
              <w:rPr>
                <w:b/>
                <w:sz w:val="18"/>
                <w:szCs w:val="18"/>
              </w:rPr>
            </w:pPr>
            <w:r w:rsidRPr="004D1FA5">
              <w:rPr>
                <w:b/>
                <w:bCs/>
                <w:sz w:val="18"/>
                <w:szCs w:val="18"/>
              </w:rPr>
              <w:t>192,597,308</w:t>
            </w:r>
          </w:p>
        </w:tc>
        <w:tc>
          <w:tcPr>
            <w:tcW w:w="1070" w:type="dxa"/>
            <w:tcBorders>
              <w:top w:val="single" w:sz="4" w:space="0" w:color="auto"/>
              <w:left w:val="nil"/>
              <w:bottom w:val="single" w:sz="4" w:space="0" w:color="auto"/>
              <w:right w:val="single" w:sz="4" w:space="0" w:color="auto"/>
            </w:tcBorders>
            <w:shd w:val="clear" w:color="auto" w:fill="FFFFFF"/>
            <w:vAlign w:val="center"/>
          </w:tcPr>
          <w:p w14:paraId="25A6955A" w14:textId="7097E969" w:rsidR="00C14512" w:rsidRPr="004D1FA5" w:rsidRDefault="00C14512" w:rsidP="00AB165E">
            <w:pPr>
              <w:jc w:val="center"/>
              <w:rPr>
                <w:b/>
                <w:bCs/>
                <w:sz w:val="18"/>
                <w:szCs w:val="18"/>
              </w:rPr>
            </w:pPr>
            <w:r w:rsidRPr="004D1FA5">
              <w:rPr>
                <w:b/>
                <w:bCs/>
                <w:sz w:val="18"/>
                <w:szCs w:val="18"/>
              </w:rPr>
              <w:t>213,323,592</w:t>
            </w:r>
          </w:p>
        </w:tc>
        <w:tc>
          <w:tcPr>
            <w:tcW w:w="1531" w:type="dxa"/>
            <w:tcBorders>
              <w:top w:val="nil"/>
              <w:left w:val="single" w:sz="4" w:space="0" w:color="auto"/>
              <w:bottom w:val="single" w:sz="4" w:space="0" w:color="auto"/>
              <w:right w:val="single" w:sz="4" w:space="0" w:color="auto"/>
            </w:tcBorders>
            <w:shd w:val="clear" w:color="auto" w:fill="FFFFFF"/>
            <w:noWrap/>
            <w:vAlign w:val="center"/>
          </w:tcPr>
          <w:p w14:paraId="6EA69903" w14:textId="1B30E25D" w:rsidR="00C14512" w:rsidRPr="004D1FA5" w:rsidRDefault="00C14512" w:rsidP="00AB165E">
            <w:pPr>
              <w:jc w:val="center"/>
              <w:rPr>
                <w:b/>
                <w:sz w:val="18"/>
                <w:szCs w:val="18"/>
              </w:rPr>
            </w:pPr>
            <w:r w:rsidRPr="004D1FA5">
              <w:rPr>
                <w:b/>
                <w:bCs/>
                <w:sz w:val="18"/>
                <w:szCs w:val="18"/>
              </w:rPr>
              <w:t>230,031,176</w:t>
            </w:r>
          </w:p>
        </w:tc>
        <w:tc>
          <w:tcPr>
            <w:tcW w:w="1531" w:type="dxa"/>
            <w:tcBorders>
              <w:top w:val="nil"/>
              <w:left w:val="nil"/>
              <w:bottom w:val="single" w:sz="4" w:space="0" w:color="auto"/>
              <w:right w:val="single" w:sz="4" w:space="0" w:color="auto"/>
            </w:tcBorders>
            <w:shd w:val="clear" w:color="auto" w:fill="FFFFFF"/>
            <w:noWrap/>
            <w:vAlign w:val="center"/>
          </w:tcPr>
          <w:p w14:paraId="0848F989" w14:textId="78568C4F" w:rsidR="00C14512" w:rsidRPr="004D1FA5" w:rsidRDefault="00C14512" w:rsidP="00AB165E">
            <w:pPr>
              <w:jc w:val="center"/>
              <w:rPr>
                <w:b/>
                <w:sz w:val="18"/>
                <w:szCs w:val="18"/>
              </w:rPr>
            </w:pPr>
            <w:r w:rsidRPr="004D1FA5">
              <w:rPr>
                <w:b/>
                <w:bCs/>
                <w:sz w:val="18"/>
                <w:szCs w:val="18"/>
              </w:rPr>
              <w:t>257,993,334</w:t>
            </w:r>
          </w:p>
        </w:tc>
        <w:tc>
          <w:tcPr>
            <w:tcW w:w="1531" w:type="dxa"/>
            <w:tcBorders>
              <w:top w:val="nil"/>
              <w:left w:val="nil"/>
              <w:bottom w:val="single" w:sz="4" w:space="0" w:color="auto"/>
              <w:right w:val="single" w:sz="4" w:space="0" w:color="auto"/>
            </w:tcBorders>
            <w:shd w:val="clear" w:color="auto" w:fill="FFFFFF"/>
            <w:noWrap/>
            <w:vAlign w:val="center"/>
          </w:tcPr>
          <w:p w14:paraId="7299B08B" w14:textId="753E1CA2" w:rsidR="00C14512" w:rsidRPr="004D1FA5" w:rsidRDefault="00C14512" w:rsidP="00AB165E">
            <w:pPr>
              <w:jc w:val="center"/>
              <w:rPr>
                <w:b/>
                <w:sz w:val="18"/>
                <w:szCs w:val="18"/>
              </w:rPr>
            </w:pPr>
            <w:r w:rsidRPr="004D1FA5">
              <w:rPr>
                <w:b/>
                <w:bCs/>
                <w:sz w:val="18"/>
                <w:szCs w:val="18"/>
              </w:rPr>
              <w:t>282,106,228</w:t>
            </w:r>
          </w:p>
        </w:tc>
      </w:tr>
    </w:tbl>
    <w:p w14:paraId="6A02E561" w14:textId="77777777" w:rsidR="00DE5F72" w:rsidRDefault="00DE5F72" w:rsidP="00DE5F72">
      <w:pPr>
        <w:spacing w:line="360" w:lineRule="auto"/>
        <w:rPr>
          <w:b/>
        </w:rPr>
        <w:sectPr w:rsidR="00DE5F72" w:rsidSect="00DE5F72">
          <w:pgSz w:w="15840" w:h="12240" w:orient="landscape"/>
          <w:pgMar w:top="1134" w:right="1134" w:bottom="1134" w:left="1134" w:header="709" w:footer="709" w:gutter="0"/>
          <w:cols w:space="708"/>
          <w:docGrid w:linePitch="360"/>
        </w:sectPr>
      </w:pPr>
    </w:p>
    <w:p w14:paraId="0C26BC64" w14:textId="0781A4D0" w:rsidR="00DE5F72" w:rsidRPr="002C7A75" w:rsidRDefault="00DE5F72" w:rsidP="00DE5F72">
      <w:pPr>
        <w:spacing w:line="480" w:lineRule="auto"/>
        <w:ind w:firstLine="720"/>
        <w:rPr>
          <w:b/>
        </w:rPr>
      </w:pPr>
      <w:r w:rsidRPr="002C7A75">
        <w:rPr>
          <w:b/>
        </w:rPr>
        <w:lastRenderedPageBreak/>
        <w:t>V</w:t>
      </w:r>
      <w:r>
        <w:rPr>
          <w:b/>
        </w:rPr>
        <w:t>alor Presente Neto.</w:t>
      </w:r>
      <w:r w:rsidRPr="002C7A75">
        <w:rPr>
          <w:b/>
        </w:rPr>
        <w:t xml:space="preserve">  </w:t>
      </w:r>
    </w:p>
    <w:p w14:paraId="217A4D15" w14:textId="0E544796" w:rsidR="00DE5F72" w:rsidRPr="002C7A75" w:rsidRDefault="00DE5F72" w:rsidP="005C1ACE">
      <w:pPr>
        <w:spacing w:line="480" w:lineRule="auto"/>
        <w:ind w:firstLine="720"/>
        <w:jc w:val="both"/>
      </w:pPr>
      <w:r w:rsidRPr="002C7A75">
        <w:t xml:space="preserve">Este índice de rentabilidad establece el valor del proyecto a generar en cinco años y se puede decir que el mismo se debe acoger.  </w:t>
      </w:r>
      <w:r w:rsidR="005A5B75">
        <w:t xml:space="preserve">Para una tasa </w:t>
      </w:r>
      <w:r w:rsidR="0070066A">
        <w:t xml:space="preserve">del 20%, se obtuvo que el VPN es de </w:t>
      </w:r>
      <w:r w:rsidR="005C1ACE">
        <w:t xml:space="preserve">$524.997.416, lo cual indica que </w:t>
      </w:r>
      <w:r w:rsidRPr="002C7A75">
        <w:t xml:space="preserve">el proyecto es viable y se puede realizar. </w:t>
      </w:r>
    </w:p>
    <w:p w14:paraId="6BEBDBB1" w14:textId="77777777" w:rsidR="00DE5F72" w:rsidRPr="002C7A75" w:rsidRDefault="00DE5F72" w:rsidP="00DE5F72">
      <w:pPr>
        <w:spacing w:line="360" w:lineRule="auto"/>
        <w:rPr>
          <w:b/>
        </w:rPr>
      </w:pPr>
    </w:p>
    <w:p w14:paraId="525816ED" w14:textId="2EA22E4C" w:rsidR="00DE5F72" w:rsidRPr="002C7A75" w:rsidRDefault="00DE5F72" w:rsidP="00DE5F72">
      <w:pPr>
        <w:spacing w:line="480" w:lineRule="auto"/>
        <w:ind w:firstLine="720"/>
        <w:rPr>
          <w:b/>
        </w:rPr>
      </w:pPr>
      <w:r w:rsidRPr="002C7A75">
        <w:rPr>
          <w:b/>
        </w:rPr>
        <w:t>T</w:t>
      </w:r>
      <w:r>
        <w:rPr>
          <w:b/>
        </w:rPr>
        <w:t xml:space="preserve">asa </w:t>
      </w:r>
      <w:r w:rsidRPr="002C7A75">
        <w:rPr>
          <w:b/>
        </w:rPr>
        <w:t xml:space="preserve"> I</w:t>
      </w:r>
      <w:r>
        <w:rPr>
          <w:b/>
        </w:rPr>
        <w:t>nterna de</w:t>
      </w:r>
      <w:r w:rsidRPr="002C7A75">
        <w:rPr>
          <w:b/>
        </w:rPr>
        <w:t xml:space="preserve"> R</w:t>
      </w:r>
      <w:r>
        <w:rPr>
          <w:b/>
        </w:rPr>
        <w:t xml:space="preserve">etorno </w:t>
      </w:r>
      <w:r w:rsidRPr="002C7A75">
        <w:rPr>
          <w:b/>
        </w:rPr>
        <w:t xml:space="preserve"> F</w:t>
      </w:r>
      <w:r>
        <w:rPr>
          <w:b/>
        </w:rPr>
        <w:t xml:space="preserve">inanciero </w:t>
      </w:r>
      <w:r w:rsidRPr="002C7A75">
        <w:rPr>
          <w:b/>
        </w:rPr>
        <w:t xml:space="preserve"> </w:t>
      </w:r>
    </w:p>
    <w:p w14:paraId="1874653B" w14:textId="3E59A645" w:rsidR="00DE5F72" w:rsidRPr="002C7A75" w:rsidRDefault="00DE5F72" w:rsidP="00DE5F72">
      <w:pPr>
        <w:spacing w:line="480" w:lineRule="auto"/>
        <w:ind w:firstLine="720"/>
      </w:pPr>
      <w:r w:rsidRPr="002C7A75">
        <w:t xml:space="preserve">Aplicando la TIR, la misma se estima que tasa de rendimiento es de </w:t>
      </w:r>
      <w:r>
        <w:t>3</w:t>
      </w:r>
      <w:r w:rsidR="006B0077">
        <w:t>3</w:t>
      </w:r>
      <w:r>
        <w:t>8</w:t>
      </w:r>
      <w:r w:rsidRPr="002C7A75">
        <w:t xml:space="preserve">%. </w:t>
      </w:r>
    </w:p>
    <w:p w14:paraId="1AE1BBC8" w14:textId="77777777" w:rsidR="004D5364" w:rsidRDefault="004D5364" w:rsidP="00DE5F72">
      <w:pPr>
        <w:spacing w:line="360" w:lineRule="auto"/>
        <w:ind w:firstLine="720"/>
        <w:rPr>
          <w:b/>
        </w:rPr>
      </w:pPr>
    </w:p>
    <w:p w14:paraId="233C36C1" w14:textId="60E70CC5" w:rsidR="00DE5F72" w:rsidRPr="002C7A75" w:rsidRDefault="00DE5F72" w:rsidP="00DE5F72">
      <w:pPr>
        <w:spacing w:line="360" w:lineRule="auto"/>
        <w:ind w:firstLine="720"/>
        <w:rPr>
          <w:b/>
        </w:rPr>
      </w:pPr>
      <w:r w:rsidRPr="002C7A75">
        <w:rPr>
          <w:b/>
        </w:rPr>
        <w:t>R</w:t>
      </w:r>
      <w:r>
        <w:rPr>
          <w:b/>
        </w:rPr>
        <w:t xml:space="preserve">elación </w:t>
      </w:r>
      <w:r w:rsidRPr="002C7A75">
        <w:rPr>
          <w:b/>
        </w:rPr>
        <w:t>B</w:t>
      </w:r>
      <w:r>
        <w:rPr>
          <w:b/>
        </w:rPr>
        <w:t>eneficio/Costo</w:t>
      </w:r>
      <w:r w:rsidRPr="002C7A75">
        <w:rPr>
          <w:b/>
        </w:rPr>
        <w:t xml:space="preserve"> </w:t>
      </w:r>
    </w:p>
    <w:p w14:paraId="580D606E" w14:textId="01B4C232" w:rsidR="00DE5F72" w:rsidRPr="006B0077" w:rsidRDefault="00DE5F72" w:rsidP="006B0077">
      <w:pPr>
        <w:spacing w:line="480" w:lineRule="auto"/>
        <w:ind w:firstLine="720"/>
        <w:jc w:val="both"/>
        <w:rPr>
          <w:i/>
          <w:iCs/>
        </w:rPr>
      </w:pPr>
      <w:r w:rsidRPr="002C7A75">
        <w:t>Este aspecto es muy interesante, porque permite reconocer el grado de superioridad de los ingresos sobre los costos o viceversa, donde el resultado debe ser superior a 1 para que el proyecto sea viable</w:t>
      </w:r>
      <w:r w:rsidR="00CA3A44">
        <w:t>.</w:t>
      </w:r>
    </w:p>
    <w:p w14:paraId="14393F65" w14:textId="77777777" w:rsidR="00DE5F72" w:rsidRPr="002C7A75" w:rsidRDefault="00DE5F72" w:rsidP="00DE5F72">
      <w:pPr>
        <w:spacing w:line="360" w:lineRule="auto"/>
      </w:pPr>
    </w:p>
    <w:p w14:paraId="3BA015D6" w14:textId="59981D6A" w:rsidR="00DE5F72" w:rsidRPr="002C7A75" w:rsidRDefault="00CA3A44" w:rsidP="0063264D">
      <w:pPr>
        <w:spacing w:line="360" w:lineRule="auto"/>
        <w:jc w:val="center"/>
      </w:pPr>
      <w:r>
        <w:t>RB/C</w:t>
      </w:r>
      <w:r w:rsidR="0063264D">
        <w:t xml:space="preserve"> = </w:t>
      </w:r>
      <w:r w:rsidR="00DE5F72" w:rsidRPr="002C7A75">
        <w:t>Flujo neto de ingresos</w:t>
      </w:r>
      <w:r>
        <w:t xml:space="preserve"> / </w:t>
      </w:r>
      <w:r w:rsidR="00DE5F72" w:rsidRPr="002C7A75">
        <w:t>Flujo neto de egresos</w:t>
      </w:r>
    </w:p>
    <w:p w14:paraId="07728AA3" w14:textId="77777777" w:rsidR="00DE5F72" w:rsidRPr="002C7A75" w:rsidRDefault="00DE5F72" w:rsidP="00DE5F72">
      <w:pPr>
        <w:spacing w:line="360" w:lineRule="auto"/>
      </w:pPr>
    </w:p>
    <w:p w14:paraId="503D452A" w14:textId="77777777" w:rsidR="00DE5F72" w:rsidRPr="002C7A75" w:rsidRDefault="00DE5F72" w:rsidP="00DE5F72">
      <w:pPr>
        <w:spacing w:line="360" w:lineRule="auto"/>
      </w:pPr>
      <w:r w:rsidRPr="002C7A75">
        <w:t xml:space="preserve">Aplicando esta fórmula tenemos lo siguiente: </w:t>
      </w:r>
    </w:p>
    <w:p w14:paraId="59932DB4" w14:textId="77777777" w:rsidR="00DE5F72" w:rsidRPr="002C7A75" w:rsidRDefault="00DE5F72" w:rsidP="00DE5F72">
      <w:pPr>
        <w:spacing w:line="360" w:lineRule="auto"/>
        <w:rPr>
          <w:b/>
        </w:rPr>
      </w:pPr>
    </w:p>
    <w:p w14:paraId="7E4D3D3C" w14:textId="125FE010" w:rsidR="00DE5F72" w:rsidRPr="002C7A75" w:rsidRDefault="00DE5F72" w:rsidP="00EB3786">
      <w:pPr>
        <w:spacing w:line="360" w:lineRule="auto"/>
        <w:jc w:val="center"/>
      </w:pPr>
      <w:r w:rsidRPr="002C7A75">
        <w:t xml:space="preserve">R B/C  = </w:t>
      </w:r>
      <w:r w:rsidRPr="00F8374D">
        <w:t xml:space="preserve"> </w:t>
      </w:r>
      <w:r w:rsidR="00A90105" w:rsidRPr="00F8374D">
        <w:t>1.</w:t>
      </w:r>
      <w:r w:rsidR="00A90105">
        <w:t>176.051.638</w:t>
      </w:r>
      <w:r w:rsidR="00A90105" w:rsidRPr="00F8374D">
        <w:t xml:space="preserve"> </w:t>
      </w:r>
      <w:r w:rsidR="00A90105" w:rsidRPr="002C7A75">
        <w:t xml:space="preserve"> </w:t>
      </w:r>
      <w:r w:rsidRPr="002C7A75">
        <w:t xml:space="preserve">/ </w:t>
      </w:r>
      <w:r w:rsidR="00F15047">
        <w:t xml:space="preserve">55.506.067 </w:t>
      </w:r>
      <w:r w:rsidRPr="002C7A75">
        <w:t xml:space="preserve">= </w:t>
      </w:r>
      <w:r w:rsidR="00A90105">
        <w:t>21.2</w:t>
      </w:r>
    </w:p>
    <w:p w14:paraId="743327BF" w14:textId="77777777" w:rsidR="00DE5F72" w:rsidRPr="002C7A75" w:rsidRDefault="00DE5F72" w:rsidP="00DE5F72">
      <w:pPr>
        <w:spacing w:line="360" w:lineRule="auto"/>
      </w:pPr>
    </w:p>
    <w:p w14:paraId="4BFAB41B" w14:textId="77777777" w:rsidR="004D5364" w:rsidRDefault="00DE5F72" w:rsidP="00EB3786">
      <w:pPr>
        <w:spacing w:line="480" w:lineRule="auto"/>
        <w:ind w:firstLine="720"/>
        <w:jc w:val="both"/>
      </w:pPr>
      <w:r w:rsidRPr="002C7A75">
        <w:t xml:space="preserve">Como el índice es mayor que uno, se puede afirmar que el proyecto es atractivo y que los ingresos son superiores a los egresos del mismo. </w:t>
      </w:r>
    </w:p>
    <w:p w14:paraId="7C3BDFE6" w14:textId="77777777" w:rsidR="004D5364" w:rsidRDefault="004D5364" w:rsidP="00EB3786">
      <w:pPr>
        <w:spacing w:line="480" w:lineRule="auto"/>
        <w:ind w:firstLine="720"/>
        <w:jc w:val="both"/>
      </w:pPr>
    </w:p>
    <w:p w14:paraId="39CA5C58" w14:textId="5E4C687C" w:rsidR="00FD0ABD" w:rsidRDefault="00FD0ABD" w:rsidP="00EB3786">
      <w:pPr>
        <w:spacing w:line="480" w:lineRule="auto"/>
        <w:ind w:firstLine="720"/>
        <w:jc w:val="both"/>
      </w:pPr>
      <w:r w:rsidRPr="00FD0ABD">
        <w:t xml:space="preserve">El análisis financiero muestra que el proyecto no solo es viable, sino también altamente rentable. Los indicadores evidencian que los ingresos esperados superan ampliamente los costos y que la inversión generará un valor económico significativo, justificando la puesta en marcha del </w:t>
      </w:r>
      <w:r w:rsidRPr="00FD0ABD">
        <w:lastRenderedPageBreak/>
        <w:t>plan de negocios. Esto lo convierte en una oportunidad sólida y confiable para generar beneficios económicos y sociales en la región.</w:t>
      </w:r>
    </w:p>
    <w:p w14:paraId="77D11575" w14:textId="77777777" w:rsidR="00563501" w:rsidRDefault="00563501" w:rsidP="00EB3786">
      <w:pPr>
        <w:spacing w:line="480" w:lineRule="auto"/>
        <w:ind w:firstLine="720"/>
        <w:jc w:val="both"/>
      </w:pPr>
    </w:p>
    <w:p w14:paraId="200963D5" w14:textId="5088CFAC" w:rsidR="004D5364" w:rsidRPr="004D5364" w:rsidRDefault="004D5364" w:rsidP="004D5364">
      <w:pPr>
        <w:pStyle w:val="Ttulo3"/>
        <w:spacing w:line="360" w:lineRule="auto"/>
        <w:rPr>
          <w:rFonts w:ascii="Times New Roman" w:hAnsi="Times New Roman" w:cs="Times New Roman"/>
          <w:color w:val="auto"/>
        </w:rPr>
      </w:pPr>
      <w:bookmarkStart w:id="102" w:name="_Toc183367080"/>
      <w:r w:rsidRPr="004D5364">
        <w:rPr>
          <w:rFonts w:ascii="Times New Roman" w:hAnsi="Times New Roman" w:cs="Times New Roman"/>
          <w:color w:val="auto"/>
        </w:rPr>
        <w:t>Impacto del Plan de negocios</w:t>
      </w:r>
      <w:bookmarkEnd w:id="102"/>
      <w:r w:rsidRPr="004D5364">
        <w:rPr>
          <w:rFonts w:ascii="Times New Roman" w:hAnsi="Times New Roman" w:cs="Times New Roman"/>
          <w:color w:val="auto"/>
        </w:rPr>
        <w:t xml:space="preserve"> </w:t>
      </w:r>
    </w:p>
    <w:p w14:paraId="5B63361E" w14:textId="77777777" w:rsidR="004D5364" w:rsidRDefault="004D5364" w:rsidP="004D5364">
      <w:pPr>
        <w:spacing w:line="480" w:lineRule="auto"/>
        <w:ind w:firstLine="720"/>
        <w:rPr>
          <w:b/>
          <w:bCs/>
        </w:rPr>
      </w:pPr>
    </w:p>
    <w:p w14:paraId="23479DCD" w14:textId="7AA65DA3" w:rsidR="004D5364" w:rsidRPr="008C2F4E" w:rsidRDefault="004D5364" w:rsidP="004D5364">
      <w:pPr>
        <w:spacing w:line="480" w:lineRule="auto"/>
        <w:ind w:firstLine="720"/>
        <w:rPr>
          <w:b/>
          <w:bCs/>
        </w:rPr>
      </w:pPr>
      <w:r w:rsidRPr="008C2F4E">
        <w:rPr>
          <w:b/>
          <w:bCs/>
        </w:rPr>
        <w:t xml:space="preserve">Impacto ambiental </w:t>
      </w:r>
    </w:p>
    <w:p w14:paraId="413B9E7F" w14:textId="77777777" w:rsidR="00C3517A" w:rsidRPr="00C3517A" w:rsidRDefault="00C3517A" w:rsidP="00C3517A">
      <w:pPr>
        <w:spacing w:line="480" w:lineRule="auto"/>
        <w:ind w:firstLine="720"/>
        <w:jc w:val="both"/>
        <w:rPr>
          <w:bCs/>
        </w:rPr>
      </w:pPr>
      <w:r w:rsidRPr="00C3517A">
        <w:rPr>
          <w:bCs/>
        </w:rPr>
        <w:t>En este Plan de Negocios, no se contempla una transformación significativa del entorno natural ni se prevén cambios en elementos como el aire o el agua. Asimismo, no se generarán impactos auditivos, ya que el proceso de producción es predominantemente artesanal, lo que elimina la necesidad de utilizar maquinaria industrial que podría causar contaminación sonora.</w:t>
      </w:r>
    </w:p>
    <w:p w14:paraId="273C5205" w14:textId="0CC85EE1" w:rsidR="00C3517A" w:rsidRPr="00C3517A" w:rsidRDefault="00C3517A" w:rsidP="00C3517A">
      <w:pPr>
        <w:spacing w:line="480" w:lineRule="auto"/>
        <w:ind w:firstLine="720"/>
        <w:jc w:val="both"/>
        <w:rPr>
          <w:bCs/>
        </w:rPr>
      </w:pPr>
      <w:r w:rsidRPr="00C3517A">
        <w:rPr>
          <w:bCs/>
        </w:rPr>
        <w:t>Por otro lado, se reconoce la posibilidad de una leve afectación ambiental debido a la emisión de humo durante el proceso productivo. Sin embargo, esta situación puede ser mitigada mediante la implementación de equipos adecuados, como filtros especializados, que contribuyan a preservar la calidad del aire emitido por la planta de fabricación y minimicen cualquier impacto ambiental.</w:t>
      </w:r>
      <w:r w:rsidR="00EE4DDA">
        <w:rPr>
          <w:bCs/>
        </w:rPr>
        <w:t xml:space="preserve"> También puede darse </w:t>
      </w:r>
      <w:r w:rsidR="006E1E29">
        <w:rPr>
          <w:bCs/>
        </w:rPr>
        <w:t>la g</w:t>
      </w:r>
      <w:r w:rsidR="006E1E29" w:rsidRPr="006E1E29">
        <w:rPr>
          <w:bCs/>
        </w:rPr>
        <w:t>eneración de residuos orgánicos y empaques, los cuales deben ser manejados correctamente para evitar contaminación.</w:t>
      </w:r>
    </w:p>
    <w:p w14:paraId="2A89F09B" w14:textId="77777777" w:rsidR="004D5364" w:rsidRPr="008C2F4E" w:rsidRDefault="004D5364" w:rsidP="004D5364">
      <w:pPr>
        <w:rPr>
          <w:bCs/>
        </w:rPr>
      </w:pPr>
    </w:p>
    <w:p w14:paraId="08E038D6" w14:textId="4B3739D6" w:rsidR="004D5364" w:rsidRDefault="004D5364" w:rsidP="004D5364">
      <w:pPr>
        <w:spacing w:line="480" w:lineRule="auto"/>
        <w:ind w:firstLine="720"/>
        <w:rPr>
          <w:b/>
          <w:bCs/>
        </w:rPr>
      </w:pPr>
      <w:r w:rsidRPr="008C2F4E">
        <w:rPr>
          <w:b/>
          <w:bCs/>
        </w:rPr>
        <w:t>I</w:t>
      </w:r>
      <w:r>
        <w:rPr>
          <w:b/>
          <w:bCs/>
        </w:rPr>
        <w:t>mpacto social</w:t>
      </w:r>
    </w:p>
    <w:p w14:paraId="1CF12B02" w14:textId="7BE9D54A" w:rsidR="004D5364" w:rsidRPr="008C2F4E" w:rsidRDefault="004D5364" w:rsidP="003846C9">
      <w:pPr>
        <w:spacing w:line="480" w:lineRule="auto"/>
        <w:ind w:firstLine="720"/>
        <w:jc w:val="both"/>
        <w:rPr>
          <w:bCs/>
        </w:rPr>
      </w:pPr>
      <w:r w:rsidRPr="008C2F4E">
        <w:rPr>
          <w:bCs/>
        </w:rPr>
        <w:t>El impacto social se puede medir por el número de empleos tanto directos como indirectos que pueda generar el proyecto en cuestión</w:t>
      </w:r>
      <w:r w:rsidR="00DD7B50">
        <w:rPr>
          <w:bCs/>
        </w:rPr>
        <w:t>, lo cual promueve el desarrollo de la comunidad</w:t>
      </w:r>
      <w:r w:rsidRPr="008C2F4E">
        <w:rPr>
          <w:bCs/>
        </w:rPr>
        <w:t xml:space="preserve">. Para el presente caso se estipula la generación de cinco empleos en forma directa. En cuanto a los indirectos, </w:t>
      </w:r>
      <w:r w:rsidR="006F524A">
        <w:rPr>
          <w:bCs/>
        </w:rPr>
        <w:t xml:space="preserve">son las </w:t>
      </w:r>
      <w:r w:rsidRPr="008C2F4E">
        <w:rPr>
          <w:bCs/>
        </w:rPr>
        <w:t xml:space="preserve">personas de otras entidades que requieren de sus servicios.   </w:t>
      </w:r>
      <w:r w:rsidR="003846C9">
        <w:rPr>
          <w:bCs/>
        </w:rPr>
        <w:t>También se destaca</w:t>
      </w:r>
      <w:r w:rsidR="003846C9" w:rsidRPr="003846C9">
        <w:t xml:space="preserve"> </w:t>
      </w:r>
      <w:r w:rsidR="003846C9">
        <w:rPr>
          <w:bCs/>
        </w:rPr>
        <w:t>el f</w:t>
      </w:r>
      <w:r w:rsidR="003846C9" w:rsidRPr="003846C9">
        <w:rPr>
          <w:bCs/>
        </w:rPr>
        <w:t xml:space="preserve">ortalecimiento de la identidad cultural y gastronómica del Huila al impulsar un producto típico </w:t>
      </w:r>
      <w:r w:rsidR="003846C9" w:rsidRPr="003846C9">
        <w:rPr>
          <w:bCs/>
        </w:rPr>
        <w:lastRenderedPageBreak/>
        <w:t>y representativo</w:t>
      </w:r>
      <w:r w:rsidR="003846C9">
        <w:rPr>
          <w:bCs/>
        </w:rPr>
        <w:t>, así como, generación de o</w:t>
      </w:r>
      <w:r w:rsidR="003846C9" w:rsidRPr="003846C9">
        <w:rPr>
          <w:bCs/>
        </w:rPr>
        <w:t>portunidades de capacitación para los trabajadores, mejorando sus habilidades y conocimientos.</w:t>
      </w:r>
      <w:r w:rsidR="003846C9">
        <w:rPr>
          <w:bCs/>
        </w:rPr>
        <w:t xml:space="preserve"> </w:t>
      </w:r>
    </w:p>
    <w:p w14:paraId="6B0BA738" w14:textId="77777777" w:rsidR="004D5364" w:rsidRPr="008C2F4E" w:rsidRDefault="004D5364" w:rsidP="004D5364">
      <w:pPr>
        <w:rPr>
          <w:bCs/>
        </w:rPr>
      </w:pPr>
    </w:p>
    <w:p w14:paraId="391AF1BA" w14:textId="3D389DCB" w:rsidR="004D5364" w:rsidRPr="008C2F4E" w:rsidRDefault="004D5364" w:rsidP="004D5364">
      <w:pPr>
        <w:spacing w:line="480" w:lineRule="auto"/>
        <w:ind w:firstLine="720"/>
        <w:rPr>
          <w:b/>
          <w:bCs/>
        </w:rPr>
      </w:pPr>
      <w:r w:rsidRPr="008C2F4E">
        <w:rPr>
          <w:b/>
          <w:bCs/>
        </w:rPr>
        <w:t>I</w:t>
      </w:r>
      <w:r>
        <w:rPr>
          <w:b/>
          <w:bCs/>
        </w:rPr>
        <w:t xml:space="preserve">mpacto económico  </w:t>
      </w:r>
    </w:p>
    <w:p w14:paraId="59B83314" w14:textId="33A9E7F6" w:rsidR="004D5364" w:rsidRPr="008C2F4E" w:rsidRDefault="004D5364" w:rsidP="00FD0ABD">
      <w:pPr>
        <w:spacing w:line="480" w:lineRule="auto"/>
        <w:ind w:firstLine="720"/>
        <w:jc w:val="both"/>
        <w:rPr>
          <w:bCs/>
        </w:rPr>
      </w:pPr>
      <w:r w:rsidRPr="008C2F4E">
        <w:rPr>
          <w:bCs/>
        </w:rPr>
        <w:t>El impacto económico se puede medir</w:t>
      </w:r>
      <w:r>
        <w:rPr>
          <w:bCs/>
        </w:rPr>
        <w:t>,</w:t>
      </w:r>
      <w:r w:rsidRPr="008C2F4E">
        <w:rPr>
          <w:bCs/>
        </w:rPr>
        <w:t xml:space="preserve"> por la inversión que se deba hacer por parte de la nueva empresa, el comprar equipo</w:t>
      </w:r>
      <w:r>
        <w:rPr>
          <w:bCs/>
        </w:rPr>
        <w:t xml:space="preserve"> y construir el horno,</w:t>
      </w:r>
      <w:r w:rsidRPr="008C2F4E">
        <w:rPr>
          <w:bCs/>
        </w:rPr>
        <w:t xml:space="preserve"> </w:t>
      </w:r>
      <w:r>
        <w:rPr>
          <w:bCs/>
        </w:rPr>
        <w:t>para la elaboración del bizcocho de achira en forma artesanal</w:t>
      </w:r>
      <w:r w:rsidRPr="008C2F4E">
        <w:rPr>
          <w:bCs/>
        </w:rPr>
        <w:t xml:space="preserve">, lo cual hace que la misma requiera una inversión de $ </w:t>
      </w:r>
      <w:r w:rsidR="00FD0ABD">
        <w:rPr>
          <w:bCs/>
        </w:rPr>
        <w:t xml:space="preserve">55. </w:t>
      </w:r>
      <w:r w:rsidR="00F45516">
        <w:rPr>
          <w:bCs/>
        </w:rPr>
        <w:t>506.067.</w:t>
      </w:r>
      <w:r w:rsidRPr="008C2F4E">
        <w:rPr>
          <w:bCs/>
        </w:rPr>
        <w:t xml:space="preserve">      </w:t>
      </w:r>
    </w:p>
    <w:p w14:paraId="63691CC0" w14:textId="77777777" w:rsidR="009A7251" w:rsidRDefault="009A7251" w:rsidP="00FD0ABD">
      <w:pPr>
        <w:spacing w:line="480" w:lineRule="auto"/>
        <w:ind w:firstLine="720"/>
        <w:jc w:val="both"/>
        <w:rPr>
          <w:b/>
          <w:bCs/>
        </w:rPr>
      </w:pPr>
    </w:p>
    <w:p w14:paraId="78DFC652" w14:textId="77777777" w:rsidR="00EF6C80" w:rsidRDefault="00B22658" w:rsidP="00F45516">
      <w:pPr>
        <w:spacing w:line="480" w:lineRule="auto"/>
        <w:ind w:firstLine="720"/>
        <w:jc w:val="both"/>
      </w:pPr>
      <w:r>
        <w:t>El proyecto promueve el i</w:t>
      </w:r>
      <w:r w:rsidR="00F45516">
        <w:t>ncremento en la economía local mediante la dinamización de la cadena productiva (proveedores, transportistas, comerciantes).</w:t>
      </w:r>
      <w:r>
        <w:t xml:space="preserve"> Así mismo, brinda la </w:t>
      </w:r>
      <w:r w:rsidR="00EF6C80">
        <w:t>p</w:t>
      </w:r>
      <w:r w:rsidR="00F45516">
        <w:t>osibilidad de posicionar el bizcocho de achira en mercados nacionales e internacionales, fortaleciendo la economía regional</w:t>
      </w:r>
      <w:r w:rsidR="00EF6C80">
        <w:t>. Puede convertirse en una oportunidad de m</w:t>
      </w:r>
      <w:r w:rsidR="00F45516">
        <w:t>ejora en los ingresos de las familias involucradas directamente en la producción y comercialización.</w:t>
      </w:r>
    </w:p>
    <w:p w14:paraId="0C8E8C36" w14:textId="77777777" w:rsidR="00EF6C80" w:rsidRDefault="00EF6C80" w:rsidP="00F45516">
      <w:pPr>
        <w:spacing w:line="480" w:lineRule="auto"/>
        <w:ind w:firstLine="720"/>
        <w:jc w:val="both"/>
      </w:pPr>
    </w:p>
    <w:p w14:paraId="53A5AEF6" w14:textId="77777777" w:rsidR="00EF6C80" w:rsidRDefault="00EF6C80" w:rsidP="00EF6C80">
      <w:pPr>
        <w:spacing w:line="480" w:lineRule="auto"/>
        <w:ind w:firstLine="720"/>
        <w:jc w:val="both"/>
      </w:pPr>
      <w:r w:rsidRPr="009A7251">
        <w:t>El proyecto tiene un balance positivo en términos de impacto social y económico, con oportunidades de mitigación para los riesgos ambientales mediante una gestión sostenible y planificación adecuada.</w:t>
      </w:r>
      <w:r>
        <w:t xml:space="preserve"> </w:t>
      </w:r>
    </w:p>
    <w:p w14:paraId="5522F220" w14:textId="3BC841BC" w:rsidR="00421360" w:rsidRPr="009A7251" w:rsidRDefault="00421360" w:rsidP="00F45516">
      <w:pPr>
        <w:spacing w:line="480" w:lineRule="auto"/>
        <w:ind w:firstLine="720"/>
        <w:jc w:val="both"/>
      </w:pPr>
      <w:r w:rsidRPr="009A7251">
        <w:br w:type="page"/>
      </w:r>
    </w:p>
    <w:p w14:paraId="683FC773" w14:textId="3822A404" w:rsidR="008A169B" w:rsidRPr="001556B4" w:rsidRDefault="001556B4" w:rsidP="00C550A2">
      <w:pPr>
        <w:pStyle w:val="Ttulo1"/>
        <w:spacing w:line="360" w:lineRule="auto"/>
        <w:rPr>
          <w:rFonts w:ascii="Times New Roman" w:hAnsi="Times New Roman" w:cs="Times New Roman"/>
          <w:color w:val="auto"/>
        </w:rPr>
      </w:pPr>
      <w:bookmarkStart w:id="103" w:name="_Toc183367081"/>
      <w:r>
        <w:rPr>
          <w:rFonts w:ascii="Times New Roman" w:hAnsi="Times New Roman" w:cs="Times New Roman"/>
          <w:color w:val="auto"/>
        </w:rPr>
        <w:lastRenderedPageBreak/>
        <w:t xml:space="preserve">CAPÍTULO 4. </w:t>
      </w:r>
      <w:r w:rsidR="00787992" w:rsidRPr="001556B4">
        <w:rPr>
          <w:rFonts w:ascii="Times New Roman" w:hAnsi="Times New Roman" w:cs="Times New Roman"/>
          <w:color w:val="auto"/>
        </w:rPr>
        <w:t>RESULTADOS</w:t>
      </w:r>
      <w:bookmarkEnd w:id="103"/>
    </w:p>
    <w:p w14:paraId="34CADCD2" w14:textId="77777777" w:rsidR="00787992" w:rsidRDefault="00787992" w:rsidP="00C550A2">
      <w:pPr>
        <w:spacing w:line="360" w:lineRule="auto"/>
        <w:jc w:val="both"/>
        <w:rPr>
          <w:b/>
        </w:rPr>
      </w:pPr>
    </w:p>
    <w:p w14:paraId="0EFC51C0" w14:textId="4F0A4D09" w:rsidR="00B372C9" w:rsidRDefault="00E72C2B" w:rsidP="00C550A2">
      <w:pPr>
        <w:tabs>
          <w:tab w:val="left" w:pos="567"/>
        </w:tabs>
        <w:spacing w:line="360" w:lineRule="auto"/>
        <w:ind w:firstLine="720"/>
        <w:jc w:val="both"/>
      </w:pPr>
      <w:r w:rsidRPr="00390602">
        <w:t xml:space="preserve">La encuesta </w:t>
      </w:r>
      <w:r w:rsidR="00CE1DC1">
        <w:t xml:space="preserve">se </w:t>
      </w:r>
      <w:r w:rsidRPr="00390602">
        <w:t>aplic</w:t>
      </w:r>
      <w:r w:rsidR="00CE1DC1">
        <w:t xml:space="preserve">ó sobre </w:t>
      </w:r>
      <w:r w:rsidRPr="00390602">
        <w:t xml:space="preserve">una muestra de </w:t>
      </w:r>
      <w:r w:rsidR="00965C85">
        <w:t>40</w:t>
      </w:r>
      <w:r>
        <w:t>3</w:t>
      </w:r>
      <w:r w:rsidRPr="00390602">
        <w:t xml:space="preserve"> </w:t>
      </w:r>
      <w:r w:rsidR="008B65B6">
        <w:t xml:space="preserve">personas cuyas edades variaba desde </w:t>
      </w:r>
      <w:r w:rsidR="00B372C9">
        <w:t>los 14 años en adelante,</w:t>
      </w:r>
      <w:r w:rsidR="00E52CFC">
        <w:t xml:space="preserve"> en su mayoría de género </w:t>
      </w:r>
      <w:r w:rsidR="006E61C9">
        <w:t>femenino,</w:t>
      </w:r>
      <w:r w:rsidR="00B372C9">
        <w:t xml:space="preserve"> tal como se muestra en la</w:t>
      </w:r>
      <w:r w:rsidR="006E61C9">
        <w:t>s</w:t>
      </w:r>
      <w:r w:rsidR="00B372C9">
        <w:t xml:space="preserve"> siguiente</w:t>
      </w:r>
      <w:r w:rsidR="006E61C9">
        <w:t>s</w:t>
      </w:r>
      <w:r w:rsidR="00B372C9">
        <w:t xml:space="preserve"> figura</w:t>
      </w:r>
      <w:r w:rsidR="006E61C9">
        <w:t>s</w:t>
      </w:r>
      <w:r w:rsidR="00B372C9">
        <w:t>:</w:t>
      </w:r>
    </w:p>
    <w:p w14:paraId="102333EF" w14:textId="77777777" w:rsidR="00421360" w:rsidRDefault="00421360" w:rsidP="00C550A2">
      <w:pPr>
        <w:tabs>
          <w:tab w:val="left" w:pos="567"/>
        </w:tabs>
        <w:spacing w:line="360" w:lineRule="auto"/>
        <w:ind w:firstLine="720"/>
        <w:jc w:val="both"/>
      </w:pPr>
    </w:p>
    <w:p w14:paraId="015ECCAD" w14:textId="5CD9183B" w:rsidR="00421360" w:rsidRPr="00421360" w:rsidRDefault="00421360" w:rsidP="009428E8">
      <w:pPr>
        <w:tabs>
          <w:tab w:val="left" w:pos="567"/>
        </w:tabs>
        <w:spacing w:line="360" w:lineRule="auto"/>
        <w:ind w:firstLine="720"/>
        <w:jc w:val="center"/>
      </w:pPr>
      <w:bookmarkStart w:id="104" w:name="_Toc183367100"/>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D63A3">
        <w:rPr>
          <w:noProof/>
          <w:sz w:val="20"/>
          <w:szCs w:val="20"/>
        </w:rPr>
        <w:t>15</w:t>
      </w:r>
      <w:r w:rsidRPr="00025E3A">
        <w:rPr>
          <w:i/>
          <w:iCs/>
          <w:sz w:val="20"/>
          <w:szCs w:val="20"/>
        </w:rPr>
        <w:fldChar w:fldCharType="end"/>
      </w:r>
      <w:r>
        <w:rPr>
          <w:i/>
          <w:iCs/>
          <w:sz w:val="20"/>
          <w:szCs w:val="20"/>
        </w:rPr>
        <w:t xml:space="preserve">. </w:t>
      </w:r>
      <w:r w:rsidR="009428E8">
        <w:rPr>
          <w:sz w:val="20"/>
          <w:szCs w:val="20"/>
        </w:rPr>
        <w:t>Edad</w:t>
      </w:r>
      <w:bookmarkEnd w:id="104"/>
    </w:p>
    <w:p w14:paraId="2C6F6711" w14:textId="77777777" w:rsidR="00B372C9" w:rsidRDefault="00B372C9" w:rsidP="00C550A2">
      <w:pPr>
        <w:tabs>
          <w:tab w:val="left" w:pos="567"/>
        </w:tabs>
        <w:spacing w:line="360" w:lineRule="auto"/>
        <w:ind w:firstLine="720"/>
        <w:jc w:val="both"/>
      </w:pPr>
      <w:r>
        <w:rPr>
          <w:noProof/>
        </w:rPr>
        <w:drawing>
          <wp:inline distT="0" distB="0" distL="0" distR="0" wp14:anchorId="4561A540" wp14:editId="606C34D1">
            <wp:extent cx="4741545" cy="2254102"/>
            <wp:effectExtent l="0" t="0" r="1905" b="0"/>
            <wp:docPr id="1884780998" name="Imagen 62" descr="Gráfico de respuestas de formularios. Título de la pregunta: Edad. Número de respuestas: 40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áfico de respuestas de formularios. Título de la pregunta: Edad. Número de respuestas: 403 respuestas."/>
                    <pic:cNvPicPr>
                      <a:picLocks noChangeAspect="1" noChangeArrowheads="1"/>
                    </pic:cNvPicPr>
                  </pic:nvPicPr>
                  <pic:blipFill rotWithShape="1">
                    <a:blip r:embed="rId35">
                      <a:extLst>
                        <a:ext uri="{28A0092B-C50C-407E-A947-70E740481C1C}">
                          <a14:useLocalDpi xmlns:a14="http://schemas.microsoft.com/office/drawing/2010/main" val="0"/>
                        </a:ext>
                      </a:extLst>
                    </a:blip>
                    <a:srcRect r="20214" b="9733"/>
                    <a:stretch/>
                  </pic:blipFill>
                  <pic:spPr bwMode="auto">
                    <a:xfrm>
                      <a:off x="0" y="0"/>
                      <a:ext cx="4742121" cy="2254376"/>
                    </a:xfrm>
                    <a:prstGeom prst="rect">
                      <a:avLst/>
                    </a:prstGeom>
                    <a:noFill/>
                    <a:ln>
                      <a:noFill/>
                    </a:ln>
                    <a:extLst>
                      <a:ext uri="{53640926-AAD7-44D8-BBD7-CCE9431645EC}">
                        <a14:shadowObscured xmlns:a14="http://schemas.microsoft.com/office/drawing/2010/main"/>
                      </a:ext>
                    </a:extLst>
                  </pic:spPr>
                </pic:pic>
              </a:graphicData>
            </a:graphic>
          </wp:inline>
        </w:drawing>
      </w:r>
    </w:p>
    <w:p w14:paraId="454EEA84" w14:textId="12D9E674" w:rsidR="00483D11" w:rsidRDefault="00483D11" w:rsidP="00483D11">
      <w:pPr>
        <w:tabs>
          <w:tab w:val="left" w:pos="567"/>
        </w:tabs>
        <w:spacing w:line="360" w:lineRule="auto"/>
        <w:ind w:firstLine="720"/>
        <w:jc w:val="center"/>
      </w:pPr>
      <w:r>
        <w:rPr>
          <w:rFonts w:eastAsia="Arial Unicode MS"/>
          <w:lang w:val="es-MX"/>
        </w:rPr>
        <w:t>Fuente: el autor</w:t>
      </w:r>
    </w:p>
    <w:p w14:paraId="226B96A0" w14:textId="77777777" w:rsidR="009428E8" w:rsidRDefault="009428E8" w:rsidP="00C550A2">
      <w:pPr>
        <w:tabs>
          <w:tab w:val="left" w:pos="567"/>
        </w:tabs>
        <w:spacing w:line="360" w:lineRule="auto"/>
        <w:ind w:firstLine="720"/>
        <w:jc w:val="both"/>
      </w:pPr>
    </w:p>
    <w:p w14:paraId="147E4D8C" w14:textId="1029E01D" w:rsidR="009428E8" w:rsidRPr="00421360" w:rsidRDefault="009428E8" w:rsidP="009428E8">
      <w:pPr>
        <w:tabs>
          <w:tab w:val="left" w:pos="567"/>
        </w:tabs>
        <w:spacing w:line="360" w:lineRule="auto"/>
        <w:ind w:firstLine="720"/>
        <w:jc w:val="center"/>
      </w:pPr>
      <w:bookmarkStart w:id="105" w:name="_Toc183367101"/>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D63A3">
        <w:rPr>
          <w:noProof/>
          <w:sz w:val="20"/>
          <w:szCs w:val="20"/>
        </w:rPr>
        <w:t>16</w:t>
      </w:r>
      <w:r w:rsidRPr="00025E3A">
        <w:rPr>
          <w:i/>
          <w:iCs/>
          <w:sz w:val="20"/>
          <w:szCs w:val="20"/>
        </w:rPr>
        <w:fldChar w:fldCharType="end"/>
      </w:r>
      <w:r>
        <w:rPr>
          <w:i/>
          <w:iCs/>
          <w:sz w:val="20"/>
          <w:szCs w:val="20"/>
        </w:rPr>
        <w:t xml:space="preserve">. </w:t>
      </w:r>
      <w:r w:rsidR="00FD63A3">
        <w:rPr>
          <w:sz w:val="20"/>
          <w:szCs w:val="20"/>
        </w:rPr>
        <w:t>Género</w:t>
      </w:r>
      <w:bookmarkEnd w:id="105"/>
    </w:p>
    <w:p w14:paraId="4E1AF3BC" w14:textId="5B82184C" w:rsidR="006E61C9" w:rsidRDefault="006E61C9" w:rsidP="00C550A2">
      <w:pPr>
        <w:tabs>
          <w:tab w:val="left" w:pos="567"/>
        </w:tabs>
        <w:spacing w:line="360" w:lineRule="auto"/>
        <w:ind w:firstLine="720"/>
        <w:jc w:val="both"/>
      </w:pPr>
      <w:r>
        <w:rPr>
          <w:noProof/>
        </w:rPr>
        <w:drawing>
          <wp:inline distT="0" distB="0" distL="0" distR="0" wp14:anchorId="7A7507DC" wp14:editId="09BDF795">
            <wp:extent cx="4401879" cy="2497455"/>
            <wp:effectExtent l="0" t="0" r="0" b="0"/>
            <wp:docPr id="168818028" name="Imagen 63" descr="Gráfico de respuestas de formularios. Título de la pregunta: Género. Número de respuestas: 40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áfico de respuestas de formularios. Título de la pregunta: Género. Número de respuestas: 403 respuestas."/>
                    <pic:cNvPicPr>
                      <a:picLocks noChangeAspect="1" noChangeArrowheads="1"/>
                    </pic:cNvPicPr>
                  </pic:nvPicPr>
                  <pic:blipFill rotWithShape="1">
                    <a:blip r:embed="rId36">
                      <a:extLst>
                        <a:ext uri="{28A0092B-C50C-407E-A947-70E740481C1C}">
                          <a14:useLocalDpi xmlns:a14="http://schemas.microsoft.com/office/drawing/2010/main" val="0"/>
                        </a:ext>
                      </a:extLst>
                    </a:blip>
                    <a:srcRect r="25939"/>
                    <a:stretch/>
                  </pic:blipFill>
                  <pic:spPr bwMode="auto">
                    <a:xfrm>
                      <a:off x="0" y="0"/>
                      <a:ext cx="4401879" cy="2497455"/>
                    </a:xfrm>
                    <a:prstGeom prst="rect">
                      <a:avLst/>
                    </a:prstGeom>
                    <a:noFill/>
                    <a:ln>
                      <a:noFill/>
                    </a:ln>
                    <a:extLst>
                      <a:ext uri="{53640926-AAD7-44D8-BBD7-CCE9431645EC}">
                        <a14:shadowObscured xmlns:a14="http://schemas.microsoft.com/office/drawing/2010/main"/>
                      </a:ext>
                    </a:extLst>
                  </pic:spPr>
                </pic:pic>
              </a:graphicData>
            </a:graphic>
          </wp:inline>
        </w:drawing>
      </w:r>
    </w:p>
    <w:p w14:paraId="1D323260" w14:textId="29C35063" w:rsidR="00FD63A3" w:rsidRDefault="00FD63A3" w:rsidP="00FD63A3">
      <w:pPr>
        <w:tabs>
          <w:tab w:val="left" w:pos="567"/>
        </w:tabs>
        <w:spacing w:line="360" w:lineRule="auto"/>
        <w:ind w:firstLine="720"/>
        <w:jc w:val="center"/>
      </w:pPr>
      <w:r>
        <w:rPr>
          <w:rFonts w:eastAsia="Arial Unicode MS"/>
          <w:lang w:val="es-MX"/>
        </w:rPr>
        <w:t>Fuente: el autor</w:t>
      </w:r>
    </w:p>
    <w:p w14:paraId="53C369A4" w14:textId="77777777" w:rsidR="006E61C9" w:rsidRDefault="006E61C9" w:rsidP="00C550A2">
      <w:pPr>
        <w:tabs>
          <w:tab w:val="left" w:pos="567"/>
        </w:tabs>
        <w:spacing w:line="360" w:lineRule="auto"/>
        <w:ind w:firstLine="720"/>
        <w:jc w:val="both"/>
      </w:pPr>
    </w:p>
    <w:p w14:paraId="39FD032E" w14:textId="32AFC7BB" w:rsidR="00C94F72" w:rsidRDefault="00E72C2B" w:rsidP="00C550A2">
      <w:pPr>
        <w:tabs>
          <w:tab w:val="left" w:pos="567"/>
        </w:tabs>
        <w:spacing w:line="360" w:lineRule="auto"/>
        <w:ind w:firstLine="720"/>
        <w:jc w:val="both"/>
      </w:pPr>
      <w:r w:rsidRPr="00390602">
        <w:lastRenderedPageBreak/>
        <w:t xml:space="preserve"> </w:t>
      </w:r>
      <w:r w:rsidR="00CE1DC1">
        <w:t xml:space="preserve">La encuesta se aplicó </w:t>
      </w:r>
      <w:r w:rsidR="00CE1DC1" w:rsidRPr="00390602">
        <w:t>en diferentes sectores de la ciudad de Neiva</w:t>
      </w:r>
      <w:r w:rsidR="006054BA">
        <w:t>, predominado el estrato 2, tal como se observa en las siguientes figuras:</w:t>
      </w:r>
    </w:p>
    <w:p w14:paraId="311AC2B2" w14:textId="77777777" w:rsidR="009428E8" w:rsidRDefault="009428E8" w:rsidP="00C550A2">
      <w:pPr>
        <w:tabs>
          <w:tab w:val="left" w:pos="567"/>
        </w:tabs>
        <w:spacing w:line="360" w:lineRule="auto"/>
        <w:ind w:firstLine="720"/>
        <w:jc w:val="both"/>
      </w:pPr>
    </w:p>
    <w:p w14:paraId="71601354" w14:textId="7EF66C32" w:rsidR="009428E8" w:rsidRPr="00FD63A3" w:rsidRDefault="009428E8" w:rsidP="009428E8">
      <w:pPr>
        <w:tabs>
          <w:tab w:val="left" w:pos="567"/>
        </w:tabs>
        <w:spacing w:line="360" w:lineRule="auto"/>
        <w:ind w:firstLine="720"/>
        <w:jc w:val="center"/>
      </w:pPr>
      <w:bookmarkStart w:id="106" w:name="_Toc183367102"/>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D63A3">
        <w:rPr>
          <w:noProof/>
          <w:sz w:val="20"/>
          <w:szCs w:val="20"/>
        </w:rPr>
        <w:t>17</w:t>
      </w:r>
      <w:r w:rsidRPr="00025E3A">
        <w:rPr>
          <w:i/>
          <w:iCs/>
          <w:sz w:val="20"/>
          <w:szCs w:val="20"/>
        </w:rPr>
        <w:fldChar w:fldCharType="end"/>
      </w:r>
      <w:r>
        <w:rPr>
          <w:i/>
          <w:iCs/>
          <w:sz w:val="20"/>
          <w:szCs w:val="20"/>
        </w:rPr>
        <w:t>.</w:t>
      </w:r>
      <w:r w:rsidR="00FD63A3">
        <w:rPr>
          <w:sz w:val="20"/>
          <w:szCs w:val="20"/>
        </w:rPr>
        <w:t xml:space="preserve"> Zona de residencia</w:t>
      </w:r>
      <w:bookmarkEnd w:id="106"/>
    </w:p>
    <w:p w14:paraId="5F12DAC8" w14:textId="77777777" w:rsidR="009428E8" w:rsidRDefault="009428E8" w:rsidP="00C550A2">
      <w:pPr>
        <w:tabs>
          <w:tab w:val="left" w:pos="567"/>
        </w:tabs>
        <w:spacing w:line="360" w:lineRule="auto"/>
        <w:ind w:firstLine="720"/>
        <w:jc w:val="both"/>
      </w:pPr>
    </w:p>
    <w:p w14:paraId="108553B9" w14:textId="5BBE2F34" w:rsidR="006054BA" w:rsidRDefault="006054BA" w:rsidP="00C550A2">
      <w:pPr>
        <w:tabs>
          <w:tab w:val="left" w:pos="567"/>
        </w:tabs>
        <w:spacing w:line="360" w:lineRule="auto"/>
        <w:ind w:firstLine="720"/>
        <w:jc w:val="both"/>
      </w:pPr>
      <w:r>
        <w:rPr>
          <w:noProof/>
        </w:rPr>
        <w:drawing>
          <wp:inline distT="0" distB="0" distL="0" distR="0" wp14:anchorId="302C6C45" wp14:editId="5A4C7041">
            <wp:extent cx="4444409" cy="2497455"/>
            <wp:effectExtent l="0" t="0" r="0" b="0"/>
            <wp:docPr id="624132401" name="Imagen 64" descr="Gráfico de respuestas de formularios. Título de la pregunta: Zona de residencia. Número de respuestas: 401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áfico de respuestas de formularios. Título de la pregunta: Zona de residencia. Número de respuestas: 401 respuestas."/>
                    <pic:cNvPicPr>
                      <a:picLocks noChangeAspect="1" noChangeArrowheads="1"/>
                    </pic:cNvPicPr>
                  </pic:nvPicPr>
                  <pic:blipFill rotWithShape="1">
                    <a:blip r:embed="rId37">
                      <a:extLst>
                        <a:ext uri="{28A0092B-C50C-407E-A947-70E740481C1C}">
                          <a14:useLocalDpi xmlns:a14="http://schemas.microsoft.com/office/drawing/2010/main" val="0"/>
                        </a:ext>
                      </a:extLst>
                    </a:blip>
                    <a:srcRect r="25224"/>
                    <a:stretch/>
                  </pic:blipFill>
                  <pic:spPr bwMode="auto">
                    <a:xfrm>
                      <a:off x="0" y="0"/>
                      <a:ext cx="4444409" cy="2497455"/>
                    </a:xfrm>
                    <a:prstGeom prst="rect">
                      <a:avLst/>
                    </a:prstGeom>
                    <a:noFill/>
                    <a:ln>
                      <a:noFill/>
                    </a:ln>
                    <a:extLst>
                      <a:ext uri="{53640926-AAD7-44D8-BBD7-CCE9431645EC}">
                        <a14:shadowObscured xmlns:a14="http://schemas.microsoft.com/office/drawing/2010/main"/>
                      </a:ext>
                    </a:extLst>
                  </pic:spPr>
                </pic:pic>
              </a:graphicData>
            </a:graphic>
          </wp:inline>
        </w:drawing>
      </w:r>
    </w:p>
    <w:p w14:paraId="6B3D8356" w14:textId="31E4592D" w:rsidR="00FD63A3" w:rsidRDefault="00FD63A3" w:rsidP="00FD63A3">
      <w:pPr>
        <w:tabs>
          <w:tab w:val="left" w:pos="567"/>
        </w:tabs>
        <w:spacing w:line="360" w:lineRule="auto"/>
        <w:ind w:firstLine="720"/>
        <w:jc w:val="center"/>
      </w:pPr>
      <w:r>
        <w:rPr>
          <w:rFonts w:eastAsia="Arial Unicode MS"/>
          <w:lang w:val="es-MX"/>
        </w:rPr>
        <w:t>Fuente: el autor</w:t>
      </w:r>
    </w:p>
    <w:p w14:paraId="43F430C7" w14:textId="1C6DAC16" w:rsidR="001D7FB5" w:rsidRPr="00421360" w:rsidRDefault="001D7FB5" w:rsidP="001D7FB5">
      <w:pPr>
        <w:tabs>
          <w:tab w:val="left" w:pos="567"/>
        </w:tabs>
        <w:spacing w:line="360" w:lineRule="auto"/>
        <w:ind w:firstLine="720"/>
        <w:jc w:val="center"/>
      </w:pPr>
      <w:bookmarkStart w:id="107" w:name="_Toc183367103"/>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D63A3">
        <w:rPr>
          <w:noProof/>
          <w:sz w:val="20"/>
          <w:szCs w:val="20"/>
        </w:rPr>
        <w:t>18</w:t>
      </w:r>
      <w:r w:rsidRPr="00025E3A">
        <w:rPr>
          <w:i/>
          <w:iCs/>
          <w:sz w:val="20"/>
          <w:szCs w:val="20"/>
        </w:rPr>
        <w:fldChar w:fldCharType="end"/>
      </w:r>
      <w:r>
        <w:rPr>
          <w:i/>
          <w:iCs/>
          <w:sz w:val="20"/>
          <w:szCs w:val="20"/>
        </w:rPr>
        <w:t xml:space="preserve">. </w:t>
      </w:r>
      <w:r w:rsidR="00FD63A3">
        <w:rPr>
          <w:sz w:val="20"/>
          <w:szCs w:val="20"/>
        </w:rPr>
        <w:t>Estrato</w:t>
      </w:r>
      <w:bookmarkEnd w:id="107"/>
    </w:p>
    <w:p w14:paraId="76664E8F" w14:textId="77777777" w:rsidR="001D7FB5" w:rsidRDefault="001D7FB5" w:rsidP="00C550A2">
      <w:pPr>
        <w:tabs>
          <w:tab w:val="left" w:pos="567"/>
        </w:tabs>
        <w:spacing w:line="360" w:lineRule="auto"/>
        <w:ind w:firstLine="720"/>
        <w:jc w:val="both"/>
      </w:pPr>
    </w:p>
    <w:p w14:paraId="7A86B596" w14:textId="3FA993E6" w:rsidR="006054BA" w:rsidRDefault="006054BA" w:rsidP="00C550A2">
      <w:pPr>
        <w:tabs>
          <w:tab w:val="left" w:pos="567"/>
        </w:tabs>
        <w:spacing w:line="360" w:lineRule="auto"/>
        <w:ind w:firstLine="720"/>
        <w:jc w:val="both"/>
      </w:pPr>
      <w:r>
        <w:rPr>
          <w:noProof/>
        </w:rPr>
        <w:drawing>
          <wp:inline distT="0" distB="0" distL="0" distR="0" wp14:anchorId="7D9D8689" wp14:editId="5DC0BDF0">
            <wp:extent cx="4061637" cy="2497455"/>
            <wp:effectExtent l="0" t="0" r="0" b="0"/>
            <wp:docPr id="24319575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r="31664"/>
                    <a:stretch/>
                  </pic:blipFill>
                  <pic:spPr bwMode="auto">
                    <a:xfrm>
                      <a:off x="0" y="0"/>
                      <a:ext cx="4061637" cy="2497455"/>
                    </a:xfrm>
                    <a:prstGeom prst="rect">
                      <a:avLst/>
                    </a:prstGeom>
                    <a:noFill/>
                    <a:ln>
                      <a:noFill/>
                    </a:ln>
                    <a:extLst>
                      <a:ext uri="{53640926-AAD7-44D8-BBD7-CCE9431645EC}">
                        <a14:shadowObscured xmlns:a14="http://schemas.microsoft.com/office/drawing/2010/main"/>
                      </a:ext>
                    </a:extLst>
                  </pic:spPr>
                </pic:pic>
              </a:graphicData>
            </a:graphic>
          </wp:inline>
        </w:drawing>
      </w:r>
    </w:p>
    <w:p w14:paraId="59BCE051" w14:textId="3DF658EB" w:rsidR="00FD63A3" w:rsidRDefault="00FD63A3" w:rsidP="00FD63A3">
      <w:pPr>
        <w:tabs>
          <w:tab w:val="left" w:pos="567"/>
        </w:tabs>
        <w:spacing w:line="360" w:lineRule="auto"/>
        <w:ind w:firstLine="720"/>
        <w:jc w:val="center"/>
      </w:pPr>
      <w:r>
        <w:rPr>
          <w:rFonts w:eastAsia="Arial Unicode MS"/>
          <w:lang w:val="es-MX"/>
        </w:rPr>
        <w:t>Fuente: el autor</w:t>
      </w:r>
    </w:p>
    <w:p w14:paraId="2DEE3C0F" w14:textId="701288B4" w:rsidR="006054BA" w:rsidRDefault="00F90DB7" w:rsidP="00C550A2">
      <w:pPr>
        <w:tabs>
          <w:tab w:val="left" w:pos="567"/>
        </w:tabs>
        <w:spacing w:line="360" w:lineRule="auto"/>
        <w:ind w:firstLine="720"/>
        <w:jc w:val="both"/>
      </w:pPr>
      <w:r>
        <w:t>En su mayoría, los participantes fueron personas que laboran como empleados o como independientes:</w:t>
      </w:r>
    </w:p>
    <w:p w14:paraId="42102CD7" w14:textId="77777777" w:rsidR="001D7FB5" w:rsidRDefault="001D7FB5" w:rsidP="00C550A2">
      <w:pPr>
        <w:tabs>
          <w:tab w:val="left" w:pos="567"/>
        </w:tabs>
        <w:spacing w:line="360" w:lineRule="auto"/>
        <w:ind w:firstLine="720"/>
        <w:jc w:val="both"/>
      </w:pPr>
    </w:p>
    <w:p w14:paraId="5EBE411F" w14:textId="520F9B6A" w:rsidR="001D7FB5" w:rsidRPr="00421360" w:rsidRDefault="001D7FB5" w:rsidP="001D7FB5">
      <w:pPr>
        <w:tabs>
          <w:tab w:val="left" w:pos="567"/>
        </w:tabs>
        <w:spacing w:line="360" w:lineRule="auto"/>
        <w:ind w:firstLine="720"/>
        <w:jc w:val="center"/>
      </w:pPr>
      <w:bookmarkStart w:id="108" w:name="_Toc183367104"/>
      <w:r w:rsidRPr="00025E3A">
        <w:rPr>
          <w:sz w:val="20"/>
          <w:szCs w:val="20"/>
        </w:rPr>
        <w:lastRenderedPageBreak/>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D63A3">
        <w:rPr>
          <w:noProof/>
          <w:sz w:val="20"/>
          <w:szCs w:val="20"/>
        </w:rPr>
        <w:t>19</w:t>
      </w:r>
      <w:r w:rsidRPr="00025E3A">
        <w:rPr>
          <w:i/>
          <w:iCs/>
          <w:sz w:val="20"/>
          <w:szCs w:val="20"/>
        </w:rPr>
        <w:fldChar w:fldCharType="end"/>
      </w:r>
      <w:r>
        <w:rPr>
          <w:i/>
          <w:iCs/>
          <w:sz w:val="20"/>
          <w:szCs w:val="20"/>
        </w:rPr>
        <w:t xml:space="preserve">. </w:t>
      </w:r>
      <w:r w:rsidR="00FD63A3">
        <w:rPr>
          <w:sz w:val="20"/>
          <w:szCs w:val="20"/>
        </w:rPr>
        <w:t>Ocupación actual</w:t>
      </w:r>
      <w:bookmarkEnd w:id="108"/>
    </w:p>
    <w:p w14:paraId="0A24121C" w14:textId="4B30C6BA" w:rsidR="00F90DB7" w:rsidRDefault="00F90DB7" w:rsidP="00C550A2">
      <w:pPr>
        <w:tabs>
          <w:tab w:val="left" w:pos="567"/>
        </w:tabs>
        <w:spacing w:line="360" w:lineRule="auto"/>
        <w:ind w:firstLine="720"/>
        <w:jc w:val="both"/>
      </w:pPr>
      <w:r>
        <w:rPr>
          <w:noProof/>
        </w:rPr>
        <w:drawing>
          <wp:inline distT="0" distB="0" distL="0" distR="0" wp14:anchorId="6705881B" wp14:editId="5EB7B89A">
            <wp:extent cx="5943130" cy="2455914"/>
            <wp:effectExtent l="0" t="0" r="635" b="1905"/>
            <wp:docPr id="1790722694" name="Imagen 66" descr="Gráfico de respuestas de formularios. Título de la pregunta: Su actual ocupación es (por favor señale la más representativa)&#10;. Número de respuestas: 40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áfico de respuestas de formularios. Título de la pregunta: Su actual ocupación es (por favor señale la más representativa)&#10;. Número de respuestas: 403 respuestas."/>
                    <pic:cNvPicPr>
                      <a:picLocks noChangeAspect="1" noChangeArrowheads="1"/>
                    </pic:cNvPicPr>
                  </pic:nvPicPr>
                  <pic:blipFill rotWithShape="1">
                    <a:blip r:embed="rId39">
                      <a:extLst>
                        <a:ext uri="{28A0092B-C50C-407E-A947-70E740481C1C}">
                          <a14:useLocalDpi xmlns:a14="http://schemas.microsoft.com/office/drawing/2010/main" val="0"/>
                        </a:ext>
                      </a:extLst>
                    </a:blip>
                    <a:srcRect t="5276" b="7667"/>
                    <a:stretch/>
                  </pic:blipFill>
                  <pic:spPr bwMode="auto">
                    <a:xfrm>
                      <a:off x="0" y="0"/>
                      <a:ext cx="5943600" cy="2456108"/>
                    </a:xfrm>
                    <a:prstGeom prst="rect">
                      <a:avLst/>
                    </a:prstGeom>
                    <a:noFill/>
                    <a:ln>
                      <a:noFill/>
                    </a:ln>
                    <a:extLst>
                      <a:ext uri="{53640926-AAD7-44D8-BBD7-CCE9431645EC}">
                        <a14:shadowObscured xmlns:a14="http://schemas.microsoft.com/office/drawing/2010/main"/>
                      </a:ext>
                    </a:extLst>
                  </pic:spPr>
                </pic:pic>
              </a:graphicData>
            </a:graphic>
          </wp:inline>
        </w:drawing>
      </w:r>
    </w:p>
    <w:p w14:paraId="5A0305F9" w14:textId="41090FAD" w:rsidR="00FD63A3" w:rsidRDefault="00FD63A3" w:rsidP="00FD63A3">
      <w:pPr>
        <w:tabs>
          <w:tab w:val="left" w:pos="567"/>
        </w:tabs>
        <w:spacing w:line="360" w:lineRule="auto"/>
        <w:ind w:firstLine="720"/>
        <w:jc w:val="center"/>
      </w:pPr>
      <w:r>
        <w:rPr>
          <w:rFonts w:eastAsia="Arial Unicode MS"/>
          <w:lang w:val="es-MX"/>
        </w:rPr>
        <w:t>Fuente: el autor</w:t>
      </w:r>
    </w:p>
    <w:p w14:paraId="63FA344C" w14:textId="7A863108" w:rsidR="001F1C7B" w:rsidRDefault="004E35E7" w:rsidP="00C550A2">
      <w:pPr>
        <w:tabs>
          <w:tab w:val="left" w:pos="567"/>
        </w:tabs>
        <w:spacing w:line="360" w:lineRule="auto"/>
        <w:ind w:firstLine="720"/>
        <w:jc w:val="both"/>
      </w:pPr>
      <w:r>
        <w:t>Ante las preguntas planteadas, se obtuvo lo siguiente:</w:t>
      </w:r>
    </w:p>
    <w:p w14:paraId="10E09A1D" w14:textId="71D0455C" w:rsidR="001F1C7B" w:rsidRDefault="000F24BB" w:rsidP="00C550A2">
      <w:pPr>
        <w:spacing w:line="360" w:lineRule="auto"/>
        <w:rPr>
          <w:rFonts w:eastAsia="Times New Roman"/>
          <w:color w:val="000000"/>
          <w:lang w:val="es-CO" w:eastAsia="es-CO"/>
        </w:rPr>
      </w:pPr>
      <w:r>
        <w:rPr>
          <w:rFonts w:eastAsia="Times New Roman"/>
          <w:color w:val="000000"/>
          <w:lang w:val="es-CO" w:eastAsia="es-CO"/>
        </w:rPr>
        <w:t xml:space="preserve">Pregunta </w:t>
      </w:r>
      <w:r w:rsidR="001F1C7B" w:rsidRPr="00116768">
        <w:rPr>
          <w:rFonts w:eastAsia="Times New Roman"/>
          <w:color w:val="000000"/>
          <w:lang w:val="es-CO" w:eastAsia="es-CO"/>
        </w:rPr>
        <w:t xml:space="preserve">1. </w:t>
      </w:r>
      <w:r>
        <w:rPr>
          <w:rFonts w:eastAsia="Times New Roman"/>
          <w:color w:val="000000"/>
          <w:lang w:val="es-CO" w:eastAsia="es-CO"/>
        </w:rPr>
        <w:t>¿</w:t>
      </w:r>
      <w:r w:rsidR="001F1C7B" w:rsidRPr="00116768">
        <w:rPr>
          <w:rFonts w:eastAsia="Times New Roman"/>
          <w:color w:val="000000"/>
          <w:lang w:val="es-CO" w:eastAsia="es-CO"/>
        </w:rPr>
        <w:t xml:space="preserve">Consume o ha consumido </w:t>
      </w:r>
      <w:r w:rsidRPr="00116768">
        <w:rPr>
          <w:rFonts w:eastAsia="Times New Roman"/>
          <w:color w:val="000000"/>
          <w:lang w:val="es-CO" w:eastAsia="es-CO"/>
        </w:rPr>
        <w:t>usted bizcocho</w:t>
      </w:r>
      <w:r w:rsidR="001F1C7B" w:rsidRPr="00116768">
        <w:rPr>
          <w:rFonts w:eastAsia="Times New Roman"/>
          <w:color w:val="000000"/>
          <w:lang w:val="es-CO" w:eastAsia="es-CO"/>
        </w:rPr>
        <w:t xml:space="preserve"> de achira?</w:t>
      </w:r>
    </w:p>
    <w:p w14:paraId="13850090" w14:textId="3CBB4B1C" w:rsidR="001F1C7B" w:rsidRPr="009B6566" w:rsidRDefault="009B6566" w:rsidP="00C550A2">
      <w:pPr>
        <w:spacing w:line="360" w:lineRule="auto"/>
        <w:jc w:val="center"/>
        <w:rPr>
          <w:rFonts w:eastAsia="Times New Roman"/>
          <w:color w:val="000000"/>
          <w:lang w:val="es-CO" w:eastAsia="es-CO"/>
        </w:rPr>
      </w:pPr>
      <w:bookmarkStart w:id="109" w:name="_Toc183367145"/>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i/>
          <w:iCs/>
          <w:noProof/>
        </w:rPr>
        <w:t>9</w:t>
      </w:r>
      <w:r w:rsidRPr="00FF085C">
        <w:rPr>
          <w:i/>
          <w:iCs/>
        </w:rPr>
        <w:fldChar w:fldCharType="end"/>
      </w:r>
      <w:r w:rsidRPr="0085780D">
        <w:rPr>
          <w:i/>
          <w:iCs/>
        </w:rPr>
        <w:t>.</w:t>
      </w:r>
      <w:r>
        <w:rPr>
          <w:i/>
          <w:iCs/>
        </w:rPr>
        <w:t xml:space="preserve"> </w:t>
      </w:r>
      <w:r w:rsidRPr="00390602">
        <w:rPr>
          <w:rFonts w:eastAsia="Times New Roman"/>
          <w:color w:val="000000"/>
          <w:lang w:val="es-CO" w:eastAsia="es-CO"/>
        </w:rPr>
        <w:t>Consume o ha consumido bizcocho de achira</w:t>
      </w:r>
      <w:bookmarkEnd w:id="109"/>
    </w:p>
    <w:tbl>
      <w:tblPr>
        <w:tblW w:w="3834" w:type="dxa"/>
        <w:jc w:val="center"/>
        <w:tblCellMar>
          <w:left w:w="70" w:type="dxa"/>
          <w:right w:w="70" w:type="dxa"/>
        </w:tblCellMar>
        <w:tblLook w:val="04A0" w:firstRow="1" w:lastRow="0" w:firstColumn="1" w:lastColumn="0" w:noHBand="0" w:noVBand="1"/>
      </w:tblPr>
      <w:tblGrid>
        <w:gridCol w:w="1278"/>
        <w:gridCol w:w="1278"/>
        <w:gridCol w:w="1278"/>
      </w:tblGrid>
      <w:tr w:rsidR="007678A2" w:rsidRPr="00960B2A" w14:paraId="02A60E7B" w14:textId="77777777" w:rsidTr="009512EB">
        <w:trPr>
          <w:trHeight w:val="450"/>
          <w:jc w:val="center"/>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E9B5B" w14:textId="77777777" w:rsidR="007678A2" w:rsidRPr="002762B0" w:rsidRDefault="007678A2" w:rsidP="00C550A2">
            <w:pPr>
              <w:spacing w:line="360" w:lineRule="auto"/>
              <w:rPr>
                <w:rFonts w:eastAsia="Times New Roman"/>
                <w:color w:val="000000"/>
                <w:lang w:val="es-CO" w:eastAsia="es-CO"/>
              </w:rPr>
            </w:pPr>
          </w:p>
        </w:tc>
        <w:tc>
          <w:tcPr>
            <w:tcW w:w="1278" w:type="dxa"/>
            <w:tcBorders>
              <w:top w:val="single" w:sz="4" w:space="0" w:color="auto"/>
              <w:left w:val="nil"/>
              <w:bottom w:val="single" w:sz="4" w:space="0" w:color="auto"/>
              <w:right w:val="single" w:sz="4" w:space="0" w:color="auto"/>
            </w:tcBorders>
            <w:shd w:val="clear" w:color="auto" w:fill="auto"/>
            <w:noWrap/>
            <w:vAlign w:val="bottom"/>
          </w:tcPr>
          <w:p w14:paraId="76EAB079" w14:textId="5B7D67CC" w:rsidR="007678A2" w:rsidRDefault="004D4C22" w:rsidP="00C550A2">
            <w:pPr>
              <w:spacing w:line="360" w:lineRule="auto"/>
              <w:rPr>
                <w:rFonts w:eastAsia="Times New Roman"/>
                <w:color w:val="000000"/>
                <w:lang w:val="es-CO" w:eastAsia="es-CO"/>
              </w:rPr>
            </w:pPr>
            <w:r>
              <w:rPr>
                <w:rFonts w:eastAsia="Times New Roman"/>
                <w:color w:val="000000"/>
                <w:lang w:val="es-CO" w:eastAsia="es-CO"/>
              </w:rPr>
              <w:t>Porcentaje</w:t>
            </w:r>
          </w:p>
        </w:tc>
        <w:tc>
          <w:tcPr>
            <w:tcW w:w="1278" w:type="dxa"/>
            <w:tcBorders>
              <w:top w:val="single" w:sz="4" w:space="0" w:color="auto"/>
              <w:left w:val="nil"/>
              <w:bottom w:val="single" w:sz="4" w:space="0" w:color="auto"/>
              <w:right w:val="single" w:sz="4" w:space="0" w:color="auto"/>
            </w:tcBorders>
            <w:shd w:val="clear" w:color="auto" w:fill="auto"/>
            <w:noWrap/>
            <w:vAlign w:val="bottom"/>
          </w:tcPr>
          <w:p w14:paraId="2480F790" w14:textId="66F923DF" w:rsidR="007678A2" w:rsidRDefault="004D4C22" w:rsidP="00C550A2">
            <w:pPr>
              <w:spacing w:line="360" w:lineRule="auto"/>
              <w:rPr>
                <w:rFonts w:eastAsia="Times New Roman"/>
                <w:color w:val="000000"/>
                <w:lang w:val="es-CO" w:eastAsia="es-CO"/>
              </w:rPr>
            </w:pPr>
            <w:r>
              <w:rPr>
                <w:rFonts w:eastAsia="Times New Roman"/>
                <w:color w:val="000000"/>
                <w:lang w:val="es-CO" w:eastAsia="es-CO"/>
              </w:rPr>
              <w:t>Cantidad</w:t>
            </w:r>
          </w:p>
        </w:tc>
      </w:tr>
      <w:tr w:rsidR="001F1C7B" w:rsidRPr="00960B2A" w14:paraId="7D5A5E8F" w14:textId="77777777" w:rsidTr="009512EB">
        <w:trPr>
          <w:trHeight w:val="450"/>
          <w:jc w:val="center"/>
        </w:trPr>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3465D" w14:textId="77777777" w:rsidR="001F1C7B" w:rsidRPr="002762B0" w:rsidRDefault="001F1C7B" w:rsidP="00C550A2">
            <w:pPr>
              <w:spacing w:line="360" w:lineRule="auto"/>
              <w:jc w:val="center"/>
              <w:rPr>
                <w:rFonts w:eastAsia="Times New Roman"/>
                <w:color w:val="000000"/>
                <w:lang w:val="es-CO" w:eastAsia="es-CO"/>
              </w:rPr>
            </w:pPr>
            <w:r w:rsidRPr="002762B0">
              <w:rPr>
                <w:rFonts w:eastAsia="Times New Roman"/>
                <w:color w:val="000000"/>
                <w:lang w:val="es-CO" w:eastAsia="es-CO"/>
              </w:rPr>
              <w:t xml:space="preserve">SI </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115F4484" w14:textId="240BDF04" w:rsidR="001F1C7B" w:rsidRPr="002762B0" w:rsidRDefault="000F24BB" w:rsidP="00C550A2">
            <w:pPr>
              <w:spacing w:line="360" w:lineRule="auto"/>
              <w:jc w:val="center"/>
              <w:rPr>
                <w:rFonts w:eastAsia="Times New Roman"/>
                <w:color w:val="000000"/>
                <w:lang w:val="es-CO" w:eastAsia="es-CO"/>
              </w:rPr>
            </w:pPr>
            <w:r>
              <w:rPr>
                <w:rFonts w:eastAsia="Times New Roman"/>
                <w:color w:val="000000"/>
                <w:lang w:val="es-CO" w:eastAsia="es-CO"/>
              </w:rPr>
              <w:t>98</w:t>
            </w:r>
            <w:r w:rsidR="001F1C7B" w:rsidRPr="002762B0">
              <w:rPr>
                <w:rFonts w:eastAsia="Times New Roman"/>
                <w:color w:val="000000"/>
                <w:lang w:val="es-CO" w:eastAsia="es-CO"/>
              </w:rPr>
              <w:t>%</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0ED430A2" w14:textId="634115B6" w:rsidR="001F1C7B" w:rsidRPr="002762B0" w:rsidRDefault="000F24BB" w:rsidP="00C550A2">
            <w:pPr>
              <w:spacing w:line="360" w:lineRule="auto"/>
              <w:jc w:val="center"/>
              <w:rPr>
                <w:rFonts w:eastAsia="Times New Roman"/>
                <w:color w:val="000000"/>
                <w:lang w:val="es-CO" w:eastAsia="es-CO"/>
              </w:rPr>
            </w:pPr>
            <w:r>
              <w:rPr>
                <w:rFonts w:eastAsia="Times New Roman"/>
                <w:color w:val="000000"/>
                <w:lang w:val="es-CO" w:eastAsia="es-CO"/>
              </w:rPr>
              <w:t>395</w:t>
            </w:r>
          </w:p>
        </w:tc>
      </w:tr>
      <w:tr w:rsidR="001F1C7B" w:rsidRPr="00960B2A" w14:paraId="0A0F3E3D" w14:textId="77777777" w:rsidTr="009512EB">
        <w:trPr>
          <w:trHeight w:val="450"/>
          <w:jc w:val="center"/>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EEA9E7F" w14:textId="77777777" w:rsidR="001F1C7B" w:rsidRPr="002762B0" w:rsidRDefault="001F1C7B" w:rsidP="00C550A2">
            <w:pPr>
              <w:spacing w:line="360" w:lineRule="auto"/>
              <w:jc w:val="center"/>
              <w:rPr>
                <w:rFonts w:eastAsia="Times New Roman"/>
                <w:color w:val="000000"/>
                <w:lang w:val="es-CO" w:eastAsia="es-CO"/>
              </w:rPr>
            </w:pPr>
            <w:r w:rsidRPr="002762B0">
              <w:rPr>
                <w:rFonts w:eastAsia="Times New Roman"/>
                <w:color w:val="000000"/>
                <w:lang w:val="es-CO" w:eastAsia="es-CO"/>
              </w:rPr>
              <w:t>NO</w:t>
            </w:r>
          </w:p>
        </w:tc>
        <w:tc>
          <w:tcPr>
            <w:tcW w:w="1278" w:type="dxa"/>
            <w:tcBorders>
              <w:top w:val="nil"/>
              <w:left w:val="nil"/>
              <w:bottom w:val="single" w:sz="4" w:space="0" w:color="auto"/>
              <w:right w:val="single" w:sz="4" w:space="0" w:color="auto"/>
            </w:tcBorders>
            <w:shd w:val="clear" w:color="auto" w:fill="auto"/>
            <w:noWrap/>
            <w:vAlign w:val="bottom"/>
            <w:hideMark/>
          </w:tcPr>
          <w:p w14:paraId="59CF1C11" w14:textId="5CDD1121" w:rsidR="001F1C7B" w:rsidRPr="002762B0" w:rsidRDefault="000F24BB" w:rsidP="00C550A2">
            <w:pPr>
              <w:spacing w:line="360" w:lineRule="auto"/>
              <w:jc w:val="center"/>
              <w:rPr>
                <w:rFonts w:eastAsia="Times New Roman"/>
                <w:color w:val="000000"/>
                <w:lang w:val="es-CO" w:eastAsia="es-CO"/>
              </w:rPr>
            </w:pPr>
            <w:r>
              <w:rPr>
                <w:rFonts w:eastAsia="Times New Roman"/>
                <w:color w:val="000000"/>
                <w:lang w:val="es-CO" w:eastAsia="es-CO"/>
              </w:rPr>
              <w:t>2</w:t>
            </w:r>
            <w:r w:rsidR="001F1C7B" w:rsidRPr="002762B0">
              <w:rPr>
                <w:rFonts w:eastAsia="Times New Roman"/>
                <w:color w:val="000000"/>
                <w:lang w:val="es-CO" w:eastAsia="es-CO"/>
              </w:rPr>
              <w:t>%</w:t>
            </w:r>
          </w:p>
        </w:tc>
        <w:tc>
          <w:tcPr>
            <w:tcW w:w="1278" w:type="dxa"/>
            <w:tcBorders>
              <w:top w:val="nil"/>
              <w:left w:val="nil"/>
              <w:bottom w:val="single" w:sz="4" w:space="0" w:color="auto"/>
              <w:right w:val="single" w:sz="4" w:space="0" w:color="auto"/>
            </w:tcBorders>
            <w:shd w:val="clear" w:color="auto" w:fill="auto"/>
            <w:noWrap/>
            <w:vAlign w:val="bottom"/>
            <w:hideMark/>
          </w:tcPr>
          <w:p w14:paraId="79749F46" w14:textId="14243B3B" w:rsidR="001F1C7B" w:rsidRPr="002762B0" w:rsidRDefault="000F24BB" w:rsidP="00C550A2">
            <w:pPr>
              <w:spacing w:line="360" w:lineRule="auto"/>
              <w:jc w:val="center"/>
              <w:rPr>
                <w:rFonts w:eastAsia="Times New Roman"/>
                <w:color w:val="000000"/>
                <w:lang w:val="es-CO" w:eastAsia="es-CO"/>
              </w:rPr>
            </w:pPr>
            <w:r>
              <w:rPr>
                <w:rFonts w:eastAsia="Times New Roman"/>
                <w:color w:val="000000"/>
                <w:lang w:val="es-CO" w:eastAsia="es-CO"/>
              </w:rPr>
              <w:t>8</w:t>
            </w:r>
          </w:p>
        </w:tc>
      </w:tr>
    </w:tbl>
    <w:p w14:paraId="05D35CBE" w14:textId="77777777" w:rsidR="001F1C7B" w:rsidRDefault="001F1C7B" w:rsidP="00C550A2">
      <w:pPr>
        <w:spacing w:line="360" w:lineRule="auto"/>
        <w:jc w:val="center"/>
        <w:rPr>
          <w:lang w:val="es-CO"/>
        </w:rPr>
      </w:pPr>
    </w:p>
    <w:p w14:paraId="4330E7C4" w14:textId="77777777" w:rsidR="009B6566" w:rsidRDefault="009B6566" w:rsidP="001D7FB5">
      <w:pPr>
        <w:tabs>
          <w:tab w:val="left" w:pos="567"/>
        </w:tabs>
        <w:spacing w:line="360" w:lineRule="auto"/>
        <w:ind w:firstLine="720"/>
        <w:jc w:val="center"/>
        <w:rPr>
          <w:sz w:val="20"/>
          <w:szCs w:val="20"/>
        </w:rPr>
      </w:pPr>
      <w:r>
        <w:rPr>
          <w:rFonts w:eastAsia="Arial Unicode MS"/>
          <w:lang w:val="es-MX"/>
        </w:rPr>
        <w:t>Fuente: el autor</w:t>
      </w:r>
      <w:r w:rsidRPr="00025E3A">
        <w:rPr>
          <w:sz w:val="20"/>
          <w:szCs w:val="20"/>
        </w:rPr>
        <w:t xml:space="preserve"> </w:t>
      </w:r>
    </w:p>
    <w:p w14:paraId="01DA493D" w14:textId="0F4773C4" w:rsidR="001D7FB5" w:rsidRPr="00421360" w:rsidRDefault="001D7FB5" w:rsidP="001D7FB5">
      <w:pPr>
        <w:tabs>
          <w:tab w:val="left" w:pos="567"/>
        </w:tabs>
        <w:spacing w:line="360" w:lineRule="auto"/>
        <w:ind w:firstLine="720"/>
        <w:jc w:val="center"/>
      </w:pPr>
      <w:bookmarkStart w:id="110" w:name="_Toc183367105"/>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D63A3">
        <w:rPr>
          <w:noProof/>
          <w:sz w:val="20"/>
          <w:szCs w:val="20"/>
        </w:rPr>
        <w:t>20</w:t>
      </w:r>
      <w:r w:rsidRPr="00025E3A">
        <w:rPr>
          <w:i/>
          <w:iCs/>
          <w:sz w:val="20"/>
          <w:szCs w:val="20"/>
        </w:rPr>
        <w:fldChar w:fldCharType="end"/>
      </w:r>
      <w:r>
        <w:rPr>
          <w:i/>
          <w:iCs/>
          <w:sz w:val="20"/>
          <w:szCs w:val="20"/>
        </w:rPr>
        <w:t>.</w:t>
      </w:r>
      <w:r w:rsidR="009D10EB">
        <w:rPr>
          <w:sz w:val="20"/>
          <w:szCs w:val="20"/>
        </w:rPr>
        <w:t xml:space="preserve"> </w:t>
      </w:r>
      <w:r w:rsidR="009D10EB" w:rsidRPr="00390602">
        <w:rPr>
          <w:rFonts w:eastAsia="Times New Roman"/>
          <w:color w:val="000000"/>
          <w:lang w:val="es-CO" w:eastAsia="es-CO"/>
        </w:rPr>
        <w:t>Consume o ha consumido bizcocho de achira</w:t>
      </w:r>
      <w:bookmarkEnd w:id="110"/>
    </w:p>
    <w:p w14:paraId="553A722A" w14:textId="31E0DC21" w:rsidR="001F1C7B" w:rsidRDefault="007B79F0" w:rsidP="00C550A2">
      <w:pPr>
        <w:tabs>
          <w:tab w:val="left" w:pos="567"/>
        </w:tabs>
        <w:spacing w:line="360" w:lineRule="auto"/>
        <w:jc w:val="center"/>
      </w:pPr>
      <w:r>
        <w:rPr>
          <w:noProof/>
        </w:rPr>
        <w:drawing>
          <wp:inline distT="0" distB="0" distL="0" distR="0" wp14:anchorId="1C829037" wp14:editId="20D7E711">
            <wp:extent cx="3950257" cy="2123027"/>
            <wp:effectExtent l="0" t="0" r="0" b="0"/>
            <wp:docPr id="1293737539" name="Imagen 67" descr="Gráfico de respuestas de formularios. Título de la pregunta: ¿Consume o ha consumido usted bizcocho de achira? . Número de respuestas: 40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áfico de respuestas de formularios. Título de la pregunta: ¿Consume o ha consumido usted bizcocho de achira? . Número de respuestas: 403 respuestas."/>
                    <pic:cNvPicPr>
                      <a:picLocks noChangeAspect="1" noChangeArrowheads="1"/>
                    </pic:cNvPicPr>
                  </pic:nvPicPr>
                  <pic:blipFill rotWithShape="1">
                    <a:blip r:embed="rId40">
                      <a:extLst>
                        <a:ext uri="{28A0092B-C50C-407E-A947-70E740481C1C}">
                          <a14:useLocalDpi xmlns:a14="http://schemas.microsoft.com/office/drawing/2010/main" val="0"/>
                        </a:ext>
                      </a:extLst>
                    </a:blip>
                    <a:srcRect l="2513" t="7240" r="30997" b="7718"/>
                    <a:stretch/>
                  </pic:blipFill>
                  <pic:spPr bwMode="auto">
                    <a:xfrm>
                      <a:off x="0" y="0"/>
                      <a:ext cx="3951823" cy="2123868"/>
                    </a:xfrm>
                    <a:prstGeom prst="rect">
                      <a:avLst/>
                    </a:prstGeom>
                    <a:noFill/>
                    <a:ln>
                      <a:noFill/>
                    </a:ln>
                    <a:extLst>
                      <a:ext uri="{53640926-AAD7-44D8-BBD7-CCE9431645EC}">
                        <a14:shadowObscured xmlns:a14="http://schemas.microsoft.com/office/drawing/2010/main"/>
                      </a:ext>
                    </a:extLst>
                  </pic:spPr>
                </pic:pic>
              </a:graphicData>
            </a:graphic>
          </wp:inline>
        </w:drawing>
      </w:r>
    </w:p>
    <w:p w14:paraId="1915584F" w14:textId="62E999B3" w:rsidR="00FD63A3" w:rsidRDefault="00FD63A3" w:rsidP="00C550A2">
      <w:pPr>
        <w:tabs>
          <w:tab w:val="left" w:pos="567"/>
        </w:tabs>
        <w:spacing w:line="360" w:lineRule="auto"/>
        <w:jc w:val="center"/>
      </w:pPr>
      <w:r>
        <w:rPr>
          <w:rFonts w:eastAsia="Arial Unicode MS"/>
          <w:lang w:val="es-MX"/>
        </w:rPr>
        <w:t>Fuente: el autor</w:t>
      </w:r>
    </w:p>
    <w:p w14:paraId="6AE63D57" w14:textId="77777777" w:rsidR="001F1C7B" w:rsidRPr="000C42DE" w:rsidRDefault="001F1C7B" w:rsidP="00C550A2">
      <w:pPr>
        <w:tabs>
          <w:tab w:val="left" w:pos="567"/>
        </w:tabs>
        <w:spacing w:line="360" w:lineRule="auto"/>
        <w:rPr>
          <w:lang w:val="es-CO"/>
        </w:rPr>
      </w:pPr>
    </w:p>
    <w:p w14:paraId="71D73E24" w14:textId="0D9A6942" w:rsidR="001F1C7B" w:rsidRDefault="001F1C7B" w:rsidP="00C550A2">
      <w:pPr>
        <w:spacing w:line="360" w:lineRule="auto"/>
        <w:ind w:firstLine="720"/>
        <w:jc w:val="both"/>
      </w:pPr>
      <w:r w:rsidRPr="004556FD">
        <w:lastRenderedPageBreak/>
        <w:t xml:space="preserve">De los encuestados </w:t>
      </w:r>
      <w:r w:rsidR="000F24BB">
        <w:t>98</w:t>
      </w:r>
      <w:r>
        <w:t>%</w:t>
      </w:r>
      <w:r w:rsidRPr="004556FD">
        <w:t xml:space="preserve"> dijo que si y solo </w:t>
      </w:r>
      <w:r w:rsidR="000F24BB">
        <w:t>el 2</w:t>
      </w:r>
      <w:r>
        <w:t>%</w:t>
      </w:r>
      <w:r w:rsidRPr="004556FD">
        <w:t xml:space="preserve"> dijo que no</w:t>
      </w:r>
      <w:r w:rsidR="000F24BB">
        <w:t>, lo cual muestra que e</w:t>
      </w:r>
      <w:r w:rsidRPr="004556FD">
        <w:t xml:space="preserve">l bizcocho de achira es </w:t>
      </w:r>
      <w:r w:rsidR="000F24BB">
        <w:t xml:space="preserve">uno </w:t>
      </w:r>
      <w:r w:rsidRPr="004556FD">
        <w:t>de los productos más tradicionales y de amplia aceptación entre el gusto gastronómico de los huilenses y también de los turistas</w:t>
      </w:r>
      <w:r w:rsidR="00504D61">
        <w:t>, por lo tanto, su comercialización puede ser favorable</w:t>
      </w:r>
      <w:r>
        <w:t xml:space="preserve">. </w:t>
      </w:r>
    </w:p>
    <w:p w14:paraId="6977E00A" w14:textId="497EF5C1" w:rsidR="001F1C7B" w:rsidRDefault="001F1C7B" w:rsidP="00C550A2">
      <w:pPr>
        <w:spacing w:line="360" w:lineRule="auto"/>
      </w:pPr>
      <w:r w:rsidRPr="00390602">
        <w:t xml:space="preserve">Pregunta 2. </w:t>
      </w:r>
      <w:r w:rsidR="00477295">
        <w:t>¿Con qué frecuencia consume bizcocho de achira?</w:t>
      </w:r>
      <w:r w:rsidRPr="00390602">
        <w:t xml:space="preserve"> </w:t>
      </w:r>
    </w:p>
    <w:p w14:paraId="29CA0B26" w14:textId="77777777" w:rsidR="009B6566" w:rsidRDefault="009B6566" w:rsidP="00C550A2">
      <w:pPr>
        <w:spacing w:line="360" w:lineRule="auto"/>
      </w:pPr>
    </w:p>
    <w:p w14:paraId="44A1B839" w14:textId="7D291C4D" w:rsidR="009B6566" w:rsidRDefault="009B6566" w:rsidP="009B6566">
      <w:pPr>
        <w:spacing w:line="360" w:lineRule="auto"/>
        <w:jc w:val="center"/>
        <w:rPr>
          <w:lang w:val="es-CO"/>
        </w:rPr>
      </w:pPr>
      <w:bookmarkStart w:id="111" w:name="_Toc183367146"/>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17</w:t>
      </w:r>
      <w:r w:rsidRPr="00FF085C">
        <w:rPr>
          <w:i/>
          <w:iCs/>
        </w:rPr>
        <w:fldChar w:fldCharType="end"/>
      </w:r>
      <w:r>
        <w:rPr>
          <w:i/>
          <w:iCs/>
        </w:rPr>
        <w:t xml:space="preserve">. </w:t>
      </w:r>
      <w:r>
        <w:rPr>
          <w:lang w:val="es-CO"/>
        </w:rPr>
        <w:t>Frecuencia de consumo del</w:t>
      </w:r>
      <w:r w:rsidRPr="00B4368F">
        <w:rPr>
          <w:lang w:val="es-CO"/>
        </w:rPr>
        <w:t xml:space="preserve"> bizcocho</w:t>
      </w:r>
      <w:r>
        <w:rPr>
          <w:b/>
          <w:lang w:val="es-CO"/>
        </w:rPr>
        <w:t xml:space="preserve"> </w:t>
      </w:r>
      <w:r w:rsidRPr="00B2378A">
        <w:rPr>
          <w:lang w:val="es-CO"/>
        </w:rPr>
        <w:t>de achira</w:t>
      </w:r>
      <w:bookmarkEnd w:id="111"/>
    </w:p>
    <w:tbl>
      <w:tblPr>
        <w:tblW w:w="5177" w:type="dxa"/>
        <w:jc w:val="center"/>
        <w:tblCellMar>
          <w:left w:w="70" w:type="dxa"/>
          <w:right w:w="70" w:type="dxa"/>
        </w:tblCellMar>
        <w:tblLook w:val="04A0" w:firstRow="1" w:lastRow="0" w:firstColumn="1" w:lastColumn="0" w:noHBand="0" w:noVBand="1"/>
      </w:tblPr>
      <w:tblGrid>
        <w:gridCol w:w="2479"/>
        <w:gridCol w:w="1349"/>
        <w:gridCol w:w="1349"/>
      </w:tblGrid>
      <w:tr w:rsidR="004D4C22" w:rsidRPr="00960B2A" w14:paraId="3643949B" w14:textId="77777777" w:rsidTr="009512EB">
        <w:trPr>
          <w:trHeight w:val="350"/>
          <w:jc w:val="center"/>
        </w:trPr>
        <w:tc>
          <w:tcPr>
            <w:tcW w:w="24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1766B" w14:textId="77777777" w:rsidR="004D4C22" w:rsidRDefault="004D4C22" w:rsidP="00C550A2">
            <w:pPr>
              <w:spacing w:line="360" w:lineRule="auto"/>
              <w:rPr>
                <w:rFonts w:eastAsia="Times New Roman"/>
                <w:color w:val="000000"/>
                <w:lang w:val="es-CO" w:eastAsia="es-CO"/>
              </w:rPr>
            </w:pPr>
          </w:p>
        </w:tc>
        <w:tc>
          <w:tcPr>
            <w:tcW w:w="1349" w:type="dxa"/>
            <w:tcBorders>
              <w:top w:val="single" w:sz="4" w:space="0" w:color="auto"/>
              <w:left w:val="nil"/>
              <w:bottom w:val="single" w:sz="4" w:space="0" w:color="auto"/>
              <w:right w:val="single" w:sz="4" w:space="0" w:color="auto"/>
            </w:tcBorders>
            <w:shd w:val="clear" w:color="auto" w:fill="auto"/>
            <w:noWrap/>
            <w:vAlign w:val="bottom"/>
          </w:tcPr>
          <w:p w14:paraId="1698AB95" w14:textId="24395216" w:rsidR="004D4C22"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Porcentaje</w:t>
            </w:r>
          </w:p>
        </w:tc>
        <w:tc>
          <w:tcPr>
            <w:tcW w:w="1349" w:type="dxa"/>
            <w:tcBorders>
              <w:top w:val="single" w:sz="4" w:space="0" w:color="auto"/>
              <w:left w:val="nil"/>
              <w:bottom w:val="single" w:sz="4" w:space="0" w:color="auto"/>
              <w:right w:val="single" w:sz="4" w:space="0" w:color="auto"/>
            </w:tcBorders>
            <w:shd w:val="clear" w:color="auto" w:fill="auto"/>
            <w:noWrap/>
            <w:vAlign w:val="bottom"/>
          </w:tcPr>
          <w:p w14:paraId="79FB3C41" w14:textId="460EE411" w:rsidR="004D4C22"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Cantidad</w:t>
            </w:r>
          </w:p>
        </w:tc>
      </w:tr>
      <w:tr w:rsidR="004D4C22" w:rsidRPr="00960B2A" w14:paraId="68F37B55" w14:textId="77777777" w:rsidTr="009512EB">
        <w:trPr>
          <w:trHeight w:val="350"/>
          <w:jc w:val="center"/>
        </w:trPr>
        <w:tc>
          <w:tcPr>
            <w:tcW w:w="2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ACE4E" w14:textId="515779CD" w:rsidR="004D4C22" w:rsidRPr="00960B2A" w:rsidRDefault="004D4C22" w:rsidP="00C550A2">
            <w:pPr>
              <w:spacing w:line="360" w:lineRule="auto"/>
              <w:rPr>
                <w:rFonts w:eastAsia="Times New Roman"/>
                <w:color w:val="000000"/>
                <w:lang w:val="es-CO" w:eastAsia="es-CO"/>
              </w:rPr>
            </w:pPr>
            <w:r>
              <w:rPr>
                <w:rFonts w:eastAsia="Times New Roman"/>
                <w:color w:val="000000"/>
                <w:lang w:val="es-CO" w:eastAsia="es-CO"/>
              </w:rPr>
              <w:t>Diario</w:t>
            </w:r>
            <w:r w:rsidRPr="00960B2A">
              <w:rPr>
                <w:rFonts w:eastAsia="Times New Roman"/>
                <w:color w:val="000000"/>
                <w:lang w:val="es-CO" w:eastAsia="es-CO"/>
              </w:rPr>
              <w:t xml:space="preserve"> </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14:paraId="032944AE" w14:textId="2DEAC738"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9.4</w:t>
            </w:r>
            <w:r w:rsidRPr="002762B0">
              <w:rPr>
                <w:rFonts w:eastAsia="Times New Roman"/>
                <w:color w:val="000000"/>
                <w:lang w:val="es-CO" w:eastAsia="es-CO"/>
              </w:rPr>
              <w:t>%</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14:paraId="613C7F7B" w14:textId="7A8253F2"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37</w:t>
            </w:r>
          </w:p>
        </w:tc>
      </w:tr>
      <w:tr w:rsidR="004D4C22" w:rsidRPr="00960B2A" w14:paraId="6E27B233" w14:textId="77777777" w:rsidTr="009512EB">
        <w:trPr>
          <w:trHeight w:val="350"/>
          <w:jc w:val="center"/>
        </w:trPr>
        <w:tc>
          <w:tcPr>
            <w:tcW w:w="2479" w:type="dxa"/>
            <w:tcBorders>
              <w:top w:val="nil"/>
              <w:left w:val="single" w:sz="4" w:space="0" w:color="auto"/>
              <w:bottom w:val="single" w:sz="4" w:space="0" w:color="auto"/>
              <w:right w:val="single" w:sz="4" w:space="0" w:color="auto"/>
            </w:tcBorders>
            <w:shd w:val="clear" w:color="auto" w:fill="auto"/>
            <w:noWrap/>
            <w:vAlign w:val="bottom"/>
            <w:hideMark/>
          </w:tcPr>
          <w:p w14:paraId="5FCF6111" w14:textId="67EBEEFF" w:rsidR="004D4C22" w:rsidRPr="00960B2A" w:rsidRDefault="004D4C22" w:rsidP="00C550A2">
            <w:pPr>
              <w:spacing w:line="360" w:lineRule="auto"/>
              <w:rPr>
                <w:rFonts w:eastAsia="Times New Roman"/>
                <w:color w:val="000000"/>
                <w:lang w:val="es-CO" w:eastAsia="es-CO"/>
              </w:rPr>
            </w:pPr>
            <w:r>
              <w:rPr>
                <w:rFonts w:eastAsia="Times New Roman"/>
                <w:color w:val="000000"/>
                <w:lang w:val="es-CO" w:eastAsia="es-CO"/>
              </w:rPr>
              <w:t>Semanal</w:t>
            </w:r>
          </w:p>
        </w:tc>
        <w:tc>
          <w:tcPr>
            <w:tcW w:w="1349" w:type="dxa"/>
            <w:tcBorders>
              <w:top w:val="nil"/>
              <w:left w:val="nil"/>
              <w:bottom w:val="single" w:sz="4" w:space="0" w:color="auto"/>
              <w:right w:val="single" w:sz="4" w:space="0" w:color="auto"/>
            </w:tcBorders>
            <w:shd w:val="clear" w:color="auto" w:fill="auto"/>
            <w:noWrap/>
            <w:vAlign w:val="bottom"/>
            <w:hideMark/>
          </w:tcPr>
          <w:p w14:paraId="31CBA650" w14:textId="546348C9"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32.4</w:t>
            </w:r>
            <w:r w:rsidRPr="002762B0">
              <w:rPr>
                <w:rFonts w:eastAsia="Times New Roman"/>
                <w:color w:val="000000"/>
                <w:lang w:val="es-CO" w:eastAsia="es-CO"/>
              </w:rPr>
              <w:t>%</w:t>
            </w:r>
          </w:p>
        </w:tc>
        <w:tc>
          <w:tcPr>
            <w:tcW w:w="1349" w:type="dxa"/>
            <w:tcBorders>
              <w:top w:val="nil"/>
              <w:left w:val="nil"/>
              <w:bottom w:val="single" w:sz="4" w:space="0" w:color="auto"/>
              <w:right w:val="single" w:sz="4" w:space="0" w:color="auto"/>
            </w:tcBorders>
            <w:shd w:val="clear" w:color="auto" w:fill="auto"/>
            <w:noWrap/>
            <w:vAlign w:val="bottom"/>
            <w:hideMark/>
          </w:tcPr>
          <w:p w14:paraId="6CB81C6F" w14:textId="40BA90E5"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128</w:t>
            </w:r>
          </w:p>
        </w:tc>
      </w:tr>
      <w:tr w:rsidR="004D4C22" w:rsidRPr="00960B2A" w14:paraId="7760F486" w14:textId="77777777" w:rsidTr="00477295">
        <w:trPr>
          <w:trHeight w:val="350"/>
          <w:jc w:val="center"/>
        </w:trPr>
        <w:tc>
          <w:tcPr>
            <w:tcW w:w="2479" w:type="dxa"/>
            <w:tcBorders>
              <w:top w:val="nil"/>
              <w:left w:val="single" w:sz="4" w:space="0" w:color="auto"/>
              <w:bottom w:val="single" w:sz="4" w:space="0" w:color="auto"/>
              <w:right w:val="single" w:sz="4" w:space="0" w:color="auto"/>
            </w:tcBorders>
            <w:shd w:val="clear" w:color="auto" w:fill="auto"/>
            <w:noWrap/>
            <w:vAlign w:val="bottom"/>
            <w:hideMark/>
          </w:tcPr>
          <w:p w14:paraId="03EC53AE" w14:textId="1AA1FDA8" w:rsidR="004D4C22" w:rsidRPr="00960B2A" w:rsidRDefault="004D4C22" w:rsidP="00C550A2">
            <w:pPr>
              <w:spacing w:line="360" w:lineRule="auto"/>
              <w:rPr>
                <w:rFonts w:eastAsia="Times New Roman"/>
                <w:color w:val="000000"/>
                <w:lang w:val="es-CO" w:eastAsia="es-CO"/>
              </w:rPr>
            </w:pPr>
            <w:r>
              <w:rPr>
                <w:rFonts w:eastAsia="Times New Roman"/>
                <w:color w:val="000000"/>
                <w:lang w:val="es-CO" w:eastAsia="es-CO"/>
              </w:rPr>
              <w:t>Cada 15 días</w:t>
            </w:r>
            <w:r w:rsidRPr="00960B2A">
              <w:rPr>
                <w:rFonts w:eastAsia="Times New Roman"/>
                <w:color w:val="000000"/>
                <w:lang w:val="es-CO" w:eastAsia="es-CO"/>
              </w:rPr>
              <w:t xml:space="preserve"> </w:t>
            </w:r>
          </w:p>
        </w:tc>
        <w:tc>
          <w:tcPr>
            <w:tcW w:w="1349" w:type="dxa"/>
            <w:tcBorders>
              <w:top w:val="nil"/>
              <w:left w:val="nil"/>
              <w:bottom w:val="single" w:sz="4" w:space="0" w:color="auto"/>
              <w:right w:val="single" w:sz="4" w:space="0" w:color="auto"/>
            </w:tcBorders>
            <w:shd w:val="clear" w:color="auto" w:fill="auto"/>
            <w:noWrap/>
            <w:vAlign w:val="bottom"/>
            <w:hideMark/>
          </w:tcPr>
          <w:p w14:paraId="1C52E526" w14:textId="1F1A3EE1"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14.4</w:t>
            </w:r>
            <w:r w:rsidRPr="002762B0">
              <w:rPr>
                <w:rFonts w:eastAsia="Times New Roman"/>
                <w:color w:val="000000"/>
                <w:lang w:val="es-CO" w:eastAsia="es-CO"/>
              </w:rPr>
              <w:t>%</w:t>
            </w:r>
          </w:p>
        </w:tc>
        <w:tc>
          <w:tcPr>
            <w:tcW w:w="1349" w:type="dxa"/>
            <w:tcBorders>
              <w:top w:val="nil"/>
              <w:left w:val="nil"/>
              <w:bottom w:val="single" w:sz="4" w:space="0" w:color="auto"/>
              <w:right w:val="single" w:sz="4" w:space="0" w:color="auto"/>
            </w:tcBorders>
            <w:shd w:val="clear" w:color="auto" w:fill="auto"/>
            <w:noWrap/>
            <w:vAlign w:val="bottom"/>
            <w:hideMark/>
          </w:tcPr>
          <w:p w14:paraId="332D995B" w14:textId="0BB8C19C"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57</w:t>
            </w:r>
          </w:p>
        </w:tc>
      </w:tr>
      <w:tr w:rsidR="004D4C22" w:rsidRPr="00960B2A" w14:paraId="1ACA809C" w14:textId="77777777" w:rsidTr="00477295">
        <w:trPr>
          <w:trHeight w:val="350"/>
          <w:jc w:val="center"/>
        </w:trPr>
        <w:tc>
          <w:tcPr>
            <w:tcW w:w="2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1A8EC" w14:textId="34C69314" w:rsidR="004D4C22" w:rsidRPr="00960B2A" w:rsidRDefault="004D4C22" w:rsidP="00C550A2">
            <w:pPr>
              <w:spacing w:line="360" w:lineRule="auto"/>
              <w:rPr>
                <w:rFonts w:eastAsia="Times New Roman"/>
                <w:color w:val="000000"/>
                <w:lang w:val="es-CO" w:eastAsia="es-CO"/>
              </w:rPr>
            </w:pPr>
            <w:r>
              <w:rPr>
                <w:rFonts w:eastAsia="Times New Roman"/>
                <w:color w:val="000000"/>
                <w:lang w:val="es-CO" w:eastAsia="es-CO"/>
              </w:rPr>
              <w:t>Mensual</w:t>
            </w:r>
            <w:r w:rsidRPr="00960B2A">
              <w:rPr>
                <w:rFonts w:eastAsia="Times New Roman"/>
                <w:color w:val="000000"/>
                <w:lang w:val="es-CO" w:eastAsia="es-CO"/>
              </w:rPr>
              <w:t xml:space="preserve"> </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14:paraId="380A4378" w14:textId="24BC21F4"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12.4</w:t>
            </w:r>
            <w:r w:rsidRPr="002762B0">
              <w:rPr>
                <w:rFonts w:eastAsia="Times New Roman"/>
                <w:color w:val="000000"/>
                <w:lang w:val="es-CO" w:eastAsia="es-CO"/>
              </w:rPr>
              <w:t>%</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14:paraId="7CCB3559" w14:textId="6A181250"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49</w:t>
            </w:r>
          </w:p>
        </w:tc>
      </w:tr>
      <w:tr w:rsidR="004D4C22" w:rsidRPr="00960B2A" w14:paraId="53F2A1E2" w14:textId="77777777" w:rsidTr="00477295">
        <w:trPr>
          <w:trHeight w:val="350"/>
          <w:jc w:val="center"/>
        </w:trPr>
        <w:tc>
          <w:tcPr>
            <w:tcW w:w="24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A86B0" w14:textId="58E59C86" w:rsidR="004D4C22" w:rsidRDefault="004D4C22" w:rsidP="00C550A2">
            <w:pPr>
              <w:spacing w:line="360" w:lineRule="auto"/>
              <w:rPr>
                <w:rFonts w:eastAsia="Times New Roman"/>
                <w:color w:val="000000"/>
                <w:lang w:val="es-CO" w:eastAsia="es-CO"/>
              </w:rPr>
            </w:pPr>
            <w:r>
              <w:rPr>
                <w:rFonts w:eastAsia="Times New Roman"/>
                <w:color w:val="000000"/>
                <w:lang w:val="es-CO" w:eastAsia="es-CO"/>
              </w:rPr>
              <w:t>Ocasionalmente</w:t>
            </w:r>
          </w:p>
        </w:tc>
        <w:tc>
          <w:tcPr>
            <w:tcW w:w="1349" w:type="dxa"/>
            <w:tcBorders>
              <w:top w:val="single" w:sz="4" w:space="0" w:color="auto"/>
              <w:left w:val="nil"/>
              <w:bottom w:val="single" w:sz="4" w:space="0" w:color="auto"/>
              <w:right w:val="single" w:sz="4" w:space="0" w:color="auto"/>
            </w:tcBorders>
            <w:shd w:val="clear" w:color="auto" w:fill="auto"/>
            <w:noWrap/>
            <w:vAlign w:val="bottom"/>
          </w:tcPr>
          <w:p w14:paraId="6EADD2CB" w14:textId="146E9BE0"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31.4%</w:t>
            </w:r>
          </w:p>
        </w:tc>
        <w:tc>
          <w:tcPr>
            <w:tcW w:w="1349" w:type="dxa"/>
            <w:tcBorders>
              <w:top w:val="single" w:sz="4" w:space="0" w:color="auto"/>
              <w:left w:val="nil"/>
              <w:bottom w:val="single" w:sz="4" w:space="0" w:color="auto"/>
              <w:right w:val="single" w:sz="4" w:space="0" w:color="auto"/>
            </w:tcBorders>
            <w:shd w:val="clear" w:color="auto" w:fill="auto"/>
            <w:noWrap/>
            <w:vAlign w:val="bottom"/>
          </w:tcPr>
          <w:p w14:paraId="1D7CB32E" w14:textId="493669FB" w:rsidR="004D4C22"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124</w:t>
            </w:r>
          </w:p>
        </w:tc>
      </w:tr>
    </w:tbl>
    <w:p w14:paraId="5C0CDE3D" w14:textId="77777777" w:rsidR="009B6566" w:rsidRDefault="009B6566" w:rsidP="009B6566">
      <w:pPr>
        <w:spacing w:line="360" w:lineRule="auto"/>
        <w:jc w:val="center"/>
      </w:pPr>
      <w:r>
        <w:rPr>
          <w:rFonts w:eastAsia="Arial Unicode MS"/>
          <w:lang w:val="es-MX"/>
        </w:rPr>
        <w:t>Fuente: el autor</w:t>
      </w:r>
    </w:p>
    <w:p w14:paraId="30CD2645" w14:textId="77777777" w:rsidR="009D10EB" w:rsidRPr="00390602" w:rsidRDefault="009D10EB" w:rsidP="00C550A2">
      <w:pPr>
        <w:spacing w:line="360" w:lineRule="auto"/>
        <w:jc w:val="center"/>
      </w:pPr>
    </w:p>
    <w:p w14:paraId="041AEC80" w14:textId="77777777" w:rsidR="002E33AA" w:rsidRPr="002E33AA" w:rsidRDefault="009D10EB" w:rsidP="002E33AA">
      <w:pPr>
        <w:spacing w:line="360" w:lineRule="auto"/>
        <w:jc w:val="center"/>
        <w:rPr>
          <w:b/>
          <w:sz w:val="20"/>
          <w:szCs w:val="20"/>
          <w:lang w:val="es-CO"/>
        </w:rPr>
      </w:pPr>
      <w:bookmarkStart w:id="112" w:name="_Toc183367106"/>
      <w:r w:rsidRPr="002E33AA">
        <w:rPr>
          <w:sz w:val="20"/>
          <w:szCs w:val="20"/>
        </w:rPr>
        <w:t xml:space="preserve">Figura </w:t>
      </w:r>
      <w:r w:rsidRPr="002E33AA">
        <w:rPr>
          <w:i/>
          <w:iCs/>
          <w:sz w:val="20"/>
          <w:szCs w:val="20"/>
        </w:rPr>
        <w:fldChar w:fldCharType="begin"/>
      </w:r>
      <w:r w:rsidRPr="002E33AA">
        <w:rPr>
          <w:sz w:val="20"/>
          <w:szCs w:val="20"/>
        </w:rPr>
        <w:instrText xml:space="preserve"> SEQ Figura \* ARABIC </w:instrText>
      </w:r>
      <w:r w:rsidRPr="002E33AA">
        <w:rPr>
          <w:i/>
          <w:iCs/>
          <w:sz w:val="20"/>
          <w:szCs w:val="20"/>
        </w:rPr>
        <w:fldChar w:fldCharType="separate"/>
      </w:r>
      <w:r w:rsidR="00FD63A3" w:rsidRPr="002E33AA">
        <w:rPr>
          <w:noProof/>
          <w:sz w:val="20"/>
          <w:szCs w:val="20"/>
        </w:rPr>
        <w:t>21</w:t>
      </w:r>
      <w:r w:rsidRPr="002E33AA">
        <w:rPr>
          <w:i/>
          <w:iCs/>
          <w:sz w:val="20"/>
          <w:szCs w:val="20"/>
        </w:rPr>
        <w:fldChar w:fldCharType="end"/>
      </w:r>
      <w:r w:rsidRPr="002E33AA">
        <w:rPr>
          <w:i/>
          <w:iCs/>
          <w:sz w:val="20"/>
          <w:szCs w:val="20"/>
        </w:rPr>
        <w:t xml:space="preserve">. </w:t>
      </w:r>
      <w:r w:rsidR="002E33AA" w:rsidRPr="002E33AA">
        <w:rPr>
          <w:sz w:val="20"/>
          <w:szCs w:val="20"/>
          <w:lang w:val="es-CO"/>
        </w:rPr>
        <w:t>Frecuencia de consumo del bizcocho</w:t>
      </w:r>
      <w:r w:rsidR="002E33AA" w:rsidRPr="002E33AA">
        <w:rPr>
          <w:b/>
          <w:sz w:val="20"/>
          <w:szCs w:val="20"/>
          <w:lang w:val="es-CO"/>
        </w:rPr>
        <w:t xml:space="preserve"> </w:t>
      </w:r>
      <w:r w:rsidR="002E33AA" w:rsidRPr="002E33AA">
        <w:rPr>
          <w:sz w:val="20"/>
          <w:szCs w:val="20"/>
          <w:lang w:val="es-CO"/>
        </w:rPr>
        <w:t>de achira</w:t>
      </w:r>
      <w:bookmarkEnd w:id="112"/>
      <w:r w:rsidR="002E33AA" w:rsidRPr="002E33AA">
        <w:rPr>
          <w:sz w:val="20"/>
          <w:szCs w:val="20"/>
          <w:lang w:val="es-CO"/>
        </w:rPr>
        <w:t xml:space="preserve"> </w:t>
      </w:r>
    </w:p>
    <w:p w14:paraId="275D05D6" w14:textId="1C5344BE" w:rsidR="001F1C7B" w:rsidRDefault="00477295" w:rsidP="00C550A2">
      <w:pPr>
        <w:spacing w:line="360" w:lineRule="auto"/>
        <w:jc w:val="center"/>
      </w:pPr>
      <w:r>
        <w:rPr>
          <w:noProof/>
        </w:rPr>
        <w:drawing>
          <wp:inline distT="0" distB="0" distL="0" distR="0" wp14:anchorId="511DFC30" wp14:editId="081D0DEE">
            <wp:extent cx="4625163" cy="2497455"/>
            <wp:effectExtent l="0" t="0" r="4445" b="0"/>
            <wp:docPr id="1650016315" name="Imagen 68" descr="Gráfico de respuestas de formularios. Título de la pregunta: ¿Con qué frecuencia consume bizcocho de achira? &#10;.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áfico de respuestas de formularios. Título de la pregunta: ¿Con qué frecuencia consume bizcocho de achira? &#10;. Número de respuestas: 395 respuestas."/>
                    <pic:cNvPicPr>
                      <a:picLocks noChangeAspect="1" noChangeArrowheads="1"/>
                    </pic:cNvPicPr>
                  </pic:nvPicPr>
                  <pic:blipFill rotWithShape="1">
                    <a:blip r:embed="rId41">
                      <a:extLst>
                        <a:ext uri="{28A0092B-C50C-407E-A947-70E740481C1C}">
                          <a14:useLocalDpi xmlns:a14="http://schemas.microsoft.com/office/drawing/2010/main" val="0"/>
                        </a:ext>
                      </a:extLst>
                    </a:blip>
                    <a:srcRect r="22183"/>
                    <a:stretch/>
                  </pic:blipFill>
                  <pic:spPr bwMode="auto">
                    <a:xfrm>
                      <a:off x="0" y="0"/>
                      <a:ext cx="4625163" cy="2497455"/>
                    </a:xfrm>
                    <a:prstGeom prst="rect">
                      <a:avLst/>
                    </a:prstGeom>
                    <a:noFill/>
                    <a:ln>
                      <a:noFill/>
                    </a:ln>
                    <a:extLst>
                      <a:ext uri="{53640926-AAD7-44D8-BBD7-CCE9431645EC}">
                        <a14:shadowObscured xmlns:a14="http://schemas.microsoft.com/office/drawing/2010/main"/>
                      </a:ext>
                    </a:extLst>
                  </pic:spPr>
                </pic:pic>
              </a:graphicData>
            </a:graphic>
          </wp:inline>
        </w:drawing>
      </w:r>
    </w:p>
    <w:p w14:paraId="2755B65F" w14:textId="1E4231A8" w:rsidR="00D15E79" w:rsidRDefault="00D15E79" w:rsidP="00C550A2">
      <w:pPr>
        <w:spacing w:line="360" w:lineRule="auto"/>
        <w:jc w:val="center"/>
      </w:pPr>
      <w:r>
        <w:rPr>
          <w:rFonts w:eastAsia="Arial Unicode MS"/>
          <w:lang w:val="es-MX"/>
        </w:rPr>
        <w:t>Fuente: el autor</w:t>
      </w:r>
    </w:p>
    <w:p w14:paraId="74867801" w14:textId="7A3178BA" w:rsidR="001F1C7B" w:rsidRDefault="0094223D" w:rsidP="00C550A2">
      <w:pPr>
        <w:spacing w:line="360" w:lineRule="auto"/>
        <w:ind w:firstLine="720"/>
        <w:jc w:val="both"/>
      </w:pPr>
      <w:r>
        <w:t xml:space="preserve">El </w:t>
      </w:r>
      <w:r w:rsidR="0058428B">
        <w:t>32.4% de l</w:t>
      </w:r>
      <w:r w:rsidR="001F1C7B" w:rsidRPr="00390602">
        <w:t xml:space="preserve">as personas </w:t>
      </w:r>
      <w:r w:rsidR="00CB619A">
        <w:t xml:space="preserve">que </w:t>
      </w:r>
      <w:r w:rsidR="001F1C7B" w:rsidRPr="00390602">
        <w:t>consumen bizcocho de achira</w:t>
      </w:r>
      <w:r w:rsidR="00CB619A">
        <w:t>, lo hacen</w:t>
      </w:r>
      <w:r w:rsidR="001F1C7B" w:rsidRPr="00390602">
        <w:t xml:space="preserve"> </w:t>
      </w:r>
      <w:r w:rsidR="0058428B">
        <w:t>semanalmente; el 31.4%, ocasionalmente;</w:t>
      </w:r>
      <w:r w:rsidR="00B253D6">
        <w:t xml:space="preserve"> </w:t>
      </w:r>
      <w:r w:rsidR="00F8351A">
        <w:t xml:space="preserve">el 14.4% cada 15 días; </w:t>
      </w:r>
      <w:r w:rsidR="004D08AB">
        <w:t>el 12.4%</w:t>
      </w:r>
      <w:r w:rsidR="00CB619A">
        <w:t>, mensual; y el 9.4%, diario</w:t>
      </w:r>
      <w:r w:rsidR="001F1C7B" w:rsidRPr="00390602">
        <w:t xml:space="preserve">. </w:t>
      </w:r>
      <w:r w:rsidR="001F1C7B">
        <w:t>Como se ve e</w:t>
      </w:r>
      <w:r w:rsidR="001F1C7B" w:rsidRPr="00390602">
        <w:t>l producto</w:t>
      </w:r>
      <w:r w:rsidR="001F1C7B">
        <w:t>,</w:t>
      </w:r>
      <w:r w:rsidR="001F1C7B" w:rsidRPr="00390602">
        <w:t xml:space="preserve"> es de muy amplia tradición en el Huila y por lo tanto</w:t>
      </w:r>
      <w:r w:rsidR="00997457">
        <w:t>,</w:t>
      </w:r>
      <w:r w:rsidR="001F1C7B" w:rsidRPr="00390602">
        <w:t xml:space="preserve"> </w:t>
      </w:r>
      <w:r w:rsidR="001F1C7B">
        <w:t xml:space="preserve">su </w:t>
      </w:r>
      <w:r w:rsidR="00CB619A" w:rsidRPr="00390602">
        <w:t>consum</w:t>
      </w:r>
      <w:r w:rsidR="00CB619A">
        <w:t>o</w:t>
      </w:r>
      <w:r w:rsidR="00997457">
        <w:t xml:space="preserve"> es frecuente</w:t>
      </w:r>
      <w:r w:rsidR="00CB619A">
        <w:t>, tanto</w:t>
      </w:r>
      <w:r w:rsidR="001F1C7B">
        <w:t xml:space="preserve"> para los huilenses, como para personas que son oriundas de una región colombiana.       </w:t>
      </w:r>
    </w:p>
    <w:p w14:paraId="65B6C41C" w14:textId="77777777" w:rsidR="001F1C7B" w:rsidRDefault="001F1C7B" w:rsidP="00C550A2">
      <w:pPr>
        <w:spacing w:line="360" w:lineRule="auto"/>
        <w:rPr>
          <w:b/>
          <w:lang w:val="es-CO"/>
        </w:rPr>
      </w:pPr>
      <w:r>
        <w:lastRenderedPageBreak/>
        <w:t xml:space="preserve">  </w:t>
      </w:r>
      <w:r>
        <w:rPr>
          <w:b/>
          <w:lang w:val="es-CO"/>
        </w:rPr>
        <w:t xml:space="preserve"> </w:t>
      </w:r>
    </w:p>
    <w:p w14:paraId="2F8E48DB" w14:textId="3BE487FF" w:rsidR="001F1C7B" w:rsidRDefault="008B26A2" w:rsidP="00C550A2">
      <w:pPr>
        <w:spacing w:line="360" w:lineRule="auto"/>
        <w:rPr>
          <w:rFonts w:eastAsia="Times New Roman"/>
          <w:color w:val="000000"/>
          <w:lang w:val="es-CO" w:eastAsia="es-CO"/>
        </w:rPr>
      </w:pPr>
      <w:r>
        <w:rPr>
          <w:rFonts w:eastAsia="Times New Roman"/>
          <w:color w:val="000000"/>
          <w:lang w:val="es-CO" w:eastAsia="es-CO"/>
        </w:rPr>
        <w:t xml:space="preserve">Pregunta </w:t>
      </w:r>
      <w:r w:rsidR="001F1C7B" w:rsidRPr="00FA385D">
        <w:rPr>
          <w:rFonts w:eastAsia="Times New Roman"/>
          <w:color w:val="000000"/>
          <w:lang w:val="es-CO" w:eastAsia="es-CO"/>
        </w:rPr>
        <w:t xml:space="preserve">3. </w:t>
      </w:r>
      <w:r w:rsidR="00C32EDF">
        <w:rPr>
          <w:rFonts w:eastAsia="Times New Roman"/>
          <w:color w:val="000000"/>
          <w:lang w:val="es-CO" w:eastAsia="es-CO"/>
        </w:rPr>
        <w:t>¿Dónde habitualmente compra el</w:t>
      </w:r>
      <w:r w:rsidR="001F1C7B" w:rsidRPr="00FA385D">
        <w:rPr>
          <w:rFonts w:eastAsia="Times New Roman"/>
          <w:color w:val="000000"/>
          <w:lang w:val="es-CO" w:eastAsia="es-CO"/>
        </w:rPr>
        <w:t xml:space="preserve"> bizcocho de achira?</w:t>
      </w:r>
    </w:p>
    <w:p w14:paraId="1FD21743" w14:textId="77777777" w:rsidR="00D551EC" w:rsidRDefault="00D551EC" w:rsidP="00C550A2">
      <w:pPr>
        <w:spacing w:line="360" w:lineRule="auto"/>
        <w:rPr>
          <w:rFonts w:eastAsia="Times New Roman"/>
          <w:color w:val="000000"/>
          <w:lang w:val="es-CO" w:eastAsia="es-CO"/>
        </w:rPr>
      </w:pPr>
    </w:p>
    <w:p w14:paraId="008DB581" w14:textId="7F632BBD" w:rsidR="001F1C7B" w:rsidRPr="00D551EC" w:rsidRDefault="00D551EC" w:rsidP="00D551EC">
      <w:pPr>
        <w:spacing w:line="360" w:lineRule="auto"/>
        <w:jc w:val="center"/>
        <w:rPr>
          <w:rFonts w:eastAsia="Times New Roman"/>
          <w:color w:val="000000"/>
          <w:lang w:eastAsia="es-CO"/>
        </w:rPr>
      </w:pPr>
      <w:bookmarkStart w:id="113" w:name="_Toc183367147"/>
      <w:r w:rsidRPr="00FF085C">
        <w:t xml:space="preserve">Tabla </w:t>
      </w:r>
      <w:r w:rsidRPr="00FF085C">
        <w:rPr>
          <w:i/>
          <w:iCs/>
        </w:rPr>
        <w:fldChar w:fldCharType="begin"/>
      </w:r>
      <w:r w:rsidRPr="00FF085C">
        <w:instrText xml:space="preserve"> SEQ Tabla \* ARABIC </w:instrText>
      </w:r>
      <w:r w:rsidRPr="00FF085C">
        <w:rPr>
          <w:i/>
          <w:iCs/>
        </w:rPr>
        <w:fldChar w:fldCharType="separate"/>
      </w:r>
      <w:r w:rsidR="00DC2706">
        <w:rPr>
          <w:noProof/>
        </w:rPr>
        <w:t>18</w:t>
      </w:r>
      <w:r w:rsidRPr="00FF085C">
        <w:rPr>
          <w:i/>
          <w:iCs/>
        </w:rPr>
        <w:fldChar w:fldCharType="end"/>
      </w:r>
      <w:r>
        <w:rPr>
          <w:i/>
          <w:iCs/>
        </w:rPr>
        <w:t xml:space="preserve">. </w:t>
      </w:r>
      <w:r w:rsidR="00DC2706" w:rsidRPr="00DC2706">
        <w:rPr>
          <w:rFonts w:eastAsia="Times New Roman"/>
          <w:color w:val="000000"/>
          <w:lang w:val="es-CO" w:eastAsia="es-CO"/>
        </w:rPr>
        <w:t>Lugar de compra del bizcocho de achira</w:t>
      </w:r>
      <w:bookmarkEnd w:id="113"/>
    </w:p>
    <w:tbl>
      <w:tblPr>
        <w:tblW w:w="5473" w:type="dxa"/>
        <w:jc w:val="center"/>
        <w:tblCellMar>
          <w:left w:w="70" w:type="dxa"/>
          <w:right w:w="70" w:type="dxa"/>
        </w:tblCellMar>
        <w:tblLook w:val="04A0" w:firstRow="1" w:lastRow="0" w:firstColumn="1" w:lastColumn="0" w:noHBand="0" w:noVBand="1"/>
      </w:tblPr>
      <w:tblGrid>
        <w:gridCol w:w="2645"/>
        <w:gridCol w:w="1414"/>
        <w:gridCol w:w="1414"/>
      </w:tblGrid>
      <w:tr w:rsidR="004D4C22" w:rsidRPr="002762B0" w14:paraId="4B51EEF6" w14:textId="77777777" w:rsidTr="009512EB">
        <w:trPr>
          <w:trHeight w:val="307"/>
          <w:jc w:val="center"/>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5D943" w14:textId="2EE5358F" w:rsidR="004D4C22" w:rsidRDefault="001F1C7B" w:rsidP="00C550A2">
            <w:pPr>
              <w:spacing w:line="360" w:lineRule="auto"/>
              <w:rPr>
                <w:rFonts w:eastAsia="Times New Roman"/>
                <w:color w:val="000000"/>
                <w:lang w:val="es-CO" w:eastAsia="es-CO"/>
              </w:rPr>
            </w:pPr>
            <w:r w:rsidRPr="00FA385D">
              <w:rPr>
                <w:rFonts w:eastAsia="Times New Roman"/>
                <w:color w:val="000000"/>
                <w:lang w:val="es-CO" w:eastAsia="es-CO"/>
              </w:rPr>
              <w:t xml:space="preserve">  </w:t>
            </w:r>
          </w:p>
        </w:tc>
        <w:tc>
          <w:tcPr>
            <w:tcW w:w="1414" w:type="dxa"/>
            <w:tcBorders>
              <w:top w:val="single" w:sz="4" w:space="0" w:color="auto"/>
              <w:left w:val="nil"/>
              <w:bottom w:val="single" w:sz="4" w:space="0" w:color="auto"/>
              <w:right w:val="single" w:sz="4" w:space="0" w:color="auto"/>
            </w:tcBorders>
            <w:shd w:val="clear" w:color="auto" w:fill="auto"/>
            <w:noWrap/>
            <w:vAlign w:val="bottom"/>
          </w:tcPr>
          <w:p w14:paraId="185CBCA1" w14:textId="5049550E" w:rsidR="004D4C22"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Porcentaje</w:t>
            </w:r>
          </w:p>
        </w:tc>
        <w:tc>
          <w:tcPr>
            <w:tcW w:w="1414" w:type="dxa"/>
            <w:tcBorders>
              <w:top w:val="single" w:sz="4" w:space="0" w:color="auto"/>
              <w:left w:val="nil"/>
              <w:bottom w:val="single" w:sz="4" w:space="0" w:color="auto"/>
              <w:right w:val="single" w:sz="4" w:space="0" w:color="auto"/>
            </w:tcBorders>
            <w:shd w:val="clear" w:color="auto" w:fill="auto"/>
            <w:noWrap/>
            <w:vAlign w:val="bottom"/>
          </w:tcPr>
          <w:p w14:paraId="38BD256F" w14:textId="2850CE02" w:rsidR="004D4C22"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Cantidad</w:t>
            </w:r>
          </w:p>
        </w:tc>
      </w:tr>
      <w:tr w:rsidR="004D4C22" w:rsidRPr="002762B0" w14:paraId="2A018FC0" w14:textId="77777777" w:rsidTr="009512EB">
        <w:trPr>
          <w:trHeight w:val="307"/>
          <w:jc w:val="center"/>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DD713" w14:textId="0ED04116" w:rsidR="004D4C22" w:rsidRPr="002762B0" w:rsidRDefault="004D4C22" w:rsidP="00C550A2">
            <w:pPr>
              <w:spacing w:line="360" w:lineRule="auto"/>
              <w:rPr>
                <w:rFonts w:eastAsia="Times New Roman"/>
                <w:color w:val="000000"/>
                <w:lang w:val="es-CO" w:eastAsia="es-CO"/>
              </w:rPr>
            </w:pPr>
            <w:r>
              <w:rPr>
                <w:rFonts w:eastAsia="Times New Roman"/>
                <w:color w:val="000000"/>
                <w:lang w:val="es-CO" w:eastAsia="es-CO"/>
              </w:rPr>
              <w:t>Tienda de barrio</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4BD0C1A4" w14:textId="448C4519"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37</w:t>
            </w:r>
            <w:r w:rsidRPr="002762B0">
              <w:rPr>
                <w:rFonts w:eastAsia="Times New Roman"/>
                <w:color w:val="000000"/>
                <w:lang w:val="es-CO" w:eastAsia="es-CO"/>
              </w:rPr>
              <w:t>%</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22A18895" w14:textId="37453205"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146</w:t>
            </w:r>
          </w:p>
        </w:tc>
      </w:tr>
      <w:tr w:rsidR="004D4C22" w:rsidRPr="002762B0" w14:paraId="63D0B29D" w14:textId="77777777" w:rsidTr="009512EB">
        <w:trPr>
          <w:trHeight w:val="307"/>
          <w:jc w:val="center"/>
        </w:trPr>
        <w:tc>
          <w:tcPr>
            <w:tcW w:w="2645" w:type="dxa"/>
            <w:tcBorders>
              <w:top w:val="nil"/>
              <w:left w:val="single" w:sz="4" w:space="0" w:color="auto"/>
              <w:bottom w:val="single" w:sz="4" w:space="0" w:color="auto"/>
              <w:right w:val="single" w:sz="4" w:space="0" w:color="auto"/>
            </w:tcBorders>
            <w:shd w:val="clear" w:color="auto" w:fill="auto"/>
            <w:noWrap/>
            <w:vAlign w:val="bottom"/>
            <w:hideMark/>
          </w:tcPr>
          <w:p w14:paraId="18F48781" w14:textId="526DAD79" w:rsidR="004D4C22" w:rsidRPr="002762B0" w:rsidRDefault="004D4C22" w:rsidP="00C550A2">
            <w:pPr>
              <w:spacing w:line="360" w:lineRule="auto"/>
              <w:rPr>
                <w:rFonts w:eastAsia="Times New Roman"/>
                <w:color w:val="000000"/>
                <w:lang w:val="es-CO" w:eastAsia="es-CO"/>
              </w:rPr>
            </w:pPr>
            <w:r>
              <w:rPr>
                <w:rFonts w:eastAsia="Times New Roman"/>
                <w:color w:val="000000"/>
                <w:lang w:val="es-CO" w:eastAsia="es-CO"/>
              </w:rPr>
              <w:t>Local de venta de bizcocho</w:t>
            </w:r>
            <w:r w:rsidRPr="002762B0">
              <w:rPr>
                <w:rFonts w:eastAsia="Times New Roman"/>
                <w:color w:val="000000"/>
                <w:lang w:val="es-CO" w:eastAsia="es-CO"/>
              </w:rPr>
              <w:t xml:space="preserve">  </w:t>
            </w:r>
          </w:p>
        </w:tc>
        <w:tc>
          <w:tcPr>
            <w:tcW w:w="1414" w:type="dxa"/>
            <w:tcBorders>
              <w:top w:val="nil"/>
              <w:left w:val="nil"/>
              <w:bottom w:val="single" w:sz="4" w:space="0" w:color="auto"/>
              <w:right w:val="single" w:sz="4" w:space="0" w:color="auto"/>
            </w:tcBorders>
            <w:shd w:val="clear" w:color="auto" w:fill="auto"/>
            <w:noWrap/>
            <w:vAlign w:val="bottom"/>
            <w:hideMark/>
          </w:tcPr>
          <w:p w14:paraId="77FF0FAA" w14:textId="70F14B7E"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40.8</w:t>
            </w:r>
            <w:r w:rsidRPr="002762B0">
              <w:rPr>
                <w:rFonts w:eastAsia="Times New Roman"/>
                <w:color w:val="000000"/>
                <w:lang w:val="es-CO" w:eastAsia="es-CO"/>
              </w:rPr>
              <w:t>%</w:t>
            </w:r>
          </w:p>
        </w:tc>
        <w:tc>
          <w:tcPr>
            <w:tcW w:w="1414" w:type="dxa"/>
            <w:tcBorders>
              <w:top w:val="nil"/>
              <w:left w:val="nil"/>
              <w:bottom w:val="single" w:sz="4" w:space="0" w:color="auto"/>
              <w:right w:val="single" w:sz="4" w:space="0" w:color="auto"/>
            </w:tcBorders>
            <w:shd w:val="clear" w:color="auto" w:fill="auto"/>
            <w:noWrap/>
            <w:vAlign w:val="bottom"/>
            <w:hideMark/>
          </w:tcPr>
          <w:p w14:paraId="0F08E89E" w14:textId="67E776CE"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161</w:t>
            </w:r>
          </w:p>
        </w:tc>
      </w:tr>
      <w:tr w:rsidR="004D4C22" w:rsidRPr="002762B0" w14:paraId="7B4DAB8A" w14:textId="77777777" w:rsidTr="009512EB">
        <w:trPr>
          <w:trHeight w:val="307"/>
          <w:jc w:val="center"/>
        </w:trPr>
        <w:tc>
          <w:tcPr>
            <w:tcW w:w="2645" w:type="dxa"/>
            <w:tcBorders>
              <w:top w:val="nil"/>
              <w:left w:val="single" w:sz="4" w:space="0" w:color="auto"/>
              <w:bottom w:val="single" w:sz="4" w:space="0" w:color="auto"/>
              <w:right w:val="single" w:sz="4" w:space="0" w:color="auto"/>
            </w:tcBorders>
            <w:shd w:val="clear" w:color="auto" w:fill="auto"/>
            <w:noWrap/>
            <w:vAlign w:val="bottom"/>
            <w:hideMark/>
          </w:tcPr>
          <w:p w14:paraId="58611A3C" w14:textId="3564F021" w:rsidR="004D4C22" w:rsidRPr="002762B0" w:rsidRDefault="004D4C22" w:rsidP="00C550A2">
            <w:pPr>
              <w:spacing w:line="360" w:lineRule="auto"/>
              <w:rPr>
                <w:rFonts w:eastAsia="Times New Roman"/>
                <w:color w:val="000000"/>
                <w:lang w:val="es-CO" w:eastAsia="es-CO"/>
              </w:rPr>
            </w:pPr>
            <w:r>
              <w:rPr>
                <w:rFonts w:eastAsia="Times New Roman"/>
                <w:color w:val="000000"/>
                <w:lang w:val="es-CO" w:eastAsia="es-CO"/>
              </w:rPr>
              <w:t>Panadería</w:t>
            </w:r>
            <w:r w:rsidRPr="002762B0">
              <w:rPr>
                <w:rFonts w:eastAsia="Times New Roman"/>
                <w:color w:val="000000"/>
                <w:lang w:val="es-CO" w:eastAsia="es-CO"/>
              </w:rPr>
              <w:t xml:space="preserve"> </w:t>
            </w:r>
          </w:p>
        </w:tc>
        <w:tc>
          <w:tcPr>
            <w:tcW w:w="1414" w:type="dxa"/>
            <w:tcBorders>
              <w:top w:val="nil"/>
              <w:left w:val="nil"/>
              <w:bottom w:val="single" w:sz="4" w:space="0" w:color="auto"/>
              <w:right w:val="single" w:sz="4" w:space="0" w:color="auto"/>
            </w:tcBorders>
            <w:shd w:val="clear" w:color="auto" w:fill="auto"/>
            <w:noWrap/>
            <w:vAlign w:val="bottom"/>
            <w:hideMark/>
          </w:tcPr>
          <w:p w14:paraId="20384A8A" w14:textId="7A260269"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10.6</w:t>
            </w:r>
            <w:r w:rsidRPr="002762B0">
              <w:rPr>
                <w:rFonts w:eastAsia="Times New Roman"/>
                <w:color w:val="000000"/>
                <w:lang w:val="es-CO" w:eastAsia="es-CO"/>
              </w:rPr>
              <w:t>%</w:t>
            </w:r>
          </w:p>
        </w:tc>
        <w:tc>
          <w:tcPr>
            <w:tcW w:w="1414" w:type="dxa"/>
            <w:tcBorders>
              <w:top w:val="nil"/>
              <w:left w:val="nil"/>
              <w:bottom w:val="single" w:sz="4" w:space="0" w:color="auto"/>
              <w:right w:val="single" w:sz="4" w:space="0" w:color="auto"/>
            </w:tcBorders>
            <w:shd w:val="clear" w:color="auto" w:fill="auto"/>
            <w:noWrap/>
            <w:vAlign w:val="bottom"/>
            <w:hideMark/>
          </w:tcPr>
          <w:p w14:paraId="2A904256" w14:textId="058627F5" w:rsidR="004D4C22" w:rsidRPr="002762B0" w:rsidRDefault="004D4C22" w:rsidP="00C550A2">
            <w:pPr>
              <w:spacing w:line="360" w:lineRule="auto"/>
              <w:jc w:val="center"/>
              <w:rPr>
                <w:rFonts w:eastAsia="Times New Roman"/>
                <w:color w:val="000000"/>
                <w:lang w:val="es-CO" w:eastAsia="es-CO"/>
              </w:rPr>
            </w:pPr>
            <w:r>
              <w:rPr>
                <w:rFonts w:eastAsia="Times New Roman"/>
                <w:color w:val="000000"/>
                <w:lang w:val="es-CO" w:eastAsia="es-CO"/>
              </w:rPr>
              <w:t>42</w:t>
            </w:r>
          </w:p>
        </w:tc>
      </w:tr>
      <w:tr w:rsidR="004D4C22" w:rsidRPr="002762B0" w14:paraId="77D18AE2" w14:textId="77777777" w:rsidTr="009512EB">
        <w:trPr>
          <w:trHeight w:val="307"/>
          <w:jc w:val="center"/>
        </w:trPr>
        <w:tc>
          <w:tcPr>
            <w:tcW w:w="2645" w:type="dxa"/>
            <w:tcBorders>
              <w:top w:val="nil"/>
              <w:left w:val="single" w:sz="4" w:space="0" w:color="auto"/>
              <w:bottom w:val="single" w:sz="4" w:space="0" w:color="auto"/>
              <w:right w:val="single" w:sz="4" w:space="0" w:color="auto"/>
            </w:tcBorders>
            <w:shd w:val="clear" w:color="auto" w:fill="auto"/>
            <w:noWrap/>
            <w:vAlign w:val="bottom"/>
            <w:hideMark/>
          </w:tcPr>
          <w:p w14:paraId="6DBAC637" w14:textId="4A4C5047" w:rsidR="004D4C22" w:rsidRPr="002762B0" w:rsidRDefault="00BB4436" w:rsidP="00C550A2">
            <w:pPr>
              <w:spacing w:line="360" w:lineRule="auto"/>
              <w:rPr>
                <w:rFonts w:eastAsia="Times New Roman"/>
                <w:color w:val="000000"/>
                <w:lang w:val="es-CO" w:eastAsia="es-CO"/>
              </w:rPr>
            </w:pPr>
            <w:r>
              <w:rPr>
                <w:rFonts w:eastAsia="Times New Roman"/>
                <w:color w:val="000000"/>
                <w:lang w:val="es-CO" w:eastAsia="es-CO"/>
              </w:rPr>
              <w:t>Supermercado de barrio</w:t>
            </w:r>
          </w:p>
        </w:tc>
        <w:tc>
          <w:tcPr>
            <w:tcW w:w="1414" w:type="dxa"/>
            <w:tcBorders>
              <w:top w:val="nil"/>
              <w:left w:val="nil"/>
              <w:bottom w:val="single" w:sz="4" w:space="0" w:color="auto"/>
              <w:right w:val="single" w:sz="4" w:space="0" w:color="auto"/>
            </w:tcBorders>
            <w:shd w:val="clear" w:color="auto" w:fill="auto"/>
            <w:noWrap/>
            <w:vAlign w:val="bottom"/>
            <w:hideMark/>
          </w:tcPr>
          <w:p w14:paraId="31531A34" w14:textId="74F883DA" w:rsidR="004D4C22" w:rsidRPr="002762B0" w:rsidRDefault="00BB4436" w:rsidP="00C550A2">
            <w:pPr>
              <w:spacing w:line="360" w:lineRule="auto"/>
              <w:jc w:val="center"/>
              <w:rPr>
                <w:rFonts w:eastAsia="Times New Roman"/>
                <w:color w:val="000000"/>
                <w:lang w:val="es-CO" w:eastAsia="es-CO"/>
              </w:rPr>
            </w:pPr>
            <w:r>
              <w:rPr>
                <w:rFonts w:eastAsia="Times New Roman"/>
                <w:color w:val="000000"/>
                <w:lang w:val="es-CO" w:eastAsia="es-CO"/>
              </w:rPr>
              <w:t>4.8</w:t>
            </w:r>
            <w:r w:rsidR="004D4C22" w:rsidRPr="002762B0">
              <w:rPr>
                <w:rFonts w:eastAsia="Times New Roman"/>
                <w:color w:val="000000"/>
                <w:lang w:val="es-CO" w:eastAsia="es-CO"/>
              </w:rPr>
              <w:t>%</w:t>
            </w:r>
          </w:p>
        </w:tc>
        <w:tc>
          <w:tcPr>
            <w:tcW w:w="1414" w:type="dxa"/>
            <w:tcBorders>
              <w:top w:val="nil"/>
              <w:left w:val="nil"/>
              <w:bottom w:val="single" w:sz="4" w:space="0" w:color="auto"/>
              <w:right w:val="single" w:sz="4" w:space="0" w:color="auto"/>
            </w:tcBorders>
            <w:shd w:val="clear" w:color="auto" w:fill="auto"/>
            <w:noWrap/>
            <w:vAlign w:val="bottom"/>
            <w:hideMark/>
          </w:tcPr>
          <w:p w14:paraId="5C20F7DC" w14:textId="11D75F39" w:rsidR="004D4C22" w:rsidRPr="002762B0" w:rsidRDefault="00BB4436" w:rsidP="00C550A2">
            <w:pPr>
              <w:spacing w:line="360" w:lineRule="auto"/>
              <w:jc w:val="center"/>
              <w:rPr>
                <w:rFonts w:eastAsia="Times New Roman"/>
                <w:color w:val="000000"/>
                <w:lang w:val="es-CO" w:eastAsia="es-CO"/>
              </w:rPr>
            </w:pPr>
            <w:r>
              <w:rPr>
                <w:rFonts w:eastAsia="Times New Roman"/>
                <w:color w:val="000000"/>
                <w:lang w:val="es-CO" w:eastAsia="es-CO"/>
              </w:rPr>
              <w:t>19</w:t>
            </w:r>
          </w:p>
        </w:tc>
      </w:tr>
      <w:tr w:rsidR="004D4C22" w:rsidRPr="002762B0" w14:paraId="4C7C1090" w14:textId="77777777" w:rsidTr="00BB4436">
        <w:trPr>
          <w:trHeight w:val="307"/>
          <w:jc w:val="center"/>
        </w:trPr>
        <w:tc>
          <w:tcPr>
            <w:tcW w:w="2645" w:type="dxa"/>
            <w:tcBorders>
              <w:top w:val="nil"/>
              <w:left w:val="single" w:sz="4" w:space="0" w:color="auto"/>
              <w:bottom w:val="single" w:sz="4" w:space="0" w:color="auto"/>
              <w:right w:val="single" w:sz="4" w:space="0" w:color="auto"/>
            </w:tcBorders>
            <w:shd w:val="clear" w:color="auto" w:fill="auto"/>
            <w:noWrap/>
            <w:vAlign w:val="bottom"/>
            <w:hideMark/>
          </w:tcPr>
          <w:p w14:paraId="3CCA09BF" w14:textId="0F065C86" w:rsidR="004D4C22" w:rsidRPr="002762B0" w:rsidRDefault="00BB4436" w:rsidP="00C550A2">
            <w:pPr>
              <w:spacing w:line="360" w:lineRule="auto"/>
              <w:rPr>
                <w:rFonts w:eastAsia="Times New Roman"/>
                <w:color w:val="000000"/>
                <w:lang w:val="es-CO" w:eastAsia="es-CO"/>
              </w:rPr>
            </w:pPr>
            <w:r>
              <w:rPr>
                <w:rFonts w:eastAsia="Times New Roman"/>
                <w:color w:val="000000"/>
                <w:lang w:val="es-CO" w:eastAsia="es-CO"/>
              </w:rPr>
              <w:t>Hipermercado</w:t>
            </w:r>
          </w:p>
        </w:tc>
        <w:tc>
          <w:tcPr>
            <w:tcW w:w="1414" w:type="dxa"/>
            <w:tcBorders>
              <w:top w:val="nil"/>
              <w:left w:val="nil"/>
              <w:bottom w:val="single" w:sz="4" w:space="0" w:color="auto"/>
              <w:right w:val="single" w:sz="4" w:space="0" w:color="auto"/>
            </w:tcBorders>
            <w:shd w:val="clear" w:color="auto" w:fill="auto"/>
            <w:noWrap/>
            <w:vAlign w:val="bottom"/>
            <w:hideMark/>
          </w:tcPr>
          <w:p w14:paraId="2DE4B1CA" w14:textId="02182DF1" w:rsidR="004D4C22" w:rsidRPr="002762B0" w:rsidRDefault="004D4C22" w:rsidP="00C550A2">
            <w:pPr>
              <w:spacing w:line="360" w:lineRule="auto"/>
              <w:jc w:val="center"/>
              <w:rPr>
                <w:rFonts w:eastAsia="Times New Roman"/>
                <w:color w:val="000000"/>
                <w:lang w:val="es-CO" w:eastAsia="es-CO"/>
              </w:rPr>
            </w:pPr>
            <w:r w:rsidRPr="002762B0">
              <w:rPr>
                <w:rFonts w:eastAsia="Times New Roman"/>
                <w:color w:val="000000"/>
                <w:lang w:val="es-CO" w:eastAsia="es-CO"/>
              </w:rPr>
              <w:t>1%</w:t>
            </w:r>
          </w:p>
        </w:tc>
        <w:tc>
          <w:tcPr>
            <w:tcW w:w="1414" w:type="dxa"/>
            <w:tcBorders>
              <w:top w:val="nil"/>
              <w:left w:val="nil"/>
              <w:bottom w:val="single" w:sz="4" w:space="0" w:color="auto"/>
              <w:right w:val="single" w:sz="4" w:space="0" w:color="auto"/>
            </w:tcBorders>
            <w:shd w:val="clear" w:color="auto" w:fill="auto"/>
            <w:noWrap/>
            <w:vAlign w:val="bottom"/>
            <w:hideMark/>
          </w:tcPr>
          <w:p w14:paraId="39855E36" w14:textId="4A5AB35B" w:rsidR="004D4C22" w:rsidRPr="002762B0" w:rsidRDefault="00BB4436" w:rsidP="00C550A2">
            <w:pPr>
              <w:spacing w:line="360" w:lineRule="auto"/>
              <w:jc w:val="center"/>
              <w:rPr>
                <w:rFonts w:eastAsia="Times New Roman"/>
                <w:color w:val="000000"/>
                <w:lang w:val="es-CO" w:eastAsia="es-CO"/>
              </w:rPr>
            </w:pPr>
            <w:r>
              <w:rPr>
                <w:rFonts w:eastAsia="Times New Roman"/>
                <w:color w:val="000000"/>
                <w:lang w:val="es-CO" w:eastAsia="es-CO"/>
              </w:rPr>
              <w:t>4</w:t>
            </w:r>
          </w:p>
        </w:tc>
      </w:tr>
      <w:tr w:rsidR="00BB4436" w:rsidRPr="002762B0" w14:paraId="4B537052" w14:textId="77777777" w:rsidTr="00BB4436">
        <w:trPr>
          <w:trHeight w:val="307"/>
          <w:jc w:val="center"/>
        </w:trPr>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ED1C9" w14:textId="63607EE8" w:rsidR="00BB4436" w:rsidRDefault="00BB4436" w:rsidP="00C550A2">
            <w:pPr>
              <w:spacing w:line="360" w:lineRule="auto"/>
              <w:rPr>
                <w:rFonts w:eastAsia="Times New Roman"/>
                <w:color w:val="000000"/>
                <w:lang w:val="es-CO" w:eastAsia="es-CO"/>
              </w:rPr>
            </w:pPr>
            <w:r>
              <w:rPr>
                <w:rFonts w:eastAsia="Times New Roman"/>
                <w:color w:val="000000"/>
                <w:lang w:val="es-CO" w:eastAsia="es-CO"/>
              </w:rPr>
              <w:t>Otros</w:t>
            </w:r>
          </w:p>
        </w:tc>
        <w:tc>
          <w:tcPr>
            <w:tcW w:w="1414" w:type="dxa"/>
            <w:tcBorders>
              <w:top w:val="single" w:sz="4" w:space="0" w:color="auto"/>
              <w:left w:val="nil"/>
              <w:bottom w:val="single" w:sz="4" w:space="0" w:color="auto"/>
              <w:right w:val="single" w:sz="4" w:space="0" w:color="auto"/>
            </w:tcBorders>
            <w:shd w:val="clear" w:color="auto" w:fill="auto"/>
            <w:noWrap/>
            <w:vAlign w:val="bottom"/>
          </w:tcPr>
          <w:p w14:paraId="1D72D9B9" w14:textId="50698F55" w:rsidR="00BB4436" w:rsidRPr="002762B0" w:rsidRDefault="009830E0" w:rsidP="00C550A2">
            <w:pPr>
              <w:spacing w:line="360" w:lineRule="auto"/>
              <w:jc w:val="center"/>
              <w:rPr>
                <w:rFonts w:eastAsia="Times New Roman"/>
                <w:color w:val="000000"/>
                <w:lang w:val="es-CO" w:eastAsia="es-CO"/>
              </w:rPr>
            </w:pPr>
            <w:r>
              <w:rPr>
                <w:rFonts w:eastAsia="Times New Roman"/>
                <w:color w:val="000000"/>
                <w:lang w:val="es-CO" w:eastAsia="es-CO"/>
              </w:rPr>
              <w:t>5.8%</w:t>
            </w:r>
          </w:p>
        </w:tc>
        <w:tc>
          <w:tcPr>
            <w:tcW w:w="1414" w:type="dxa"/>
            <w:tcBorders>
              <w:top w:val="single" w:sz="4" w:space="0" w:color="auto"/>
              <w:left w:val="nil"/>
              <w:bottom w:val="single" w:sz="4" w:space="0" w:color="auto"/>
              <w:right w:val="single" w:sz="4" w:space="0" w:color="auto"/>
            </w:tcBorders>
            <w:shd w:val="clear" w:color="auto" w:fill="auto"/>
            <w:noWrap/>
            <w:vAlign w:val="bottom"/>
          </w:tcPr>
          <w:p w14:paraId="5A174F8B" w14:textId="66880134" w:rsidR="00BB4436" w:rsidRDefault="002629E8" w:rsidP="00C550A2">
            <w:pPr>
              <w:spacing w:line="360" w:lineRule="auto"/>
              <w:jc w:val="center"/>
              <w:rPr>
                <w:rFonts w:eastAsia="Times New Roman"/>
                <w:color w:val="000000"/>
                <w:lang w:val="es-CO" w:eastAsia="es-CO"/>
              </w:rPr>
            </w:pPr>
            <w:r>
              <w:rPr>
                <w:rFonts w:eastAsia="Times New Roman"/>
                <w:color w:val="000000"/>
                <w:lang w:val="es-CO" w:eastAsia="es-CO"/>
              </w:rPr>
              <w:t>23</w:t>
            </w:r>
          </w:p>
        </w:tc>
      </w:tr>
    </w:tbl>
    <w:p w14:paraId="03642164" w14:textId="006F1DCF" w:rsidR="009D10EB" w:rsidRDefault="00DC2706" w:rsidP="00C550A2">
      <w:pPr>
        <w:spacing w:line="360" w:lineRule="auto"/>
        <w:jc w:val="center"/>
        <w:rPr>
          <w:rFonts w:eastAsia="Times New Roman"/>
          <w:color w:val="000000"/>
          <w:lang w:val="es-CO" w:eastAsia="es-CO"/>
        </w:rPr>
      </w:pPr>
      <w:r>
        <w:rPr>
          <w:lang w:val="es-CO"/>
        </w:rPr>
        <w:t>Fuente: el autor</w:t>
      </w:r>
    </w:p>
    <w:p w14:paraId="77616C9A" w14:textId="331FB520" w:rsidR="009D10EB" w:rsidRPr="00421360" w:rsidRDefault="009D10EB" w:rsidP="009D10EB">
      <w:pPr>
        <w:tabs>
          <w:tab w:val="left" w:pos="567"/>
        </w:tabs>
        <w:spacing w:line="360" w:lineRule="auto"/>
        <w:ind w:firstLine="720"/>
        <w:jc w:val="center"/>
      </w:pPr>
      <w:bookmarkStart w:id="114" w:name="_Toc183367107"/>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541E8">
        <w:rPr>
          <w:noProof/>
          <w:sz w:val="20"/>
          <w:szCs w:val="20"/>
        </w:rPr>
        <w:t>22</w:t>
      </w:r>
      <w:r w:rsidRPr="00025E3A">
        <w:rPr>
          <w:i/>
          <w:iCs/>
          <w:sz w:val="20"/>
          <w:szCs w:val="20"/>
        </w:rPr>
        <w:fldChar w:fldCharType="end"/>
      </w:r>
      <w:r>
        <w:rPr>
          <w:i/>
          <w:iCs/>
          <w:sz w:val="20"/>
          <w:szCs w:val="20"/>
        </w:rPr>
        <w:t xml:space="preserve">. </w:t>
      </w:r>
      <w:r w:rsidR="00F541E8" w:rsidRPr="00F541E8">
        <w:rPr>
          <w:sz w:val="20"/>
          <w:szCs w:val="20"/>
        </w:rPr>
        <w:t>Lugar de compra del bizcocho de achira</w:t>
      </w:r>
      <w:bookmarkEnd w:id="114"/>
    </w:p>
    <w:p w14:paraId="3E662245" w14:textId="0195AFEC" w:rsidR="001F1C7B" w:rsidRDefault="00F0269F" w:rsidP="00C550A2">
      <w:pPr>
        <w:spacing w:line="360" w:lineRule="auto"/>
        <w:jc w:val="center"/>
        <w:rPr>
          <w:rFonts w:eastAsia="Times New Roman"/>
          <w:color w:val="000000"/>
          <w:lang w:val="es-CO" w:eastAsia="es-CO"/>
        </w:rPr>
      </w:pPr>
      <w:r>
        <w:rPr>
          <w:noProof/>
        </w:rPr>
        <w:drawing>
          <wp:inline distT="0" distB="0" distL="0" distR="0" wp14:anchorId="71142675" wp14:editId="544AC5F0">
            <wp:extent cx="5284381" cy="2499360"/>
            <wp:effectExtent l="0" t="0" r="0" b="0"/>
            <wp:docPr id="1303615800" name="Imagen 69" descr="Gráfico de respuestas de formularios. Título de la pregunta: ¿Dónde habitualmente compra usted bizcocho de achira?.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áfico de respuestas de formularios. Título de la pregunta: ¿Dónde habitualmente compra usted bizcocho de achira?. Número de respuestas: 395 respuestas."/>
                    <pic:cNvPicPr>
                      <a:picLocks noChangeAspect="1" noChangeArrowheads="1"/>
                    </pic:cNvPicPr>
                  </pic:nvPicPr>
                  <pic:blipFill rotWithShape="1">
                    <a:blip r:embed="rId42">
                      <a:extLst>
                        <a:ext uri="{28A0092B-C50C-407E-A947-70E740481C1C}">
                          <a14:useLocalDpi xmlns:a14="http://schemas.microsoft.com/office/drawing/2010/main" val="0"/>
                        </a:ext>
                      </a:extLst>
                    </a:blip>
                    <a:srcRect r="11091"/>
                    <a:stretch/>
                  </pic:blipFill>
                  <pic:spPr bwMode="auto">
                    <a:xfrm>
                      <a:off x="0" y="0"/>
                      <a:ext cx="5284381"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5F0F68B2" w14:textId="77777777" w:rsidR="00392E63" w:rsidRDefault="00392E63" w:rsidP="00392E63">
      <w:pPr>
        <w:spacing w:line="360" w:lineRule="auto"/>
        <w:jc w:val="center"/>
      </w:pPr>
      <w:r>
        <w:rPr>
          <w:rFonts w:eastAsia="Arial Unicode MS"/>
          <w:lang w:val="es-MX"/>
        </w:rPr>
        <w:t>Fuente: el autor</w:t>
      </w:r>
    </w:p>
    <w:p w14:paraId="2B729986" w14:textId="211DAB61" w:rsidR="00840F0E" w:rsidRDefault="00840F0E" w:rsidP="00C550A2">
      <w:pPr>
        <w:spacing w:line="360" w:lineRule="auto"/>
        <w:jc w:val="center"/>
        <w:rPr>
          <w:rFonts w:eastAsia="Times New Roman"/>
          <w:color w:val="000000"/>
          <w:lang w:val="es-CO" w:eastAsia="es-CO"/>
        </w:rPr>
      </w:pPr>
    </w:p>
    <w:p w14:paraId="69391027" w14:textId="6DBE903E" w:rsidR="001F1C7B" w:rsidRDefault="00CD3272" w:rsidP="00C550A2">
      <w:pPr>
        <w:spacing w:line="360" w:lineRule="auto"/>
        <w:ind w:firstLine="720"/>
        <w:jc w:val="both"/>
      </w:pPr>
      <w:r>
        <w:t>El lugar de preferencia de compra de</w:t>
      </w:r>
      <w:r w:rsidR="001F1C7B" w:rsidRPr="00390602">
        <w:t xml:space="preserve">l bizcocho de achira </w:t>
      </w:r>
      <w:r w:rsidR="0046556A">
        <w:t xml:space="preserve">es en los locales de venta de </w:t>
      </w:r>
      <w:r w:rsidR="00997457">
        <w:t>bizcochos, con</w:t>
      </w:r>
      <w:r w:rsidR="0046556A">
        <w:t xml:space="preserve"> un </w:t>
      </w:r>
      <w:r w:rsidR="001F1C7B">
        <w:t>4</w:t>
      </w:r>
      <w:r w:rsidR="005814AD">
        <w:t>0.8</w:t>
      </w:r>
      <w:r w:rsidR="001F1C7B">
        <w:t xml:space="preserve">%, </w:t>
      </w:r>
      <w:r w:rsidR="005814AD">
        <w:t>seguido de las tiendas de barrio con u</w:t>
      </w:r>
      <w:r w:rsidR="00131D40">
        <w:t xml:space="preserve">n 37%, las panaderías con un 10.6%. </w:t>
      </w:r>
      <w:r w:rsidR="001F1C7B" w:rsidRPr="00390602">
        <w:t xml:space="preserve"> </w:t>
      </w:r>
    </w:p>
    <w:p w14:paraId="40A5233C" w14:textId="77777777" w:rsidR="00DC2706" w:rsidRDefault="00DC2706" w:rsidP="00C550A2">
      <w:pPr>
        <w:spacing w:line="360" w:lineRule="auto"/>
        <w:ind w:firstLine="720"/>
        <w:jc w:val="both"/>
      </w:pPr>
    </w:p>
    <w:p w14:paraId="7A77E9A2" w14:textId="77777777" w:rsidR="00DC2706" w:rsidRDefault="00DC2706" w:rsidP="00C550A2">
      <w:pPr>
        <w:spacing w:line="360" w:lineRule="auto"/>
        <w:ind w:firstLine="720"/>
        <w:jc w:val="both"/>
      </w:pPr>
    </w:p>
    <w:p w14:paraId="4D2D877A" w14:textId="5171AF4A" w:rsidR="001F1C7B" w:rsidRPr="00390602" w:rsidRDefault="001F1C7B" w:rsidP="00C550A2">
      <w:pPr>
        <w:spacing w:line="360" w:lineRule="auto"/>
      </w:pPr>
      <w:r w:rsidRPr="00390602">
        <w:lastRenderedPageBreak/>
        <w:t>Pregunta 4</w:t>
      </w:r>
      <w:r w:rsidR="00997457">
        <w:t xml:space="preserve">: </w:t>
      </w:r>
      <w:r w:rsidR="00A851AE">
        <w:t>¿Cuál es la marca que usted prefiere de bizcocho de achira</w:t>
      </w:r>
      <w:r w:rsidRPr="00390602">
        <w:t xml:space="preserve">?: </w:t>
      </w:r>
    </w:p>
    <w:p w14:paraId="7032B794" w14:textId="443E95C1" w:rsidR="00DC2706" w:rsidRPr="00390602" w:rsidRDefault="00DC2706" w:rsidP="00DC2706">
      <w:pPr>
        <w:spacing w:line="360" w:lineRule="auto"/>
        <w:jc w:val="center"/>
      </w:pPr>
      <w:bookmarkStart w:id="115" w:name="_Toc183367148"/>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19</w:t>
      </w:r>
      <w:r w:rsidRPr="00FF085C">
        <w:rPr>
          <w:i/>
          <w:iCs/>
        </w:rPr>
        <w:fldChar w:fldCharType="end"/>
      </w:r>
      <w:r>
        <w:rPr>
          <w:i/>
          <w:iCs/>
        </w:rPr>
        <w:t xml:space="preserve">. </w:t>
      </w:r>
      <w:r w:rsidRPr="00DC2706">
        <w:rPr>
          <w:rFonts w:eastAsia="Times New Roman"/>
          <w:color w:val="000000"/>
          <w:lang w:val="es-CO" w:eastAsia="es-CO"/>
        </w:rPr>
        <w:t>Marca de preferencia</w:t>
      </w:r>
      <w:bookmarkEnd w:id="115"/>
    </w:p>
    <w:tbl>
      <w:tblPr>
        <w:tblW w:w="6177" w:type="dxa"/>
        <w:jc w:val="center"/>
        <w:tblCellMar>
          <w:left w:w="70" w:type="dxa"/>
          <w:right w:w="70" w:type="dxa"/>
        </w:tblCellMar>
        <w:tblLook w:val="04A0" w:firstRow="1" w:lastRow="0" w:firstColumn="1" w:lastColumn="0" w:noHBand="0" w:noVBand="1"/>
      </w:tblPr>
      <w:tblGrid>
        <w:gridCol w:w="2073"/>
        <w:gridCol w:w="1368"/>
        <w:gridCol w:w="1368"/>
        <w:gridCol w:w="1368"/>
      </w:tblGrid>
      <w:tr w:rsidR="00DC2706" w:rsidRPr="002762B0" w14:paraId="562C2162" w14:textId="77777777" w:rsidTr="00DC2706">
        <w:trPr>
          <w:trHeight w:val="371"/>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3C164" w14:textId="3A9F1C95" w:rsidR="00DC2706" w:rsidRPr="002762B0" w:rsidRDefault="00DC2706" w:rsidP="00C550A2">
            <w:pPr>
              <w:spacing w:line="360" w:lineRule="auto"/>
              <w:rPr>
                <w:rFonts w:eastAsia="Times New Roman"/>
                <w:color w:val="000000"/>
                <w:lang w:val="es-CO" w:eastAsia="es-CO"/>
              </w:rPr>
            </w:pPr>
          </w:p>
        </w:tc>
        <w:tc>
          <w:tcPr>
            <w:tcW w:w="1368" w:type="dxa"/>
            <w:tcBorders>
              <w:top w:val="single" w:sz="4" w:space="0" w:color="auto"/>
              <w:left w:val="nil"/>
              <w:bottom w:val="single" w:sz="4" w:space="0" w:color="auto"/>
              <w:right w:val="single" w:sz="4" w:space="0" w:color="auto"/>
            </w:tcBorders>
            <w:shd w:val="clear" w:color="auto" w:fill="auto"/>
            <w:noWrap/>
            <w:vAlign w:val="bottom"/>
          </w:tcPr>
          <w:p w14:paraId="350EED2D" w14:textId="6B91938B"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Porcentaje</w:t>
            </w:r>
          </w:p>
        </w:tc>
        <w:tc>
          <w:tcPr>
            <w:tcW w:w="1368" w:type="dxa"/>
            <w:tcBorders>
              <w:top w:val="single" w:sz="4" w:space="0" w:color="auto"/>
              <w:left w:val="nil"/>
              <w:bottom w:val="single" w:sz="4" w:space="0" w:color="auto"/>
              <w:right w:val="nil"/>
            </w:tcBorders>
          </w:tcPr>
          <w:p w14:paraId="3F601959" w14:textId="77777777" w:rsidR="00DC2706" w:rsidRDefault="00DC2706" w:rsidP="00C550A2">
            <w:pPr>
              <w:spacing w:line="360" w:lineRule="auto"/>
              <w:jc w:val="center"/>
              <w:rPr>
                <w:rFonts w:eastAsia="Times New Roman"/>
                <w:color w:val="000000"/>
                <w:lang w:val="es-CO" w:eastAsia="es-CO"/>
              </w:rPr>
            </w:pPr>
          </w:p>
        </w:tc>
        <w:tc>
          <w:tcPr>
            <w:tcW w:w="1368" w:type="dxa"/>
            <w:tcBorders>
              <w:top w:val="single" w:sz="4" w:space="0" w:color="auto"/>
              <w:left w:val="nil"/>
              <w:bottom w:val="single" w:sz="4" w:space="0" w:color="auto"/>
              <w:right w:val="single" w:sz="4" w:space="0" w:color="auto"/>
            </w:tcBorders>
            <w:shd w:val="clear" w:color="auto" w:fill="auto"/>
            <w:noWrap/>
            <w:vAlign w:val="bottom"/>
          </w:tcPr>
          <w:p w14:paraId="18AD94A4" w14:textId="677CF216"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Cantidad</w:t>
            </w:r>
          </w:p>
        </w:tc>
      </w:tr>
      <w:tr w:rsidR="00DC2706" w:rsidRPr="002762B0" w14:paraId="22B98AF6" w14:textId="77777777" w:rsidTr="00DC2706">
        <w:trPr>
          <w:trHeight w:val="371"/>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6098337" w14:textId="66E990E6" w:rsidR="00DC2706" w:rsidRPr="002762B0" w:rsidRDefault="00DC2706" w:rsidP="00C550A2">
            <w:pPr>
              <w:spacing w:line="360" w:lineRule="auto"/>
              <w:rPr>
                <w:rFonts w:eastAsia="Times New Roman"/>
                <w:color w:val="000000"/>
                <w:lang w:val="es-CO" w:eastAsia="es-CO"/>
              </w:rPr>
            </w:pPr>
            <w:r>
              <w:rPr>
                <w:rFonts w:eastAsia="Times New Roman"/>
                <w:color w:val="000000"/>
                <w:lang w:val="es-CO" w:eastAsia="es-CO"/>
              </w:rPr>
              <w:t>Achiras del Huila</w:t>
            </w:r>
          </w:p>
        </w:tc>
        <w:tc>
          <w:tcPr>
            <w:tcW w:w="1368" w:type="dxa"/>
            <w:tcBorders>
              <w:top w:val="nil"/>
              <w:left w:val="nil"/>
              <w:bottom w:val="single" w:sz="4" w:space="0" w:color="auto"/>
              <w:right w:val="single" w:sz="4" w:space="0" w:color="auto"/>
            </w:tcBorders>
            <w:shd w:val="clear" w:color="auto" w:fill="auto"/>
            <w:noWrap/>
            <w:vAlign w:val="bottom"/>
            <w:hideMark/>
          </w:tcPr>
          <w:p w14:paraId="65FBD448" w14:textId="005CFA93"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33.2</w:t>
            </w:r>
            <w:r w:rsidRPr="002762B0">
              <w:rPr>
                <w:rFonts w:eastAsia="Times New Roman"/>
                <w:color w:val="000000"/>
                <w:lang w:val="es-CO" w:eastAsia="es-CO"/>
              </w:rPr>
              <w:t>%</w:t>
            </w:r>
          </w:p>
        </w:tc>
        <w:tc>
          <w:tcPr>
            <w:tcW w:w="1368" w:type="dxa"/>
            <w:tcBorders>
              <w:top w:val="nil"/>
              <w:left w:val="nil"/>
              <w:bottom w:val="single" w:sz="4" w:space="0" w:color="auto"/>
              <w:right w:val="nil"/>
            </w:tcBorders>
          </w:tcPr>
          <w:p w14:paraId="2B0AC675" w14:textId="77777777" w:rsidR="00DC2706" w:rsidRDefault="00DC2706" w:rsidP="00C550A2">
            <w:pPr>
              <w:spacing w:line="360" w:lineRule="auto"/>
              <w:jc w:val="center"/>
              <w:rPr>
                <w:rFonts w:eastAsia="Times New Roman"/>
                <w:color w:val="000000"/>
                <w:lang w:val="es-CO" w:eastAsia="es-CO"/>
              </w:rPr>
            </w:pPr>
          </w:p>
        </w:tc>
        <w:tc>
          <w:tcPr>
            <w:tcW w:w="1368" w:type="dxa"/>
            <w:tcBorders>
              <w:top w:val="nil"/>
              <w:left w:val="nil"/>
              <w:bottom w:val="single" w:sz="4" w:space="0" w:color="auto"/>
              <w:right w:val="single" w:sz="4" w:space="0" w:color="auto"/>
            </w:tcBorders>
            <w:shd w:val="clear" w:color="auto" w:fill="auto"/>
            <w:noWrap/>
            <w:vAlign w:val="bottom"/>
            <w:hideMark/>
          </w:tcPr>
          <w:p w14:paraId="090BBF60" w14:textId="4AD6BC83"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131</w:t>
            </w:r>
          </w:p>
        </w:tc>
      </w:tr>
      <w:tr w:rsidR="00DC2706" w:rsidRPr="002762B0" w14:paraId="77794AE3" w14:textId="77777777" w:rsidTr="00DC2706">
        <w:trPr>
          <w:trHeight w:val="371"/>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4314C4FA" w14:textId="0EA40F36" w:rsidR="00DC2706" w:rsidRPr="002762B0" w:rsidRDefault="00DC2706" w:rsidP="00C550A2">
            <w:pPr>
              <w:spacing w:line="360" w:lineRule="auto"/>
              <w:rPr>
                <w:rFonts w:eastAsia="Times New Roman"/>
                <w:color w:val="000000"/>
                <w:lang w:val="es-CO" w:eastAsia="es-CO"/>
              </w:rPr>
            </w:pPr>
            <w:r>
              <w:rPr>
                <w:rFonts w:eastAsia="Times New Roman"/>
                <w:color w:val="000000"/>
                <w:lang w:val="es-CO" w:eastAsia="es-CO"/>
              </w:rPr>
              <w:t>Artesanales</w:t>
            </w:r>
            <w:r w:rsidRPr="002762B0">
              <w:rPr>
                <w:rFonts w:eastAsia="Times New Roman"/>
                <w:color w:val="000000"/>
                <w:lang w:val="es-CO" w:eastAsia="es-CO"/>
              </w:rPr>
              <w:t xml:space="preserve"> </w:t>
            </w:r>
          </w:p>
        </w:tc>
        <w:tc>
          <w:tcPr>
            <w:tcW w:w="1368" w:type="dxa"/>
            <w:tcBorders>
              <w:top w:val="nil"/>
              <w:left w:val="nil"/>
              <w:bottom w:val="single" w:sz="4" w:space="0" w:color="auto"/>
              <w:right w:val="single" w:sz="4" w:space="0" w:color="auto"/>
            </w:tcBorders>
            <w:shd w:val="clear" w:color="auto" w:fill="auto"/>
            <w:noWrap/>
            <w:vAlign w:val="bottom"/>
            <w:hideMark/>
          </w:tcPr>
          <w:p w14:paraId="0ED57AD9" w14:textId="154C5F03"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30.6</w:t>
            </w:r>
            <w:r w:rsidRPr="002762B0">
              <w:rPr>
                <w:rFonts w:eastAsia="Times New Roman"/>
                <w:color w:val="000000"/>
                <w:lang w:val="es-CO" w:eastAsia="es-CO"/>
              </w:rPr>
              <w:t>%</w:t>
            </w:r>
          </w:p>
        </w:tc>
        <w:tc>
          <w:tcPr>
            <w:tcW w:w="1368" w:type="dxa"/>
            <w:tcBorders>
              <w:top w:val="nil"/>
              <w:left w:val="nil"/>
              <w:bottom w:val="single" w:sz="4" w:space="0" w:color="auto"/>
              <w:right w:val="nil"/>
            </w:tcBorders>
          </w:tcPr>
          <w:p w14:paraId="38F371C8" w14:textId="77777777" w:rsidR="00DC2706" w:rsidRDefault="00DC2706" w:rsidP="00C550A2">
            <w:pPr>
              <w:spacing w:line="360" w:lineRule="auto"/>
              <w:jc w:val="center"/>
              <w:rPr>
                <w:rFonts w:eastAsia="Times New Roman"/>
                <w:color w:val="000000"/>
                <w:lang w:val="es-CO" w:eastAsia="es-CO"/>
              </w:rPr>
            </w:pPr>
          </w:p>
        </w:tc>
        <w:tc>
          <w:tcPr>
            <w:tcW w:w="1368" w:type="dxa"/>
            <w:tcBorders>
              <w:top w:val="nil"/>
              <w:left w:val="nil"/>
              <w:bottom w:val="single" w:sz="4" w:space="0" w:color="auto"/>
              <w:right w:val="single" w:sz="4" w:space="0" w:color="auto"/>
            </w:tcBorders>
            <w:shd w:val="clear" w:color="auto" w:fill="auto"/>
            <w:noWrap/>
            <w:vAlign w:val="bottom"/>
            <w:hideMark/>
          </w:tcPr>
          <w:p w14:paraId="2ED68A02" w14:textId="75FAFE1C"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121</w:t>
            </w:r>
          </w:p>
        </w:tc>
      </w:tr>
      <w:tr w:rsidR="00DC2706" w:rsidRPr="002762B0" w14:paraId="24EB7968" w14:textId="77777777" w:rsidTr="00DC2706">
        <w:trPr>
          <w:trHeight w:val="371"/>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033AD058" w14:textId="52E5C059" w:rsidR="00DC2706" w:rsidRPr="002762B0" w:rsidRDefault="00DC2706" w:rsidP="00C550A2">
            <w:pPr>
              <w:spacing w:line="360" w:lineRule="auto"/>
              <w:rPr>
                <w:rFonts w:eastAsia="Times New Roman"/>
                <w:color w:val="000000"/>
                <w:lang w:val="es-CO" w:eastAsia="es-CO"/>
              </w:rPr>
            </w:pPr>
            <w:r>
              <w:rPr>
                <w:rFonts w:eastAsia="Times New Roman"/>
                <w:color w:val="000000"/>
                <w:lang w:val="es-CO" w:eastAsia="es-CO"/>
              </w:rPr>
              <w:t>Achiras típicas</w:t>
            </w:r>
          </w:p>
        </w:tc>
        <w:tc>
          <w:tcPr>
            <w:tcW w:w="1368" w:type="dxa"/>
            <w:tcBorders>
              <w:top w:val="nil"/>
              <w:left w:val="nil"/>
              <w:bottom w:val="single" w:sz="4" w:space="0" w:color="auto"/>
              <w:right w:val="single" w:sz="4" w:space="0" w:color="auto"/>
            </w:tcBorders>
            <w:shd w:val="clear" w:color="auto" w:fill="auto"/>
            <w:noWrap/>
            <w:vAlign w:val="bottom"/>
            <w:hideMark/>
          </w:tcPr>
          <w:p w14:paraId="02576669" w14:textId="412C5CC0"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17.7%</w:t>
            </w:r>
          </w:p>
        </w:tc>
        <w:tc>
          <w:tcPr>
            <w:tcW w:w="1368" w:type="dxa"/>
            <w:tcBorders>
              <w:top w:val="nil"/>
              <w:left w:val="nil"/>
              <w:bottom w:val="single" w:sz="4" w:space="0" w:color="auto"/>
              <w:right w:val="nil"/>
            </w:tcBorders>
          </w:tcPr>
          <w:p w14:paraId="0C903C8C" w14:textId="77777777" w:rsidR="00DC2706" w:rsidRDefault="00DC2706" w:rsidP="00C550A2">
            <w:pPr>
              <w:spacing w:line="360" w:lineRule="auto"/>
              <w:jc w:val="center"/>
              <w:rPr>
                <w:rFonts w:eastAsia="Times New Roman"/>
                <w:color w:val="000000"/>
                <w:lang w:val="es-CO" w:eastAsia="es-CO"/>
              </w:rPr>
            </w:pPr>
          </w:p>
        </w:tc>
        <w:tc>
          <w:tcPr>
            <w:tcW w:w="1368" w:type="dxa"/>
            <w:tcBorders>
              <w:top w:val="nil"/>
              <w:left w:val="nil"/>
              <w:bottom w:val="single" w:sz="4" w:space="0" w:color="auto"/>
              <w:right w:val="single" w:sz="4" w:space="0" w:color="auto"/>
            </w:tcBorders>
            <w:shd w:val="clear" w:color="auto" w:fill="auto"/>
            <w:noWrap/>
            <w:vAlign w:val="bottom"/>
            <w:hideMark/>
          </w:tcPr>
          <w:p w14:paraId="6E008497" w14:textId="2C246DAC"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70</w:t>
            </w:r>
          </w:p>
        </w:tc>
      </w:tr>
      <w:tr w:rsidR="00DC2706" w:rsidRPr="002762B0" w14:paraId="2EBBDDB1" w14:textId="77777777" w:rsidTr="00DC2706">
        <w:trPr>
          <w:trHeight w:val="371"/>
          <w:jc w:val="center"/>
        </w:trPr>
        <w:tc>
          <w:tcPr>
            <w:tcW w:w="2073" w:type="dxa"/>
            <w:tcBorders>
              <w:top w:val="nil"/>
              <w:left w:val="single" w:sz="4" w:space="0" w:color="auto"/>
              <w:bottom w:val="single" w:sz="4" w:space="0" w:color="auto"/>
              <w:right w:val="single" w:sz="4" w:space="0" w:color="auto"/>
            </w:tcBorders>
            <w:shd w:val="clear" w:color="auto" w:fill="auto"/>
            <w:noWrap/>
            <w:vAlign w:val="bottom"/>
            <w:hideMark/>
          </w:tcPr>
          <w:p w14:paraId="789D53FC" w14:textId="2D7CFEFC" w:rsidR="00DC2706" w:rsidRPr="002762B0" w:rsidRDefault="00DC2706" w:rsidP="00C550A2">
            <w:pPr>
              <w:spacing w:line="360" w:lineRule="auto"/>
              <w:rPr>
                <w:rFonts w:eastAsia="Times New Roman"/>
                <w:color w:val="000000"/>
                <w:lang w:val="es-CO" w:eastAsia="es-CO"/>
              </w:rPr>
            </w:pPr>
            <w:r>
              <w:rPr>
                <w:rFonts w:eastAsia="Times New Roman"/>
                <w:color w:val="000000"/>
                <w:lang w:val="es-CO" w:eastAsia="es-CO"/>
              </w:rPr>
              <w:t>Bizcocho Pipe</w:t>
            </w:r>
          </w:p>
        </w:tc>
        <w:tc>
          <w:tcPr>
            <w:tcW w:w="1368" w:type="dxa"/>
            <w:tcBorders>
              <w:top w:val="nil"/>
              <w:left w:val="nil"/>
              <w:bottom w:val="single" w:sz="4" w:space="0" w:color="auto"/>
              <w:right w:val="single" w:sz="4" w:space="0" w:color="auto"/>
            </w:tcBorders>
            <w:shd w:val="clear" w:color="auto" w:fill="auto"/>
            <w:noWrap/>
            <w:vAlign w:val="bottom"/>
            <w:hideMark/>
          </w:tcPr>
          <w:p w14:paraId="46ABD625" w14:textId="3EFF04BA"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7.8</w:t>
            </w:r>
            <w:r w:rsidRPr="002762B0">
              <w:rPr>
                <w:rFonts w:eastAsia="Times New Roman"/>
                <w:color w:val="000000"/>
                <w:lang w:val="es-CO" w:eastAsia="es-CO"/>
              </w:rPr>
              <w:t>%</w:t>
            </w:r>
          </w:p>
        </w:tc>
        <w:tc>
          <w:tcPr>
            <w:tcW w:w="1368" w:type="dxa"/>
            <w:tcBorders>
              <w:top w:val="nil"/>
              <w:left w:val="nil"/>
              <w:bottom w:val="single" w:sz="4" w:space="0" w:color="auto"/>
              <w:right w:val="nil"/>
            </w:tcBorders>
          </w:tcPr>
          <w:p w14:paraId="2207AD54" w14:textId="77777777" w:rsidR="00DC2706" w:rsidRDefault="00DC2706" w:rsidP="00C550A2">
            <w:pPr>
              <w:spacing w:line="360" w:lineRule="auto"/>
              <w:jc w:val="center"/>
              <w:rPr>
                <w:rFonts w:eastAsia="Times New Roman"/>
                <w:color w:val="000000"/>
                <w:lang w:val="es-CO" w:eastAsia="es-CO"/>
              </w:rPr>
            </w:pPr>
          </w:p>
        </w:tc>
        <w:tc>
          <w:tcPr>
            <w:tcW w:w="1368" w:type="dxa"/>
            <w:tcBorders>
              <w:top w:val="nil"/>
              <w:left w:val="nil"/>
              <w:bottom w:val="single" w:sz="4" w:space="0" w:color="auto"/>
              <w:right w:val="single" w:sz="4" w:space="0" w:color="auto"/>
            </w:tcBorders>
            <w:shd w:val="clear" w:color="auto" w:fill="auto"/>
            <w:noWrap/>
            <w:vAlign w:val="bottom"/>
            <w:hideMark/>
          </w:tcPr>
          <w:p w14:paraId="49431CFC" w14:textId="7301AAF0" w:rsidR="00DC2706" w:rsidRPr="002762B0"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31</w:t>
            </w:r>
          </w:p>
        </w:tc>
      </w:tr>
      <w:tr w:rsidR="00DC2706" w:rsidRPr="002762B0" w14:paraId="00193B08" w14:textId="77777777" w:rsidTr="00DC2706">
        <w:trPr>
          <w:trHeight w:val="371"/>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26E12" w14:textId="359EB911" w:rsidR="00DC2706" w:rsidRDefault="00DC2706" w:rsidP="00C550A2">
            <w:pPr>
              <w:spacing w:line="360" w:lineRule="auto"/>
              <w:rPr>
                <w:rFonts w:eastAsia="Times New Roman"/>
                <w:color w:val="000000"/>
                <w:lang w:val="es-CO" w:eastAsia="es-CO"/>
              </w:rPr>
            </w:pPr>
            <w:r>
              <w:rPr>
                <w:rFonts w:eastAsia="Times New Roman"/>
                <w:color w:val="000000"/>
                <w:lang w:val="es-CO" w:eastAsia="es-CO"/>
              </w:rPr>
              <w:t>Otras</w:t>
            </w:r>
          </w:p>
        </w:tc>
        <w:tc>
          <w:tcPr>
            <w:tcW w:w="1368" w:type="dxa"/>
            <w:tcBorders>
              <w:top w:val="single" w:sz="4" w:space="0" w:color="auto"/>
              <w:left w:val="nil"/>
              <w:bottom w:val="single" w:sz="4" w:space="0" w:color="auto"/>
              <w:right w:val="single" w:sz="4" w:space="0" w:color="auto"/>
            </w:tcBorders>
            <w:shd w:val="clear" w:color="auto" w:fill="auto"/>
            <w:noWrap/>
            <w:vAlign w:val="bottom"/>
          </w:tcPr>
          <w:p w14:paraId="6B9589CB" w14:textId="58B4304D" w:rsidR="00DC2706"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10.7%</w:t>
            </w:r>
          </w:p>
        </w:tc>
        <w:tc>
          <w:tcPr>
            <w:tcW w:w="1368" w:type="dxa"/>
            <w:tcBorders>
              <w:top w:val="single" w:sz="4" w:space="0" w:color="auto"/>
              <w:left w:val="nil"/>
              <w:bottom w:val="single" w:sz="4" w:space="0" w:color="auto"/>
              <w:right w:val="nil"/>
            </w:tcBorders>
          </w:tcPr>
          <w:p w14:paraId="1E2B1357" w14:textId="77777777" w:rsidR="00DC2706" w:rsidRDefault="00DC2706" w:rsidP="00C550A2">
            <w:pPr>
              <w:spacing w:line="360" w:lineRule="auto"/>
              <w:jc w:val="center"/>
              <w:rPr>
                <w:rFonts w:eastAsia="Times New Roman"/>
                <w:color w:val="000000"/>
                <w:lang w:val="es-CO" w:eastAsia="es-CO"/>
              </w:rPr>
            </w:pPr>
          </w:p>
        </w:tc>
        <w:tc>
          <w:tcPr>
            <w:tcW w:w="1368" w:type="dxa"/>
            <w:tcBorders>
              <w:top w:val="single" w:sz="4" w:space="0" w:color="auto"/>
              <w:left w:val="nil"/>
              <w:bottom w:val="single" w:sz="4" w:space="0" w:color="auto"/>
              <w:right w:val="single" w:sz="4" w:space="0" w:color="auto"/>
            </w:tcBorders>
            <w:shd w:val="clear" w:color="auto" w:fill="auto"/>
            <w:noWrap/>
            <w:vAlign w:val="bottom"/>
          </w:tcPr>
          <w:p w14:paraId="62D42841" w14:textId="50245DB0" w:rsidR="00DC2706" w:rsidRDefault="00DC2706" w:rsidP="00C550A2">
            <w:pPr>
              <w:spacing w:line="360" w:lineRule="auto"/>
              <w:jc w:val="center"/>
              <w:rPr>
                <w:rFonts w:eastAsia="Times New Roman"/>
                <w:color w:val="000000"/>
                <w:lang w:val="es-CO" w:eastAsia="es-CO"/>
              </w:rPr>
            </w:pPr>
            <w:r>
              <w:rPr>
                <w:rFonts w:eastAsia="Times New Roman"/>
                <w:color w:val="000000"/>
                <w:lang w:val="es-CO" w:eastAsia="es-CO"/>
              </w:rPr>
              <w:t>42</w:t>
            </w:r>
          </w:p>
        </w:tc>
      </w:tr>
    </w:tbl>
    <w:p w14:paraId="3D0F753B" w14:textId="77777777" w:rsidR="00A05D4F" w:rsidRDefault="00DC2706" w:rsidP="00DC2706">
      <w:pPr>
        <w:spacing w:line="360" w:lineRule="auto"/>
        <w:jc w:val="center"/>
        <w:rPr>
          <w:rFonts w:eastAsia="Times New Roman"/>
          <w:color w:val="000000"/>
          <w:lang w:val="es-CO" w:eastAsia="es-CO"/>
        </w:rPr>
      </w:pPr>
      <w:r>
        <w:rPr>
          <w:rFonts w:eastAsia="Times New Roman"/>
          <w:color w:val="000000"/>
          <w:lang w:val="es-CO" w:eastAsia="es-CO"/>
        </w:rPr>
        <w:t>Fuente: el aut</w:t>
      </w:r>
      <w:r w:rsidR="00A05D4F">
        <w:rPr>
          <w:rFonts w:eastAsia="Times New Roman"/>
          <w:color w:val="000000"/>
          <w:lang w:val="es-CO" w:eastAsia="es-CO"/>
        </w:rPr>
        <w:t>or</w:t>
      </w:r>
    </w:p>
    <w:p w14:paraId="31A4ED4E" w14:textId="3567ECD3" w:rsidR="001F1C7B" w:rsidRDefault="009D10EB" w:rsidP="00C550A2">
      <w:pPr>
        <w:spacing w:line="360" w:lineRule="auto"/>
        <w:jc w:val="center"/>
        <w:rPr>
          <w:lang w:val="es-CO"/>
        </w:rPr>
      </w:pPr>
      <w:bookmarkStart w:id="116" w:name="_Toc183367108"/>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392E63">
        <w:rPr>
          <w:noProof/>
          <w:sz w:val="20"/>
          <w:szCs w:val="20"/>
        </w:rPr>
        <w:t>23</w:t>
      </w:r>
      <w:r w:rsidRPr="00025E3A">
        <w:rPr>
          <w:i/>
          <w:iCs/>
          <w:sz w:val="20"/>
          <w:szCs w:val="20"/>
        </w:rPr>
        <w:fldChar w:fldCharType="end"/>
      </w:r>
      <w:r>
        <w:rPr>
          <w:i/>
          <w:iCs/>
          <w:sz w:val="20"/>
          <w:szCs w:val="20"/>
        </w:rPr>
        <w:t>.</w:t>
      </w:r>
      <w:r w:rsidR="00392E63" w:rsidRPr="00392E63">
        <w:t xml:space="preserve"> </w:t>
      </w:r>
      <w:r w:rsidR="00392E63" w:rsidRPr="00DC2706">
        <w:rPr>
          <w:sz w:val="20"/>
          <w:szCs w:val="20"/>
        </w:rPr>
        <w:t>Marca de preferencia</w:t>
      </w:r>
      <w:r w:rsidR="006C7236">
        <w:rPr>
          <w:noProof/>
        </w:rPr>
        <w:drawing>
          <wp:inline distT="0" distB="0" distL="0" distR="0" wp14:anchorId="5365199D" wp14:editId="45A1A78F">
            <wp:extent cx="4678326" cy="2499360"/>
            <wp:effectExtent l="0" t="0" r="8255" b="0"/>
            <wp:docPr id="553927937" name="Imagen 72" descr="Gráfico de respuestas de formularios. Título de la pregunta: ¿Cuál es la marca que usted prefiere de bizcocho de achira?.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áfico de respuestas de formularios. Título de la pregunta: ¿Cuál es la marca que usted prefiere de bizcocho de achira?. Número de respuestas: 395 respuestas."/>
                    <pic:cNvPicPr>
                      <a:picLocks noChangeAspect="1" noChangeArrowheads="1"/>
                    </pic:cNvPicPr>
                  </pic:nvPicPr>
                  <pic:blipFill rotWithShape="1">
                    <a:blip r:embed="rId43">
                      <a:extLst>
                        <a:ext uri="{28A0092B-C50C-407E-A947-70E740481C1C}">
                          <a14:useLocalDpi xmlns:a14="http://schemas.microsoft.com/office/drawing/2010/main" val="0"/>
                        </a:ext>
                      </a:extLst>
                    </a:blip>
                    <a:srcRect r="21288"/>
                    <a:stretch/>
                  </pic:blipFill>
                  <pic:spPr bwMode="auto">
                    <a:xfrm>
                      <a:off x="0" y="0"/>
                      <a:ext cx="4678326" cy="2499360"/>
                    </a:xfrm>
                    <a:prstGeom prst="rect">
                      <a:avLst/>
                    </a:prstGeom>
                    <a:noFill/>
                    <a:ln>
                      <a:noFill/>
                    </a:ln>
                    <a:extLst>
                      <a:ext uri="{53640926-AAD7-44D8-BBD7-CCE9431645EC}">
                        <a14:shadowObscured xmlns:a14="http://schemas.microsoft.com/office/drawing/2010/main"/>
                      </a:ext>
                    </a:extLst>
                  </pic:spPr>
                </pic:pic>
              </a:graphicData>
            </a:graphic>
          </wp:inline>
        </w:drawing>
      </w:r>
      <w:bookmarkEnd w:id="116"/>
    </w:p>
    <w:p w14:paraId="1441FD6B" w14:textId="77777777" w:rsidR="0094574B" w:rsidRDefault="0094574B" w:rsidP="0094574B">
      <w:pPr>
        <w:spacing w:line="360" w:lineRule="auto"/>
        <w:jc w:val="center"/>
      </w:pPr>
      <w:r>
        <w:rPr>
          <w:rFonts w:eastAsia="Arial Unicode MS"/>
          <w:lang w:val="es-MX"/>
        </w:rPr>
        <w:t>Fuente: el autor</w:t>
      </w:r>
    </w:p>
    <w:p w14:paraId="3D08C388" w14:textId="77777777" w:rsidR="0094574B" w:rsidRPr="002B2D6F" w:rsidRDefault="0094574B" w:rsidP="00C550A2">
      <w:pPr>
        <w:spacing w:line="360" w:lineRule="auto"/>
        <w:jc w:val="center"/>
        <w:rPr>
          <w:lang w:val="es-CO"/>
        </w:rPr>
      </w:pPr>
    </w:p>
    <w:p w14:paraId="24982D90" w14:textId="041AE944" w:rsidR="001F1C7B" w:rsidRDefault="00882022" w:rsidP="00C550A2">
      <w:pPr>
        <w:tabs>
          <w:tab w:val="left" w:pos="567"/>
        </w:tabs>
        <w:spacing w:line="360" w:lineRule="auto"/>
        <w:ind w:firstLine="720"/>
        <w:jc w:val="both"/>
      </w:pPr>
      <w:r>
        <w:t xml:space="preserve">Se observa que las marca con mayor posicionamiento son Achiras del Huila, con un </w:t>
      </w:r>
      <w:r w:rsidR="00D2706D">
        <w:t>33.2% de aceptación; y las achiras Artesanales con un 30.6%</w:t>
      </w:r>
      <w:r w:rsidR="00571139">
        <w:t xml:space="preserve">, lo cual muestra que la producción del </w:t>
      </w:r>
      <w:r w:rsidR="00A70ADD">
        <w:t>bizcocho de manera industrial puede ser viable par competir con el mercado existente.</w:t>
      </w:r>
    </w:p>
    <w:p w14:paraId="7D18A0C9" w14:textId="212B855F" w:rsidR="001F1C7B" w:rsidRPr="00390602" w:rsidRDefault="001F1C7B" w:rsidP="00C550A2">
      <w:pPr>
        <w:spacing w:line="360" w:lineRule="auto"/>
      </w:pPr>
      <w:r w:rsidRPr="00390602">
        <w:t xml:space="preserve">Pregunta 5: </w:t>
      </w:r>
      <w:r w:rsidR="00881FB4" w:rsidRPr="00881FB4">
        <w:t xml:space="preserve">¿Qué cantidad de bizcocho de achira compra usted?  </w:t>
      </w:r>
    </w:p>
    <w:p w14:paraId="5D21C86B" w14:textId="29A5764E" w:rsidR="001F1C7B" w:rsidRPr="005F4087" w:rsidRDefault="00DC2706" w:rsidP="00DC2706">
      <w:pPr>
        <w:spacing w:line="360" w:lineRule="auto"/>
        <w:jc w:val="center"/>
      </w:pPr>
      <w:bookmarkStart w:id="117" w:name="_Toc183367149"/>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20</w:t>
      </w:r>
      <w:r w:rsidRPr="00FF085C">
        <w:rPr>
          <w:i/>
          <w:iCs/>
        </w:rPr>
        <w:fldChar w:fldCharType="end"/>
      </w:r>
      <w:r>
        <w:rPr>
          <w:i/>
          <w:iCs/>
        </w:rPr>
        <w:t xml:space="preserve">. </w:t>
      </w:r>
      <w:r w:rsidR="00A05D4F" w:rsidRPr="00A05D4F">
        <w:rPr>
          <w:rFonts w:eastAsia="Times New Roman"/>
          <w:color w:val="000000"/>
          <w:lang w:val="es-CO" w:eastAsia="es-CO"/>
        </w:rPr>
        <w:t>Cantidad de bizcocho de achira consumido</w:t>
      </w:r>
      <w:bookmarkEnd w:id="117"/>
    </w:p>
    <w:tbl>
      <w:tblPr>
        <w:tblW w:w="4152" w:type="dxa"/>
        <w:jc w:val="center"/>
        <w:tblCellMar>
          <w:left w:w="70" w:type="dxa"/>
          <w:right w:w="70" w:type="dxa"/>
        </w:tblCellMar>
        <w:tblLook w:val="04A0" w:firstRow="1" w:lastRow="0" w:firstColumn="1" w:lastColumn="0" w:noHBand="0" w:noVBand="1"/>
      </w:tblPr>
      <w:tblGrid>
        <w:gridCol w:w="1488"/>
        <w:gridCol w:w="1332"/>
        <w:gridCol w:w="1332"/>
      </w:tblGrid>
      <w:tr w:rsidR="00881FB4" w:rsidRPr="00ED2324" w14:paraId="09F5C0E9" w14:textId="77777777" w:rsidTr="009512EB">
        <w:trPr>
          <w:trHeight w:val="402"/>
          <w:jc w:val="center"/>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E7C71" w14:textId="77777777" w:rsidR="00881FB4" w:rsidRPr="00ED2324" w:rsidRDefault="00881FB4" w:rsidP="00C550A2">
            <w:pPr>
              <w:spacing w:line="360" w:lineRule="auto"/>
              <w:rPr>
                <w:rFonts w:eastAsia="Times New Roman"/>
                <w:color w:val="000000"/>
                <w:lang w:val="es-CO" w:eastAsia="es-CO"/>
              </w:rPr>
            </w:pPr>
          </w:p>
        </w:tc>
        <w:tc>
          <w:tcPr>
            <w:tcW w:w="1332" w:type="dxa"/>
            <w:tcBorders>
              <w:top w:val="single" w:sz="4" w:space="0" w:color="auto"/>
              <w:left w:val="nil"/>
              <w:bottom w:val="single" w:sz="4" w:space="0" w:color="auto"/>
              <w:right w:val="single" w:sz="4" w:space="0" w:color="auto"/>
            </w:tcBorders>
            <w:shd w:val="clear" w:color="auto" w:fill="auto"/>
            <w:noWrap/>
            <w:vAlign w:val="bottom"/>
          </w:tcPr>
          <w:p w14:paraId="09F8D591" w14:textId="0DE01293" w:rsidR="00881FB4" w:rsidRPr="00ED2324" w:rsidRDefault="00881FB4" w:rsidP="00C550A2">
            <w:pPr>
              <w:spacing w:line="360" w:lineRule="auto"/>
              <w:jc w:val="center"/>
              <w:rPr>
                <w:rFonts w:eastAsia="Times New Roman"/>
                <w:color w:val="000000"/>
                <w:lang w:val="es-CO" w:eastAsia="es-CO"/>
              </w:rPr>
            </w:pPr>
            <w:r>
              <w:rPr>
                <w:rFonts w:eastAsia="Times New Roman"/>
                <w:color w:val="000000"/>
                <w:lang w:val="es-CO" w:eastAsia="es-CO"/>
              </w:rPr>
              <w:t>Porcentaje</w:t>
            </w:r>
          </w:p>
        </w:tc>
        <w:tc>
          <w:tcPr>
            <w:tcW w:w="1332" w:type="dxa"/>
            <w:tcBorders>
              <w:top w:val="single" w:sz="4" w:space="0" w:color="auto"/>
              <w:left w:val="nil"/>
              <w:bottom w:val="single" w:sz="4" w:space="0" w:color="auto"/>
              <w:right w:val="single" w:sz="4" w:space="0" w:color="auto"/>
            </w:tcBorders>
            <w:shd w:val="clear" w:color="auto" w:fill="auto"/>
            <w:noWrap/>
            <w:vAlign w:val="bottom"/>
          </w:tcPr>
          <w:p w14:paraId="2A25DF56" w14:textId="683540FB" w:rsidR="00881FB4" w:rsidRDefault="00881FB4" w:rsidP="00C550A2">
            <w:pPr>
              <w:spacing w:line="360" w:lineRule="auto"/>
              <w:jc w:val="center"/>
              <w:rPr>
                <w:rFonts w:eastAsia="Times New Roman"/>
                <w:color w:val="000000"/>
                <w:lang w:val="es-CO" w:eastAsia="es-CO"/>
              </w:rPr>
            </w:pPr>
            <w:r>
              <w:rPr>
                <w:rFonts w:eastAsia="Times New Roman"/>
                <w:color w:val="000000"/>
                <w:lang w:val="es-CO" w:eastAsia="es-CO"/>
              </w:rPr>
              <w:t>Cantidad</w:t>
            </w:r>
          </w:p>
        </w:tc>
      </w:tr>
      <w:tr w:rsidR="00881FB4" w:rsidRPr="00ED2324" w14:paraId="72EFE0E5" w14:textId="77777777" w:rsidTr="009512EB">
        <w:trPr>
          <w:trHeight w:val="402"/>
          <w:jc w:val="center"/>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28AB5" w14:textId="2A3D14CC" w:rsidR="00881FB4" w:rsidRPr="00ED2324" w:rsidRDefault="00C97482" w:rsidP="00C550A2">
            <w:pPr>
              <w:spacing w:line="360" w:lineRule="auto"/>
              <w:rPr>
                <w:rFonts w:eastAsia="Times New Roman"/>
                <w:color w:val="000000"/>
                <w:lang w:val="es-CO" w:eastAsia="es-CO"/>
              </w:rPr>
            </w:pPr>
            <w:r>
              <w:rPr>
                <w:rFonts w:eastAsia="Times New Roman"/>
                <w:color w:val="000000"/>
                <w:lang w:val="es-CO" w:eastAsia="es-CO"/>
              </w:rPr>
              <w:t>Por unidad</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14:paraId="066039CB" w14:textId="78C8750D" w:rsidR="00881FB4" w:rsidRPr="00ED2324" w:rsidRDefault="00C97482" w:rsidP="00C550A2">
            <w:pPr>
              <w:spacing w:line="360" w:lineRule="auto"/>
              <w:jc w:val="center"/>
              <w:rPr>
                <w:rFonts w:eastAsia="Times New Roman"/>
                <w:color w:val="000000"/>
                <w:lang w:val="es-CO" w:eastAsia="es-CO"/>
              </w:rPr>
            </w:pPr>
            <w:r>
              <w:rPr>
                <w:rFonts w:eastAsia="Times New Roman"/>
                <w:color w:val="000000"/>
                <w:lang w:val="es-CO" w:eastAsia="es-CO"/>
              </w:rPr>
              <w:t>5.6</w:t>
            </w:r>
            <w:r w:rsidR="00881FB4" w:rsidRPr="00ED2324">
              <w:rPr>
                <w:rFonts w:eastAsia="Times New Roman"/>
                <w:color w:val="000000"/>
                <w:lang w:val="es-CO" w:eastAsia="es-CO"/>
              </w:rPr>
              <w:t>%</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14:paraId="3495D3EC" w14:textId="17556939" w:rsidR="00881FB4" w:rsidRPr="00ED2324" w:rsidRDefault="00C97482" w:rsidP="00C550A2">
            <w:pPr>
              <w:spacing w:line="360" w:lineRule="auto"/>
              <w:jc w:val="center"/>
              <w:rPr>
                <w:rFonts w:eastAsia="Times New Roman"/>
                <w:color w:val="000000"/>
                <w:lang w:val="es-CO" w:eastAsia="es-CO"/>
              </w:rPr>
            </w:pPr>
            <w:r>
              <w:rPr>
                <w:rFonts w:eastAsia="Times New Roman"/>
                <w:color w:val="000000"/>
                <w:lang w:val="es-CO" w:eastAsia="es-CO"/>
              </w:rPr>
              <w:t>22</w:t>
            </w:r>
          </w:p>
        </w:tc>
      </w:tr>
      <w:tr w:rsidR="00881FB4" w:rsidRPr="00ED2324" w14:paraId="185987FD" w14:textId="77777777" w:rsidTr="009512EB">
        <w:trPr>
          <w:trHeight w:val="402"/>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77939B10" w14:textId="65E3D612" w:rsidR="00881FB4" w:rsidRPr="00ED2324" w:rsidRDefault="00C97482" w:rsidP="00C550A2">
            <w:pPr>
              <w:spacing w:line="360" w:lineRule="auto"/>
              <w:rPr>
                <w:rFonts w:eastAsia="Times New Roman"/>
                <w:color w:val="000000"/>
                <w:lang w:val="es-CO" w:eastAsia="es-CO"/>
              </w:rPr>
            </w:pPr>
            <w:r>
              <w:rPr>
                <w:rFonts w:eastAsia="Times New Roman"/>
                <w:color w:val="000000"/>
                <w:lang w:val="es-CO" w:eastAsia="es-CO"/>
              </w:rPr>
              <w:t>Por paquete</w:t>
            </w:r>
            <w:r w:rsidR="00881FB4" w:rsidRPr="00ED2324">
              <w:rPr>
                <w:rFonts w:eastAsia="Times New Roman"/>
                <w:color w:val="000000"/>
                <w:lang w:val="es-CO" w:eastAsia="es-CO"/>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74B0A7F9" w14:textId="7777E494" w:rsidR="00881FB4" w:rsidRPr="00ED2324" w:rsidRDefault="00C97482" w:rsidP="00C550A2">
            <w:pPr>
              <w:spacing w:line="360" w:lineRule="auto"/>
              <w:jc w:val="center"/>
              <w:rPr>
                <w:rFonts w:eastAsia="Times New Roman"/>
                <w:color w:val="000000"/>
                <w:lang w:val="es-CO" w:eastAsia="es-CO"/>
              </w:rPr>
            </w:pPr>
            <w:r>
              <w:rPr>
                <w:rFonts w:eastAsia="Times New Roman"/>
                <w:color w:val="000000"/>
                <w:lang w:val="es-CO" w:eastAsia="es-CO"/>
              </w:rPr>
              <w:t>90.6%</w:t>
            </w:r>
          </w:p>
        </w:tc>
        <w:tc>
          <w:tcPr>
            <w:tcW w:w="1332" w:type="dxa"/>
            <w:tcBorders>
              <w:top w:val="nil"/>
              <w:left w:val="nil"/>
              <w:bottom w:val="single" w:sz="4" w:space="0" w:color="auto"/>
              <w:right w:val="single" w:sz="4" w:space="0" w:color="auto"/>
            </w:tcBorders>
            <w:shd w:val="clear" w:color="auto" w:fill="auto"/>
            <w:noWrap/>
            <w:vAlign w:val="bottom"/>
            <w:hideMark/>
          </w:tcPr>
          <w:p w14:paraId="382902B4" w14:textId="5DB91491" w:rsidR="00881FB4" w:rsidRPr="00ED2324" w:rsidRDefault="00C97482" w:rsidP="00C550A2">
            <w:pPr>
              <w:spacing w:line="360" w:lineRule="auto"/>
              <w:jc w:val="center"/>
              <w:rPr>
                <w:rFonts w:eastAsia="Times New Roman"/>
                <w:color w:val="000000"/>
                <w:lang w:val="es-CO" w:eastAsia="es-CO"/>
              </w:rPr>
            </w:pPr>
            <w:r>
              <w:rPr>
                <w:rFonts w:eastAsia="Times New Roman"/>
                <w:color w:val="000000"/>
                <w:lang w:val="es-CO" w:eastAsia="es-CO"/>
              </w:rPr>
              <w:t>358</w:t>
            </w:r>
          </w:p>
        </w:tc>
      </w:tr>
      <w:tr w:rsidR="00881FB4" w:rsidRPr="00ED2324" w14:paraId="06287531" w14:textId="77777777" w:rsidTr="009512EB">
        <w:trPr>
          <w:trHeight w:val="402"/>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3DC2AB29" w14:textId="1F0DCC4A" w:rsidR="00881FB4" w:rsidRPr="00ED2324" w:rsidRDefault="00C97482" w:rsidP="00C550A2">
            <w:pPr>
              <w:spacing w:line="360" w:lineRule="auto"/>
              <w:rPr>
                <w:rFonts w:eastAsia="Times New Roman"/>
                <w:color w:val="000000"/>
                <w:lang w:val="es-CO" w:eastAsia="es-CO"/>
              </w:rPr>
            </w:pPr>
            <w:r>
              <w:rPr>
                <w:rFonts w:eastAsia="Times New Roman"/>
                <w:color w:val="000000"/>
                <w:lang w:val="es-CO" w:eastAsia="es-CO"/>
              </w:rPr>
              <w:lastRenderedPageBreak/>
              <w:t>Por bolsa de 6 paquetes</w:t>
            </w:r>
          </w:p>
        </w:tc>
        <w:tc>
          <w:tcPr>
            <w:tcW w:w="1332" w:type="dxa"/>
            <w:tcBorders>
              <w:top w:val="nil"/>
              <w:left w:val="nil"/>
              <w:bottom w:val="single" w:sz="4" w:space="0" w:color="auto"/>
              <w:right w:val="single" w:sz="4" w:space="0" w:color="auto"/>
            </w:tcBorders>
            <w:shd w:val="clear" w:color="auto" w:fill="auto"/>
            <w:noWrap/>
            <w:vAlign w:val="bottom"/>
            <w:hideMark/>
          </w:tcPr>
          <w:p w14:paraId="702D0AD9" w14:textId="71077AD8" w:rsidR="00881FB4" w:rsidRPr="00ED2324" w:rsidRDefault="00C97482" w:rsidP="00C550A2">
            <w:pPr>
              <w:spacing w:line="360" w:lineRule="auto"/>
              <w:jc w:val="center"/>
              <w:rPr>
                <w:rFonts w:eastAsia="Times New Roman"/>
                <w:color w:val="000000"/>
                <w:lang w:val="es-CO" w:eastAsia="es-CO"/>
              </w:rPr>
            </w:pPr>
            <w:r>
              <w:rPr>
                <w:rFonts w:eastAsia="Times New Roman"/>
                <w:color w:val="000000"/>
                <w:lang w:val="es-CO" w:eastAsia="es-CO"/>
              </w:rPr>
              <w:t>3.8%</w:t>
            </w:r>
          </w:p>
        </w:tc>
        <w:tc>
          <w:tcPr>
            <w:tcW w:w="1332" w:type="dxa"/>
            <w:tcBorders>
              <w:top w:val="nil"/>
              <w:left w:val="nil"/>
              <w:bottom w:val="single" w:sz="4" w:space="0" w:color="auto"/>
              <w:right w:val="single" w:sz="4" w:space="0" w:color="auto"/>
            </w:tcBorders>
            <w:shd w:val="clear" w:color="auto" w:fill="auto"/>
            <w:noWrap/>
            <w:vAlign w:val="bottom"/>
            <w:hideMark/>
          </w:tcPr>
          <w:p w14:paraId="0B062790" w14:textId="7D993ECD" w:rsidR="00881FB4" w:rsidRPr="00ED2324" w:rsidRDefault="00881FB4" w:rsidP="00C550A2">
            <w:pPr>
              <w:spacing w:line="360" w:lineRule="auto"/>
              <w:jc w:val="center"/>
              <w:rPr>
                <w:rFonts w:eastAsia="Times New Roman"/>
                <w:color w:val="000000"/>
                <w:lang w:val="es-CO" w:eastAsia="es-CO"/>
              </w:rPr>
            </w:pPr>
            <w:r>
              <w:rPr>
                <w:rFonts w:eastAsia="Times New Roman"/>
                <w:color w:val="000000"/>
                <w:lang w:val="es-CO" w:eastAsia="es-CO"/>
              </w:rPr>
              <w:t>1</w:t>
            </w:r>
            <w:r w:rsidR="00C97482">
              <w:rPr>
                <w:rFonts w:eastAsia="Times New Roman"/>
                <w:color w:val="000000"/>
                <w:lang w:val="es-CO" w:eastAsia="es-CO"/>
              </w:rPr>
              <w:t>5</w:t>
            </w:r>
          </w:p>
        </w:tc>
      </w:tr>
    </w:tbl>
    <w:p w14:paraId="6ADEECB4" w14:textId="1C87A2C8" w:rsidR="00392E63" w:rsidRDefault="00A05D4F" w:rsidP="00C550A2">
      <w:pPr>
        <w:spacing w:line="360" w:lineRule="auto"/>
        <w:jc w:val="center"/>
        <w:rPr>
          <w:lang w:val="es-CO"/>
        </w:rPr>
      </w:pPr>
      <w:r>
        <w:rPr>
          <w:lang w:val="es-CO"/>
        </w:rPr>
        <w:t>Fuente: el autor</w:t>
      </w:r>
    </w:p>
    <w:p w14:paraId="35775063" w14:textId="77777777" w:rsidR="00A05D4F" w:rsidRDefault="00A05D4F" w:rsidP="00C550A2">
      <w:pPr>
        <w:spacing w:line="360" w:lineRule="auto"/>
        <w:jc w:val="center"/>
        <w:rPr>
          <w:rFonts w:eastAsia="Times New Roman"/>
          <w:color w:val="000000"/>
          <w:lang w:val="es-CO" w:eastAsia="es-CO"/>
        </w:rPr>
      </w:pPr>
    </w:p>
    <w:p w14:paraId="3771AFC0" w14:textId="4E056811" w:rsidR="00392E63" w:rsidRPr="00392E63" w:rsidRDefault="001F1C7B" w:rsidP="00392E63">
      <w:pPr>
        <w:tabs>
          <w:tab w:val="left" w:pos="567"/>
        </w:tabs>
        <w:spacing w:line="360" w:lineRule="auto"/>
        <w:ind w:firstLine="720"/>
        <w:jc w:val="center"/>
        <w:rPr>
          <w:sz w:val="20"/>
          <w:szCs w:val="20"/>
        </w:rPr>
      </w:pPr>
      <w:r w:rsidRPr="00FA385D">
        <w:rPr>
          <w:rFonts w:eastAsia="Times New Roman"/>
          <w:color w:val="000000"/>
          <w:lang w:val="es-CO" w:eastAsia="es-CO"/>
        </w:rPr>
        <w:t xml:space="preserve"> </w:t>
      </w:r>
      <w:bookmarkStart w:id="118" w:name="_Toc183367109"/>
      <w:r w:rsidR="009D10EB" w:rsidRPr="00025E3A">
        <w:rPr>
          <w:sz w:val="20"/>
          <w:szCs w:val="20"/>
        </w:rPr>
        <w:t xml:space="preserve">Figura </w:t>
      </w:r>
      <w:r w:rsidR="009D10EB" w:rsidRPr="00025E3A">
        <w:rPr>
          <w:i/>
          <w:iCs/>
          <w:sz w:val="20"/>
          <w:szCs w:val="20"/>
        </w:rPr>
        <w:fldChar w:fldCharType="begin"/>
      </w:r>
      <w:r w:rsidR="009D10EB" w:rsidRPr="00025E3A">
        <w:rPr>
          <w:sz w:val="20"/>
          <w:szCs w:val="20"/>
        </w:rPr>
        <w:instrText xml:space="preserve"> SEQ Figura \* ARABIC </w:instrText>
      </w:r>
      <w:r w:rsidR="009D10EB" w:rsidRPr="00025E3A">
        <w:rPr>
          <w:i/>
          <w:iCs/>
          <w:sz w:val="20"/>
          <w:szCs w:val="20"/>
        </w:rPr>
        <w:fldChar w:fldCharType="separate"/>
      </w:r>
      <w:r w:rsidR="00733BFA">
        <w:rPr>
          <w:noProof/>
          <w:sz w:val="20"/>
          <w:szCs w:val="20"/>
        </w:rPr>
        <w:t>24</w:t>
      </w:r>
      <w:r w:rsidR="009D10EB" w:rsidRPr="00025E3A">
        <w:rPr>
          <w:i/>
          <w:iCs/>
          <w:sz w:val="20"/>
          <w:szCs w:val="20"/>
        </w:rPr>
        <w:fldChar w:fldCharType="end"/>
      </w:r>
      <w:r w:rsidR="009D10EB">
        <w:rPr>
          <w:i/>
          <w:iCs/>
          <w:sz w:val="20"/>
          <w:szCs w:val="20"/>
        </w:rPr>
        <w:t xml:space="preserve">. </w:t>
      </w:r>
      <w:r w:rsidR="00392E63" w:rsidRPr="00392E63">
        <w:rPr>
          <w:sz w:val="20"/>
          <w:szCs w:val="20"/>
        </w:rPr>
        <w:t>Cantidad de bizcocho de achira consumido</w:t>
      </w:r>
      <w:bookmarkEnd w:id="118"/>
    </w:p>
    <w:p w14:paraId="65A5E586" w14:textId="1F7021F5" w:rsidR="009D10EB" w:rsidRPr="00421360" w:rsidRDefault="00392E63" w:rsidP="00392E63">
      <w:pPr>
        <w:tabs>
          <w:tab w:val="left" w:pos="567"/>
        </w:tabs>
        <w:spacing w:line="360" w:lineRule="auto"/>
        <w:ind w:firstLine="720"/>
        <w:jc w:val="center"/>
      </w:pPr>
      <w:r w:rsidRPr="00392E63">
        <w:rPr>
          <w:sz w:val="20"/>
          <w:szCs w:val="20"/>
        </w:rPr>
        <w:t>Fuente: el autor</w:t>
      </w:r>
    </w:p>
    <w:p w14:paraId="34B8F2C7" w14:textId="4CD7BA2D" w:rsidR="001F1C7B" w:rsidRPr="00F32EA0" w:rsidRDefault="00C0198C" w:rsidP="00C550A2">
      <w:pPr>
        <w:tabs>
          <w:tab w:val="left" w:pos="567"/>
        </w:tabs>
        <w:spacing w:line="360" w:lineRule="auto"/>
        <w:jc w:val="center"/>
        <w:rPr>
          <w:lang w:val="es-CO"/>
        </w:rPr>
      </w:pPr>
      <w:r>
        <w:rPr>
          <w:noProof/>
        </w:rPr>
        <w:drawing>
          <wp:inline distT="0" distB="0" distL="0" distR="0" wp14:anchorId="47803F29" wp14:editId="719CCEFE">
            <wp:extent cx="5103628" cy="2499360"/>
            <wp:effectExtent l="0" t="0" r="1905" b="0"/>
            <wp:docPr id="42850515" name="Imagen 73" descr="Gráfico de respuestas de formularios. Título de la pregunta: ¿Qué cantidad de bizcocho de achira compra usted?  &#10;.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áfico de respuestas de formularios. Título de la pregunta: ¿Qué cantidad de bizcocho de achira compra usted?  &#10;. Número de respuestas: 395 respuestas."/>
                    <pic:cNvPicPr>
                      <a:picLocks noChangeAspect="1" noChangeArrowheads="1"/>
                    </pic:cNvPicPr>
                  </pic:nvPicPr>
                  <pic:blipFill rotWithShape="1">
                    <a:blip r:embed="rId44">
                      <a:extLst>
                        <a:ext uri="{28A0092B-C50C-407E-A947-70E740481C1C}">
                          <a14:useLocalDpi xmlns:a14="http://schemas.microsoft.com/office/drawing/2010/main" val="0"/>
                        </a:ext>
                      </a:extLst>
                    </a:blip>
                    <a:srcRect r="14132"/>
                    <a:stretch/>
                  </pic:blipFill>
                  <pic:spPr bwMode="auto">
                    <a:xfrm>
                      <a:off x="0" y="0"/>
                      <a:ext cx="5103628"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23E3DAA3" w14:textId="77777777" w:rsidR="00392E63" w:rsidRDefault="00392E63" w:rsidP="00392E63">
      <w:pPr>
        <w:spacing w:line="360" w:lineRule="auto"/>
        <w:jc w:val="center"/>
      </w:pPr>
      <w:r>
        <w:rPr>
          <w:rFonts w:eastAsia="Arial Unicode MS"/>
          <w:lang w:val="es-MX"/>
        </w:rPr>
        <w:t>Fuente: el autor</w:t>
      </w:r>
    </w:p>
    <w:p w14:paraId="1CB765BD" w14:textId="77777777" w:rsidR="0094574B" w:rsidRPr="00390602" w:rsidRDefault="0094574B" w:rsidP="00C550A2">
      <w:pPr>
        <w:spacing w:line="360" w:lineRule="auto"/>
        <w:jc w:val="center"/>
        <w:rPr>
          <w:rFonts w:eastAsia="Times New Roman"/>
          <w:color w:val="000000"/>
          <w:lang w:val="es-CO" w:eastAsia="es-CO"/>
        </w:rPr>
      </w:pPr>
    </w:p>
    <w:p w14:paraId="49CFCC7E" w14:textId="7BAB11FF" w:rsidR="001F1C7B" w:rsidRDefault="001F1C7B" w:rsidP="00C550A2">
      <w:pPr>
        <w:tabs>
          <w:tab w:val="left" w:pos="426"/>
        </w:tabs>
        <w:spacing w:line="360" w:lineRule="auto"/>
        <w:ind w:firstLine="720"/>
        <w:jc w:val="both"/>
      </w:pPr>
      <w:r>
        <w:t xml:space="preserve">    </w:t>
      </w:r>
      <w:r w:rsidR="00AF50FA">
        <w:t xml:space="preserve">El 90.6% de la población encuestada consume el </w:t>
      </w:r>
      <w:r w:rsidR="00571139">
        <w:t>bizcocho</w:t>
      </w:r>
      <w:r w:rsidR="00AF50FA">
        <w:t xml:space="preserve"> de achira </w:t>
      </w:r>
      <w:r w:rsidR="00571139">
        <w:t xml:space="preserve">bajo la forma de paquete. Por lo tanto, la venta en esta presentación lo hace más favorable. </w:t>
      </w:r>
    </w:p>
    <w:p w14:paraId="47B2BA5A" w14:textId="77777777" w:rsidR="0065219A" w:rsidRDefault="0065219A" w:rsidP="00C550A2">
      <w:pPr>
        <w:spacing w:line="360" w:lineRule="auto"/>
      </w:pPr>
    </w:p>
    <w:p w14:paraId="76A466F5" w14:textId="333A984F" w:rsidR="001F1C7B" w:rsidRPr="00390602" w:rsidRDefault="001F1C7B" w:rsidP="00C550A2">
      <w:pPr>
        <w:spacing w:line="360" w:lineRule="auto"/>
      </w:pPr>
      <w:r w:rsidRPr="00390602">
        <w:t xml:space="preserve">Pregunta 6: </w:t>
      </w:r>
      <w:r w:rsidR="00887984" w:rsidRPr="00887984">
        <w:t>¿Qué textura tiene el bizcocho de achira que usualmente compra?</w:t>
      </w:r>
    </w:p>
    <w:p w14:paraId="71973079" w14:textId="6D414FCC" w:rsidR="001F1C7B" w:rsidRPr="000E3DF4" w:rsidRDefault="00DC2706" w:rsidP="00A05D4F">
      <w:pPr>
        <w:spacing w:line="360" w:lineRule="auto"/>
        <w:jc w:val="center"/>
      </w:pPr>
      <w:bookmarkStart w:id="119" w:name="_Toc183367150"/>
      <w:r w:rsidRPr="00FF085C">
        <w:t xml:space="preserve">Tabla </w:t>
      </w:r>
      <w:r w:rsidRPr="00FF085C">
        <w:rPr>
          <w:i/>
          <w:iCs/>
        </w:rPr>
        <w:fldChar w:fldCharType="begin"/>
      </w:r>
      <w:r w:rsidRPr="00FF085C">
        <w:instrText xml:space="preserve"> SEQ Tabla \* ARABIC </w:instrText>
      </w:r>
      <w:r w:rsidRPr="00FF085C">
        <w:rPr>
          <w:i/>
          <w:iCs/>
        </w:rPr>
        <w:fldChar w:fldCharType="separate"/>
      </w:r>
      <w:r>
        <w:rPr>
          <w:noProof/>
        </w:rPr>
        <w:t>21</w:t>
      </w:r>
      <w:r w:rsidRPr="00FF085C">
        <w:rPr>
          <w:i/>
          <w:iCs/>
        </w:rPr>
        <w:fldChar w:fldCharType="end"/>
      </w:r>
      <w:r>
        <w:rPr>
          <w:i/>
          <w:iCs/>
        </w:rPr>
        <w:t xml:space="preserve">. </w:t>
      </w:r>
      <w:r w:rsidR="00A05D4F" w:rsidRPr="00A05D4F">
        <w:rPr>
          <w:rFonts w:eastAsia="Times New Roman"/>
          <w:color w:val="000000"/>
          <w:lang w:val="es-CO" w:eastAsia="es-CO"/>
        </w:rPr>
        <w:t>Textura del bizcocho de achira</w:t>
      </w:r>
      <w:bookmarkEnd w:id="119"/>
    </w:p>
    <w:tbl>
      <w:tblPr>
        <w:tblW w:w="4110" w:type="dxa"/>
        <w:jc w:val="center"/>
        <w:tblCellMar>
          <w:left w:w="70" w:type="dxa"/>
          <w:right w:w="70" w:type="dxa"/>
        </w:tblCellMar>
        <w:tblLook w:val="04A0" w:firstRow="1" w:lastRow="0" w:firstColumn="1" w:lastColumn="0" w:noHBand="0" w:noVBand="1"/>
      </w:tblPr>
      <w:tblGrid>
        <w:gridCol w:w="1370"/>
        <w:gridCol w:w="1370"/>
        <w:gridCol w:w="1370"/>
      </w:tblGrid>
      <w:tr w:rsidR="00887984" w:rsidRPr="00025303" w14:paraId="6DDED458" w14:textId="77777777" w:rsidTr="009512EB">
        <w:trPr>
          <w:trHeight w:val="332"/>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B7323" w14:textId="3D8F45C5" w:rsidR="00887984" w:rsidRPr="00025303" w:rsidRDefault="00887984" w:rsidP="00C550A2">
            <w:pPr>
              <w:spacing w:line="360" w:lineRule="auto"/>
              <w:jc w:val="center"/>
              <w:rPr>
                <w:rFonts w:eastAsia="Times New Roman"/>
                <w:color w:val="000000"/>
                <w:lang w:val="es-CO" w:eastAsia="es-CO"/>
              </w:rPr>
            </w:pP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2DECF62F" w14:textId="58B306D7" w:rsidR="00887984" w:rsidRPr="00025303" w:rsidRDefault="00887984" w:rsidP="00C550A2">
            <w:pPr>
              <w:spacing w:line="360" w:lineRule="auto"/>
              <w:jc w:val="center"/>
              <w:rPr>
                <w:rFonts w:eastAsia="Times New Roman"/>
                <w:color w:val="000000"/>
                <w:lang w:val="es-CO" w:eastAsia="es-CO"/>
              </w:rPr>
            </w:pPr>
            <w:r>
              <w:rPr>
                <w:rFonts w:eastAsia="Times New Roman"/>
                <w:color w:val="000000"/>
                <w:lang w:val="es-CO" w:eastAsia="es-CO"/>
              </w:rPr>
              <w:t>Porcentaje</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76AD3533" w14:textId="79836580" w:rsidR="00887984" w:rsidRPr="00025303" w:rsidRDefault="00887984" w:rsidP="00C550A2">
            <w:pPr>
              <w:spacing w:line="360" w:lineRule="auto"/>
              <w:jc w:val="center"/>
              <w:rPr>
                <w:rFonts w:eastAsia="Times New Roman"/>
                <w:color w:val="000000"/>
                <w:lang w:val="es-CO" w:eastAsia="es-CO"/>
              </w:rPr>
            </w:pPr>
            <w:r>
              <w:rPr>
                <w:rFonts w:eastAsia="Times New Roman"/>
                <w:color w:val="000000"/>
                <w:lang w:val="es-CO" w:eastAsia="es-CO"/>
              </w:rPr>
              <w:t>Cantidad</w:t>
            </w:r>
          </w:p>
        </w:tc>
      </w:tr>
      <w:tr w:rsidR="001F1C7B" w:rsidRPr="00025303" w14:paraId="0E6BA5DB" w14:textId="77777777" w:rsidTr="009512EB">
        <w:trPr>
          <w:trHeight w:val="332"/>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88526B0" w14:textId="48DC31D1" w:rsidR="001F1C7B" w:rsidRPr="00025303" w:rsidRDefault="00887984" w:rsidP="00C550A2">
            <w:pPr>
              <w:spacing w:line="360" w:lineRule="auto"/>
              <w:jc w:val="center"/>
              <w:rPr>
                <w:rFonts w:eastAsia="Times New Roman"/>
                <w:color w:val="000000"/>
                <w:lang w:val="es-CO" w:eastAsia="es-CO"/>
              </w:rPr>
            </w:pPr>
            <w:r>
              <w:rPr>
                <w:rFonts w:eastAsia="Times New Roman"/>
                <w:color w:val="000000"/>
                <w:lang w:val="es-CO" w:eastAsia="es-CO"/>
              </w:rPr>
              <w:t>Crujiente</w:t>
            </w:r>
            <w:r w:rsidR="001F1C7B" w:rsidRPr="00025303">
              <w:rPr>
                <w:rFonts w:eastAsia="Times New Roman"/>
                <w:color w:val="000000"/>
                <w:lang w:val="es-CO" w:eastAsia="es-CO"/>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4729E502" w14:textId="34EC14EA" w:rsidR="001F1C7B" w:rsidRPr="00025303" w:rsidRDefault="00D11571" w:rsidP="00C550A2">
            <w:pPr>
              <w:spacing w:line="360" w:lineRule="auto"/>
              <w:jc w:val="center"/>
              <w:rPr>
                <w:rFonts w:eastAsia="Times New Roman"/>
                <w:color w:val="000000"/>
                <w:lang w:val="es-CO" w:eastAsia="es-CO"/>
              </w:rPr>
            </w:pPr>
            <w:r>
              <w:rPr>
                <w:rFonts w:eastAsia="Times New Roman"/>
                <w:color w:val="000000"/>
                <w:lang w:val="es-CO" w:eastAsia="es-CO"/>
              </w:rPr>
              <w:t>70.1%</w:t>
            </w:r>
          </w:p>
        </w:tc>
        <w:tc>
          <w:tcPr>
            <w:tcW w:w="1370" w:type="dxa"/>
            <w:tcBorders>
              <w:top w:val="nil"/>
              <w:left w:val="nil"/>
              <w:bottom w:val="single" w:sz="4" w:space="0" w:color="auto"/>
              <w:right w:val="single" w:sz="4" w:space="0" w:color="auto"/>
            </w:tcBorders>
            <w:shd w:val="clear" w:color="auto" w:fill="auto"/>
            <w:noWrap/>
            <w:vAlign w:val="bottom"/>
            <w:hideMark/>
          </w:tcPr>
          <w:p w14:paraId="2D436AF9" w14:textId="47CAB6BE" w:rsidR="001F1C7B" w:rsidRPr="00025303" w:rsidRDefault="00D11571" w:rsidP="00C550A2">
            <w:pPr>
              <w:spacing w:line="360" w:lineRule="auto"/>
              <w:jc w:val="center"/>
              <w:rPr>
                <w:rFonts w:eastAsia="Times New Roman"/>
                <w:color w:val="000000"/>
                <w:lang w:val="es-CO" w:eastAsia="es-CO"/>
              </w:rPr>
            </w:pPr>
            <w:r>
              <w:rPr>
                <w:rFonts w:eastAsia="Times New Roman"/>
                <w:color w:val="000000"/>
                <w:lang w:val="es-CO" w:eastAsia="es-CO"/>
              </w:rPr>
              <w:t>277</w:t>
            </w:r>
          </w:p>
        </w:tc>
      </w:tr>
      <w:tr w:rsidR="001F1C7B" w:rsidRPr="00025303" w14:paraId="4E063303" w14:textId="77777777" w:rsidTr="009512EB">
        <w:trPr>
          <w:trHeight w:val="332"/>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2C67C67" w14:textId="2B42D224" w:rsidR="001F1C7B" w:rsidRPr="00025303" w:rsidRDefault="00887984" w:rsidP="00C550A2">
            <w:pPr>
              <w:spacing w:line="360" w:lineRule="auto"/>
              <w:jc w:val="center"/>
              <w:rPr>
                <w:rFonts w:eastAsia="Times New Roman"/>
                <w:color w:val="000000"/>
                <w:lang w:val="es-CO" w:eastAsia="es-CO"/>
              </w:rPr>
            </w:pPr>
            <w:r>
              <w:rPr>
                <w:rFonts w:eastAsia="Times New Roman"/>
                <w:color w:val="000000"/>
                <w:lang w:val="es-CO" w:eastAsia="es-CO"/>
              </w:rPr>
              <w:t>Suave</w:t>
            </w:r>
            <w:r w:rsidR="001F1C7B" w:rsidRPr="00025303">
              <w:rPr>
                <w:rFonts w:eastAsia="Times New Roman"/>
                <w:color w:val="000000"/>
                <w:lang w:val="es-CO" w:eastAsia="es-CO"/>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239F5DF3" w14:textId="1457EBC7" w:rsidR="001F1C7B" w:rsidRPr="00025303" w:rsidRDefault="00D11571" w:rsidP="00C550A2">
            <w:pPr>
              <w:spacing w:line="360" w:lineRule="auto"/>
              <w:jc w:val="center"/>
              <w:rPr>
                <w:rFonts w:eastAsia="Times New Roman"/>
                <w:color w:val="000000"/>
                <w:lang w:val="es-CO" w:eastAsia="es-CO"/>
              </w:rPr>
            </w:pPr>
            <w:r>
              <w:rPr>
                <w:rFonts w:eastAsia="Times New Roman"/>
                <w:color w:val="000000"/>
                <w:lang w:val="es-CO" w:eastAsia="es-CO"/>
              </w:rPr>
              <w:t>28.6%</w:t>
            </w:r>
          </w:p>
        </w:tc>
        <w:tc>
          <w:tcPr>
            <w:tcW w:w="1370" w:type="dxa"/>
            <w:tcBorders>
              <w:top w:val="nil"/>
              <w:left w:val="nil"/>
              <w:bottom w:val="single" w:sz="4" w:space="0" w:color="auto"/>
              <w:right w:val="single" w:sz="4" w:space="0" w:color="auto"/>
            </w:tcBorders>
            <w:shd w:val="clear" w:color="auto" w:fill="auto"/>
            <w:noWrap/>
            <w:vAlign w:val="bottom"/>
            <w:hideMark/>
          </w:tcPr>
          <w:p w14:paraId="33E407A6" w14:textId="3A465F8B" w:rsidR="001F1C7B" w:rsidRPr="00025303" w:rsidRDefault="00D11571" w:rsidP="00C550A2">
            <w:pPr>
              <w:spacing w:line="360" w:lineRule="auto"/>
              <w:jc w:val="center"/>
              <w:rPr>
                <w:rFonts w:eastAsia="Times New Roman"/>
                <w:color w:val="000000"/>
                <w:lang w:val="es-CO" w:eastAsia="es-CO"/>
              </w:rPr>
            </w:pPr>
            <w:r>
              <w:rPr>
                <w:rFonts w:eastAsia="Times New Roman"/>
                <w:color w:val="000000"/>
                <w:lang w:val="es-CO" w:eastAsia="es-CO"/>
              </w:rPr>
              <w:t>113</w:t>
            </w:r>
          </w:p>
        </w:tc>
      </w:tr>
      <w:tr w:rsidR="001F1C7B" w:rsidRPr="00025303" w14:paraId="44590D9C" w14:textId="77777777" w:rsidTr="009512EB">
        <w:trPr>
          <w:trHeight w:val="332"/>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EDFCD69" w14:textId="3D57710C" w:rsidR="001F1C7B" w:rsidRPr="00025303" w:rsidRDefault="00887984" w:rsidP="00C550A2">
            <w:pPr>
              <w:spacing w:line="360" w:lineRule="auto"/>
              <w:jc w:val="center"/>
              <w:rPr>
                <w:rFonts w:eastAsia="Times New Roman"/>
                <w:color w:val="000000"/>
                <w:lang w:val="es-CO" w:eastAsia="es-CO"/>
              </w:rPr>
            </w:pPr>
            <w:r>
              <w:rPr>
                <w:rFonts w:eastAsia="Times New Roman"/>
                <w:color w:val="000000"/>
                <w:lang w:val="es-CO" w:eastAsia="es-CO"/>
              </w:rPr>
              <w:t>Duro</w:t>
            </w:r>
            <w:r w:rsidR="001F1C7B" w:rsidRPr="00025303">
              <w:rPr>
                <w:rFonts w:eastAsia="Times New Roman"/>
                <w:color w:val="000000"/>
                <w:lang w:val="es-CO" w:eastAsia="es-CO"/>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4AD80E62" w14:textId="7A9D0768" w:rsidR="001F1C7B" w:rsidRPr="00025303" w:rsidRDefault="00D11571" w:rsidP="00C550A2">
            <w:pPr>
              <w:spacing w:line="360" w:lineRule="auto"/>
              <w:jc w:val="center"/>
              <w:rPr>
                <w:rFonts w:eastAsia="Times New Roman"/>
                <w:color w:val="000000"/>
                <w:lang w:val="es-CO" w:eastAsia="es-CO"/>
              </w:rPr>
            </w:pPr>
            <w:r>
              <w:rPr>
                <w:rFonts w:eastAsia="Times New Roman"/>
                <w:color w:val="000000"/>
                <w:lang w:val="es-CO" w:eastAsia="es-CO"/>
              </w:rPr>
              <w:t>1%</w:t>
            </w:r>
          </w:p>
        </w:tc>
        <w:tc>
          <w:tcPr>
            <w:tcW w:w="1370" w:type="dxa"/>
            <w:tcBorders>
              <w:top w:val="nil"/>
              <w:left w:val="nil"/>
              <w:bottom w:val="single" w:sz="4" w:space="0" w:color="auto"/>
              <w:right w:val="single" w:sz="4" w:space="0" w:color="auto"/>
            </w:tcBorders>
            <w:shd w:val="clear" w:color="auto" w:fill="auto"/>
            <w:noWrap/>
            <w:vAlign w:val="bottom"/>
            <w:hideMark/>
          </w:tcPr>
          <w:p w14:paraId="5DACAC40" w14:textId="2013EAB1" w:rsidR="001F1C7B" w:rsidRPr="00025303" w:rsidRDefault="00D11571" w:rsidP="00C550A2">
            <w:pPr>
              <w:spacing w:line="360" w:lineRule="auto"/>
              <w:jc w:val="center"/>
              <w:rPr>
                <w:rFonts w:eastAsia="Times New Roman"/>
                <w:color w:val="000000"/>
                <w:lang w:val="es-CO" w:eastAsia="es-CO"/>
              </w:rPr>
            </w:pPr>
            <w:r>
              <w:rPr>
                <w:rFonts w:eastAsia="Times New Roman"/>
                <w:color w:val="000000"/>
                <w:lang w:val="es-CO" w:eastAsia="es-CO"/>
              </w:rPr>
              <w:t>4</w:t>
            </w:r>
          </w:p>
        </w:tc>
      </w:tr>
      <w:tr w:rsidR="001F1C7B" w:rsidRPr="00025303" w14:paraId="475F3DC5" w14:textId="77777777" w:rsidTr="00E7429B">
        <w:trPr>
          <w:trHeight w:val="332"/>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276BE4E7" w14:textId="2B0F75F1" w:rsidR="001F1C7B" w:rsidRPr="00025303" w:rsidRDefault="00887984" w:rsidP="00C550A2">
            <w:pPr>
              <w:spacing w:line="360" w:lineRule="auto"/>
              <w:jc w:val="center"/>
              <w:rPr>
                <w:rFonts w:eastAsia="Times New Roman"/>
                <w:color w:val="000000"/>
                <w:lang w:val="es-CO" w:eastAsia="es-CO"/>
              </w:rPr>
            </w:pPr>
            <w:r>
              <w:rPr>
                <w:rFonts w:eastAsia="Times New Roman"/>
                <w:color w:val="000000"/>
                <w:lang w:val="es-CO" w:eastAsia="es-CO"/>
              </w:rPr>
              <w:t>Tostado</w:t>
            </w:r>
          </w:p>
        </w:tc>
        <w:tc>
          <w:tcPr>
            <w:tcW w:w="1370" w:type="dxa"/>
            <w:tcBorders>
              <w:top w:val="nil"/>
              <w:left w:val="nil"/>
              <w:bottom w:val="single" w:sz="4" w:space="0" w:color="auto"/>
              <w:right w:val="single" w:sz="4" w:space="0" w:color="auto"/>
            </w:tcBorders>
            <w:shd w:val="clear" w:color="auto" w:fill="auto"/>
            <w:noWrap/>
            <w:vAlign w:val="bottom"/>
          </w:tcPr>
          <w:p w14:paraId="7139337A" w14:textId="3A910DED" w:rsidR="001F1C7B" w:rsidRPr="00025303" w:rsidRDefault="006D33CA" w:rsidP="00C550A2">
            <w:pPr>
              <w:spacing w:line="360" w:lineRule="auto"/>
              <w:jc w:val="center"/>
              <w:rPr>
                <w:rFonts w:eastAsia="Times New Roman"/>
                <w:color w:val="000000"/>
                <w:lang w:val="es-CO" w:eastAsia="es-CO"/>
              </w:rPr>
            </w:pPr>
            <w:r>
              <w:rPr>
                <w:rFonts w:eastAsia="Times New Roman"/>
                <w:color w:val="000000"/>
                <w:lang w:val="es-CO" w:eastAsia="es-CO"/>
              </w:rPr>
              <w:t>0.3%</w:t>
            </w:r>
          </w:p>
        </w:tc>
        <w:tc>
          <w:tcPr>
            <w:tcW w:w="1370" w:type="dxa"/>
            <w:tcBorders>
              <w:top w:val="nil"/>
              <w:left w:val="nil"/>
              <w:bottom w:val="single" w:sz="4" w:space="0" w:color="auto"/>
              <w:right w:val="single" w:sz="4" w:space="0" w:color="auto"/>
            </w:tcBorders>
            <w:shd w:val="clear" w:color="auto" w:fill="auto"/>
            <w:noWrap/>
            <w:vAlign w:val="bottom"/>
          </w:tcPr>
          <w:p w14:paraId="3A78CD0D" w14:textId="0301515F" w:rsidR="001F1C7B" w:rsidRPr="00025303" w:rsidRDefault="00E7429B" w:rsidP="00C550A2">
            <w:pPr>
              <w:spacing w:line="360" w:lineRule="auto"/>
              <w:jc w:val="center"/>
              <w:rPr>
                <w:rFonts w:eastAsia="Times New Roman"/>
                <w:color w:val="000000"/>
                <w:lang w:val="es-CO" w:eastAsia="es-CO"/>
              </w:rPr>
            </w:pPr>
            <w:r>
              <w:rPr>
                <w:rFonts w:eastAsia="Times New Roman"/>
                <w:color w:val="000000"/>
                <w:lang w:val="es-CO" w:eastAsia="es-CO"/>
              </w:rPr>
              <w:t>1</w:t>
            </w:r>
          </w:p>
        </w:tc>
      </w:tr>
    </w:tbl>
    <w:p w14:paraId="2BD18470" w14:textId="0811D917" w:rsidR="001F1C7B" w:rsidRDefault="00A05D4F" w:rsidP="00C550A2">
      <w:pPr>
        <w:spacing w:line="360" w:lineRule="auto"/>
        <w:jc w:val="center"/>
        <w:rPr>
          <w:rFonts w:eastAsia="Times New Roman"/>
          <w:color w:val="000000"/>
          <w:lang w:val="es-CO" w:eastAsia="es-CO"/>
        </w:rPr>
      </w:pPr>
      <w:r>
        <w:rPr>
          <w:rFonts w:eastAsia="Times New Roman"/>
          <w:color w:val="000000"/>
          <w:lang w:val="es-CO" w:eastAsia="es-CO"/>
        </w:rPr>
        <w:t>Fuente: el autor</w:t>
      </w:r>
    </w:p>
    <w:p w14:paraId="40FFA0B2" w14:textId="77777777" w:rsidR="00A05D4F" w:rsidRDefault="00A05D4F" w:rsidP="00C550A2">
      <w:pPr>
        <w:spacing w:line="360" w:lineRule="auto"/>
        <w:jc w:val="center"/>
        <w:rPr>
          <w:rFonts w:eastAsia="Times New Roman"/>
          <w:color w:val="000000"/>
          <w:lang w:val="es-CO" w:eastAsia="es-CO"/>
        </w:rPr>
      </w:pPr>
    </w:p>
    <w:p w14:paraId="3B6AC634" w14:textId="77777777" w:rsidR="009D10EB" w:rsidRDefault="009D10EB" w:rsidP="00C550A2">
      <w:pPr>
        <w:spacing w:line="360" w:lineRule="auto"/>
        <w:jc w:val="center"/>
        <w:rPr>
          <w:rFonts w:eastAsia="Times New Roman"/>
          <w:color w:val="000000"/>
          <w:lang w:val="es-CO" w:eastAsia="es-CO"/>
        </w:rPr>
      </w:pPr>
    </w:p>
    <w:p w14:paraId="358592CF" w14:textId="77777777" w:rsidR="009D10EB" w:rsidRDefault="009D10EB" w:rsidP="00C550A2">
      <w:pPr>
        <w:spacing w:line="360" w:lineRule="auto"/>
        <w:jc w:val="center"/>
        <w:rPr>
          <w:rFonts w:eastAsia="Times New Roman"/>
          <w:color w:val="000000"/>
          <w:lang w:val="es-CO" w:eastAsia="es-CO"/>
        </w:rPr>
      </w:pPr>
    </w:p>
    <w:p w14:paraId="361AC744" w14:textId="43D54D0E" w:rsidR="004A7C60" w:rsidRPr="00421360" w:rsidRDefault="004A7C60" w:rsidP="004A7C60">
      <w:pPr>
        <w:tabs>
          <w:tab w:val="left" w:pos="567"/>
        </w:tabs>
        <w:spacing w:line="360" w:lineRule="auto"/>
        <w:ind w:firstLine="720"/>
        <w:jc w:val="center"/>
      </w:pPr>
      <w:bookmarkStart w:id="120" w:name="_Toc183367110"/>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392E63">
        <w:rPr>
          <w:noProof/>
          <w:sz w:val="20"/>
          <w:szCs w:val="20"/>
        </w:rPr>
        <w:t>25</w:t>
      </w:r>
      <w:r w:rsidRPr="00025E3A">
        <w:rPr>
          <w:i/>
          <w:iCs/>
          <w:sz w:val="20"/>
          <w:szCs w:val="20"/>
        </w:rPr>
        <w:fldChar w:fldCharType="end"/>
      </w:r>
      <w:r>
        <w:rPr>
          <w:i/>
          <w:iCs/>
          <w:sz w:val="20"/>
          <w:szCs w:val="20"/>
        </w:rPr>
        <w:t xml:space="preserve">. </w:t>
      </w:r>
      <w:r w:rsidR="00392E63" w:rsidRPr="00392E63">
        <w:rPr>
          <w:sz w:val="20"/>
          <w:szCs w:val="20"/>
        </w:rPr>
        <w:t>Textura del bizcocho de achira</w:t>
      </w:r>
      <w:bookmarkEnd w:id="120"/>
    </w:p>
    <w:p w14:paraId="5B7B9946" w14:textId="77777777" w:rsidR="0094574B" w:rsidRDefault="00887984" w:rsidP="00C550A2">
      <w:pPr>
        <w:spacing w:line="360" w:lineRule="auto"/>
        <w:jc w:val="center"/>
        <w:rPr>
          <w:rFonts w:eastAsia="Times New Roman"/>
          <w:color w:val="000000"/>
          <w:lang w:val="es-CO" w:eastAsia="es-CO"/>
        </w:rPr>
      </w:pPr>
      <w:r>
        <w:rPr>
          <w:noProof/>
        </w:rPr>
        <w:drawing>
          <wp:inline distT="0" distB="0" distL="0" distR="0" wp14:anchorId="1083A8BE" wp14:editId="0311CC2E">
            <wp:extent cx="4315802" cy="2052084"/>
            <wp:effectExtent l="0" t="0" r="8890" b="5715"/>
            <wp:docPr id="1522825855" name="Imagen 74" descr="Gráfico de respuestas de formularios. Título de la pregunta: ¿Qué textura tiene el bizcocho de achira que usualmente compra?.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áfico de respuestas de formularios. Título de la pregunta: ¿Qué textura tiene el bizcocho de achira que usualmente compra?. Número de respuestas: 395 respuestas."/>
                    <pic:cNvPicPr>
                      <a:picLocks noChangeAspect="1" noChangeArrowheads="1"/>
                    </pic:cNvPicPr>
                  </pic:nvPicPr>
                  <pic:blipFill rotWithShape="1">
                    <a:blip r:embed="rId45">
                      <a:extLst>
                        <a:ext uri="{28A0092B-C50C-407E-A947-70E740481C1C}">
                          <a14:useLocalDpi xmlns:a14="http://schemas.microsoft.com/office/drawing/2010/main" val="0"/>
                        </a:ext>
                      </a:extLst>
                    </a:blip>
                    <a:srcRect t="8083" r="27370" b="9793"/>
                    <a:stretch/>
                  </pic:blipFill>
                  <pic:spPr bwMode="auto">
                    <a:xfrm>
                      <a:off x="0" y="0"/>
                      <a:ext cx="4316819" cy="2052567"/>
                    </a:xfrm>
                    <a:prstGeom prst="rect">
                      <a:avLst/>
                    </a:prstGeom>
                    <a:noFill/>
                    <a:ln>
                      <a:noFill/>
                    </a:ln>
                    <a:extLst>
                      <a:ext uri="{53640926-AAD7-44D8-BBD7-CCE9431645EC}">
                        <a14:shadowObscured xmlns:a14="http://schemas.microsoft.com/office/drawing/2010/main"/>
                      </a:ext>
                    </a:extLst>
                  </pic:spPr>
                </pic:pic>
              </a:graphicData>
            </a:graphic>
          </wp:inline>
        </w:drawing>
      </w:r>
      <w:r w:rsidR="001F1C7B">
        <w:rPr>
          <w:rFonts w:eastAsia="Times New Roman"/>
          <w:color w:val="000000"/>
          <w:lang w:val="es-CO" w:eastAsia="es-CO"/>
        </w:rPr>
        <w:t xml:space="preserve"> </w:t>
      </w:r>
    </w:p>
    <w:p w14:paraId="06E9587E" w14:textId="77777777" w:rsidR="0094574B" w:rsidRDefault="0094574B" w:rsidP="0094574B">
      <w:pPr>
        <w:spacing w:line="360" w:lineRule="auto"/>
        <w:jc w:val="center"/>
      </w:pPr>
      <w:r>
        <w:rPr>
          <w:rFonts w:eastAsia="Arial Unicode MS"/>
          <w:lang w:val="es-MX"/>
        </w:rPr>
        <w:t>Fuente: el autor</w:t>
      </w:r>
    </w:p>
    <w:p w14:paraId="55F9ED0C" w14:textId="7875A219" w:rsidR="001F1C7B" w:rsidRDefault="006D33CA" w:rsidP="00C550A2">
      <w:pPr>
        <w:tabs>
          <w:tab w:val="left" w:pos="567"/>
        </w:tabs>
        <w:spacing w:line="360" w:lineRule="auto"/>
        <w:ind w:firstLine="720"/>
        <w:jc w:val="both"/>
      </w:pPr>
      <w:r>
        <w:t>Sobre la textura del bizcocho de achira, la preferencia radica en crujiente</w:t>
      </w:r>
      <w:r w:rsidR="003A53DE">
        <w:t xml:space="preserve"> con el 70.1% de las respuestas a favor. </w:t>
      </w:r>
    </w:p>
    <w:p w14:paraId="78E6D0CA" w14:textId="512729EA" w:rsidR="00177555" w:rsidRDefault="001F1C7B" w:rsidP="00C550A2">
      <w:pPr>
        <w:spacing w:line="360" w:lineRule="auto"/>
      </w:pPr>
      <w:r w:rsidRPr="00390602">
        <w:t xml:space="preserve">Pregunta 7: </w:t>
      </w:r>
      <w:r w:rsidR="008A0ADF" w:rsidRPr="008A0ADF">
        <w:t>¿Qué sabor tiene el bizcocho de achira que usualmente compra?</w:t>
      </w:r>
    </w:p>
    <w:p w14:paraId="26856B63" w14:textId="24E03944" w:rsidR="001F4EF9" w:rsidRPr="00390602" w:rsidRDefault="001F4EF9" w:rsidP="001F4EF9">
      <w:pPr>
        <w:spacing w:line="360" w:lineRule="auto"/>
        <w:jc w:val="center"/>
      </w:pPr>
      <w:bookmarkStart w:id="121" w:name="_Toc183367151"/>
      <w:r w:rsidRPr="00FF085C">
        <w:t xml:space="preserve">Tabla </w:t>
      </w:r>
      <w:r w:rsidRPr="00FF085C">
        <w:rPr>
          <w:i/>
          <w:iCs/>
        </w:rPr>
        <w:fldChar w:fldCharType="begin"/>
      </w:r>
      <w:r w:rsidRPr="00FF085C">
        <w:instrText xml:space="preserve"> SEQ Tabla \* ARABIC </w:instrText>
      </w:r>
      <w:r w:rsidRPr="00FF085C">
        <w:rPr>
          <w:i/>
          <w:iCs/>
        </w:rPr>
        <w:fldChar w:fldCharType="separate"/>
      </w:r>
      <w:r w:rsidR="00DC2706">
        <w:rPr>
          <w:noProof/>
        </w:rPr>
        <w:t>22</w:t>
      </w:r>
      <w:r w:rsidRPr="00FF085C">
        <w:rPr>
          <w:i/>
          <w:iCs/>
        </w:rPr>
        <w:fldChar w:fldCharType="end"/>
      </w:r>
      <w:r>
        <w:rPr>
          <w:i/>
          <w:iCs/>
        </w:rPr>
        <w:t xml:space="preserve">. </w:t>
      </w:r>
      <w:r>
        <w:rPr>
          <w:rFonts w:eastAsia="Times New Roman"/>
          <w:color w:val="000000"/>
          <w:lang w:val="es-CO" w:eastAsia="es-CO"/>
        </w:rPr>
        <w:t>Sabor  d</w:t>
      </w:r>
      <w:r w:rsidRPr="00DF0C02">
        <w:rPr>
          <w:rFonts w:eastAsia="Times New Roman"/>
          <w:color w:val="000000"/>
          <w:lang w:val="es-CO" w:eastAsia="es-CO"/>
        </w:rPr>
        <w:t>el bizcocho de achira</w:t>
      </w:r>
      <w:bookmarkEnd w:id="121"/>
    </w:p>
    <w:tbl>
      <w:tblPr>
        <w:tblW w:w="5700" w:type="dxa"/>
        <w:jc w:val="center"/>
        <w:tblCellMar>
          <w:left w:w="70" w:type="dxa"/>
          <w:right w:w="70" w:type="dxa"/>
        </w:tblCellMar>
        <w:tblLook w:val="04A0" w:firstRow="1" w:lastRow="0" w:firstColumn="1" w:lastColumn="0" w:noHBand="0" w:noVBand="1"/>
      </w:tblPr>
      <w:tblGrid>
        <w:gridCol w:w="3038"/>
        <w:gridCol w:w="1331"/>
        <w:gridCol w:w="1331"/>
      </w:tblGrid>
      <w:tr w:rsidR="008A0ADF" w:rsidRPr="00B57D2E" w14:paraId="75C35D29" w14:textId="77777777" w:rsidTr="009512EB">
        <w:trPr>
          <w:trHeight w:val="413"/>
          <w:jc w:val="center"/>
        </w:trPr>
        <w:tc>
          <w:tcPr>
            <w:tcW w:w="3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E3589" w14:textId="1944D93D" w:rsidR="008A0ADF" w:rsidRPr="00B57D2E" w:rsidRDefault="008A0ADF" w:rsidP="00C550A2">
            <w:pPr>
              <w:spacing w:line="360" w:lineRule="auto"/>
              <w:rPr>
                <w:rFonts w:eastAsia="Times New Roman"/>
                <w:color w:val="000000"/>
                <w:lang w:val="es-CO" w:eastAsia="es-CO"/>
              </w:rPr>
            </w:pP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11E8B1D2" w14:textId="420B1D58" w:rsidR="008A0ADF" w:rsidRPr="00B57D2E" w:rsidRDefault="008A0ADF" w:rsidP="00C550A2">
            <w:pPr>
              <w:spacing w:line="360" w:lineRule="auto"/>
              <w:jc w:val="center"/>
              <w:rPr>
                <w:rFonts w:eastAsia="Times New Roman"/>
                <w:color w:val="000000"/>
                <w:lang w:val="es-CO" w:eastAsia="es-CO"/>
              </w:rPr>
            </w:pPr>
            <w:r>
              <w:rPr>
                <w:rFonts w:eastAsia="Times New Roman"/>
                <w:color w:val="000000"/>
                <w:lang w:val="es-CO" w:eastAsia="es-CO"/>
              </w:rPr>
              <w:t>Porcentaje</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26FA9218" w14:textId="03450A66" w:rsidR="008A0ADF" w:rsidRPr="00B57D2E" w:rsidRDefault="008A0ADF" w:rsidP="00C550A2">
            <w:pPr>
              <w:spacing w:line="360" w:lineRule="auto"/>
              <w:jc w:val="center"/>
              <w:rPr>
                <w:rFonts w:eastAsia="Times New Roman"/>
                <w:color w:val="000000"/>
                <w:lang w:val="es-CO" w:eastAsia="es-CO"/>
              </w:rPr>
            </w:pPr>
            <w:r>
              <w:rPr>
                <w:rFonts w:eastAsia="Times New Roman"/>
                <w:color w:val="000000"/>
                <w:lang w:val="es-CO" w:eastAsia="es-CO"/>
              </w:rPr>
              <w:t>Cantidad</w:t>
            </w:r>
          </w:p>
        </w:tc>
      </w:tr>
      <w:tr w:rsidR="001F1C7B" w:rsidRPr="00B57D2E" w14:paraId="427072BA" w14:textId="77777777" w:rsidTr="009512EB">
        <w:trPr>
          <w:trHeight w:val="413"/>
          <w:jc w:val="center"/>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14:paraId="62D9E1CF" w14:textId="4ECB4894" w:rsidR="001F1C7B" w:rsidRPr="00B57D2E" w:rsidRDefault="003610B6" w:rsidP="00C550A2">
            <w:pPr>
              <w:spacing w:line="360" w:lineRule="auto"/>
              <w:rPr>
                <w:rFonts w:eastAsia="Times New Roman"/>
                <w:color w:val="000000"/>
                <w:lang w:val="es-CO" w:eastAsia="es-CO"/>
              </w:rPr>
            </w:pPr>
            <w:r>
              <w:rPr>
                <w:rFonts w:eastAsia="Times New Roman"/>
                <w:color w:val="000000"/>
                <w:lang w:val="es-CO" w:eastAsia="es-CO"/>
              </w:rPr>
              <w:t>Salado</w:t>
            </w:r>
          </w:p>
        </w:tc>
        <w:tc>
          <w:tcPr>
            <w:tcW w:w="1331" w:type="dxa"/>
            <w:tcBorders>
              <w:top w:val="nil"/>
              <w:left w:val="nil"/>
              <w:bottom w:val="single" w:sz="4" w:space="0" w:color="auto"/>
              <w:right w:val="single" w:sz="4" w:space="0" w:color="auto"/>
            </w:tcBorders>
            <w:shd w:val="clear" w:color="auto" w:fill="auto"/>
            <w:noWrap/>
            <w:vAlign w:val="bottom"/>
            <w:hideMark/>
          </w:tcPr>
          <w:p w14:paraId="5BB89C09" w14:textId="2A233446" w:rsidR="001F1C7B" w:rsidRPr="00B57D2E" w:rsidRDefault="00494DB0" w:rsidP="00C550A2">
            <w:pPr>
              <w:spacing w:line="360" w:lineRule="auto"/>
              <w:jc w:val="center"/>
              <w:rPr>
                <w:rFonts w:eastAsia="Times New Roman"/>
                <w:color w:val="000000"/>
                <w:lang w:val="es-CO" w:eastAsia="es-CO"/>
              </w:rPr>
            </w:pPr>
            <w:r>
              <w:rPr>
                <w:rFonts w:eastAsia="Times New Roman"/>
                <w:color w:val="000000"/>
                <w:lang w:val="es-CO" w:eastAsia="es-CO"/>
              </w:rPr>
              <w:t>88.6</w:t>
            </w:r>
            <w:r w:rsidR="001F1C7B" w:rsidRPr="00B57D2E">
              <w:rPr>
                <w:rFonts w:eastAsia="Times New Roman"/>
                <w:color w:val="000000"/>
                <w:lang w:val="es-CO" w:eastAsia="es-CO"/>
              </w:rPr>
              <w:t>%</w:t>
            </w:r>
          </w:p>
        </w:tc>
        <w:tc>
          <w:tcPr>
            <w:tcW w:w="1331" w:type="dxa"/>
            <w:tcBorders>
              <w:top w:val="nil"/>
              <w:left w:val="nil"/>
              <w:bottom w:val="single" w:sz="4" w:space="0" w:color="auto"/>
              <w:right w:val="single" w:sz="4" w:space="0" w:color="auto"/>
            </w:tcBorders>
            <w:shd w:val="clear" w:color="auto" w:fill="auto"/>
            <w:noWrap/>
            <w:vAlign w:val="bottom"/>
            <w:hideMark/>
          </w:tcPr>
          <w:p w14:paraId="5446FD4E" w14:textId="4932EB86" w:rsidR="001F1C7B" w:rsidRPr="00B57D2E" w:rsidRDefault="00494DB0" w:rsidP="00C550A2">
            <w:pPr>
              <w:spacing w:line="360" w:lineRule="auto"/>
              <w:jc w:val="center"/>
              <w:rPr>
                <w:rFonts w:eastAsia="Times New Roman"/>
                <w:color w:val="000000"/>
                <w:lang w:val="es-CO" w:eastAsia="es-CO"/>
              </w:rPr>
            </w:pPr>
            <w:r>
              <w:rPr>
                <w:rFonts w:eastAsia="Times New Roman"/>
                <w:color w:val="000000"/>
                <w:lang w:val="es-CO" w:eastAsia="es-CO"/>
              </w:rPr>
              <w:t>350</w:t>
            </w:r>
          </w:p>
        </w:tc>
      </w:tr>
      <w:tr w:rsidR="001F1C7B" w:rsidRPr="00B57D2E" w14:paraId="28D74518" w14:textId="77777777" w:rsidTr="009512EB">
        <w:trPr>
          <w:trHeight w:val="413"/>
          <w:jc w:val="center"/>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14:paraId="6EEE17CB" w14:textId="4761DB09" w:rsidR="001F1C7B" w:rsidRPr="00B57D2E" w:rsidRDefault="003610B6" w:rsidP="00C550A2">
            <w:pPr>
              <w:spacing w:line="360" w:lineRule="auto"/>
              <w:rPr>
                <w:rFonts w:eastAsia="Times New Roman"/>
                <w:color w:val="000000"/>
                <w:lang w:val="es-CO" w:eastAsia="es-CO"/>
              </w:rPr>
            </w:pPr>
            <w:r>
              <w:rPr>
                <w:rFonts w:eastAsia="Times New Roman"/>
                <w:color w:val="000000"/>
                <w:lang w:val="es-CO" w:eastAsia="es-CO"/>
              </w:rPr>
              <w:t>Dulce</w:t>
            </w:r>
          </w:p>
        </w:tc>
        <w:tc>
          <w:tcPr>
            <w:tcW w:w="1331" w:type="dxa"/>
            <w:tcBorders>
              <w:top w:val="nil"/>
              <w:left w:val="nil"/>
              <w:bottom w:val="single" w:sz="4" w:space="0" w:color="auto"/>
              <w:right w:val="single" w:sz="4" w:space="0" w:color="auto"/>
            </w:tcBorders>
            <w:shd w:val="clear" w:color="auto" w:fill="auto"/>
            <w:noWrap/>
            <w:vAlign w:val="bottom"/>
            <w:hideMark/>
          </w:tcPr>
          <w:p w14:paraId="3F13B8DD" w14:textId="0F4F6ACF" w:rsidR="001F1C7B" w:rsidRPr="00B57D2E" w:rsidRDefault="00494DB0" w:rsidP="00C550A2">
            <w:pPr>
              <w:spacing w:line="360" w:lineRule="auto"/>
              <w:jc w:val="center"/>
              <w:rPr>
                <w:rFonts w:eastAsia="Times New Roman"/>
                <w:color w:val="000000"/>
                <w:lang w:val="es-CO" w:eastAsia="es-CO"/>
              </w:rPr>
            </w:pPr>
            <w:r>
              <w:rPr>
                <w:rFonts w:eastAsia="Times New Roman"/>
                <w:color w:val="000000"/>
                <w:lang w:val="es-CO" w:eastAsia="es-CO"/>
              </w:rPr>
              <w:t>11.1%</w:t>
            </w:r>
          </w:p>
        </w:tc>
        <w:tc>
          <w:tcPr>
            <w:tcW w:w="1331" w:type="dxa"/>
            <w:tcBorders>
              <w:top w:val="nil"/>
              <w:left w:val="nil"/>
              <w:bottom w:val="single" w:sz="4" w:space="0" w:color="auto"/>
              <w:right w:val="single" w:sz="4" w:space="0" w:color="auto"/>
            </w:tcBorders>
            <w:shd w:val="clear" w:color="auto" w:fill="auto"/>
            <w:noWrap/>
            <w:vAlign w:val="bottom"/>
            <w:hideMark/>
          </w:tcPr>
          <w:p w14:paraId="72A7C256" w14:textId="33C3F2B8" w:rsidR="001F1C7B" w:rsidRPr="00B57D2E" w:rsidRDefault="00494DB0" w:rsidP="00C550A2">
            <w:pPr>
              <w:spacing w:line="360" w:lineRule="auto"/>
              <w:jc w:val="center"/>
              <w:rPr>
                <w:rFonts w:eastAsia="Times New Roman"/>
                <w:color w:val="000000"/>
                <w:lang w:val="es-CO" w:eastAsia="es-CO"/>
              </w:rPr>
            </w:pPr>
            <w:r>
              <w:rPr>
                <w:rFonts w:eastAsia="Times New Roman"/>
                <w:color w:val="000000"/>
                <w:lang w:val="es-CO" w:eastAsia="es-CO"/>
              </w:rPr>
              <w:t>4</w:t>
            </w:r>
            <w:r w:rsidR="001F1C7B">
              <w:rPr>
                <w:rFonts w:eastAsia="Times New Roman"/>
                <w:color w:val="000000"/>
                <w:lang w:val="es-CO" w:eastAsia="es-CO"/>
              </w:rPr>
              <w:t>4</w:t>
            </w:r>
          </w:p>
        </w:tc>
      </w:tr>
      <w:tr w:rsidR="001F1C7B" w:rsidRPr="00B57D2E" w14:paraId="5267AC40" w14:textId="77777777" w:rsidTr="009512EB">
        <w:trPr>
          <w:trHeight w:val="413"/>
          <w:jc w:val="center"/>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14:paraId="65827A44" w14:textId="66C127CF" w:rsidR="001F1C7B" w:rsidRPr="00B57D2E" w:rsidRDefault="003610B6" w:rsidP="00C550A2">
            <w:pPr>
              <w:spacing w:line="360" w:lineRule="auto"/>
              <w:rPr>
                <w:rFonts w:eastAsia="Times New Roman"/>
                <w:color w:val="000000"/>
                <w:lang w:val="es-CO" w:eastAsia="es-CO"/>
              </w:rPr>
            </w:pPr>
            <w:r>
              <w:rPr>
                <w:rFonts w:eastAsia="Times New Roman"/>
                <w:color w:val="000000"/>
                <w:lang w:val="es-CO" w:eastAsia="es-CO"/>
              </w:rPr>
              <w:t>Amargo</w:t>
            </w:r>
            <w:r w:rsidR="00494DB0">
              <w:rPr>
                <w:rFonts w:eastAsia="Times New Roman"/>
                <w:color w:val="000000"/>
                <w:lang w:val="es-CO" w:eastAsia="es-CO"/>
              </w:rPr>
              <w:t xml:space="preserve"> o Ácido</w:t>
            </w:r>
          </w:p>
        </w:tc>
        <w:tc>
          <w:tcPr>
            <w:tcW w:w="1331" w:type="dxa"/>
            <w:tcBorders>
              <w:top w:val="nil"/>
              <w:left w:val="nil"/>
              <w:bottom w:val="single" w:sz="4" w:space="0" w:color="auto"/>
              <w:right w:val="single" w:sz="4" w:space="0" w:color="auto"/>
            </w:tcBorders>
            <w:shd w:val="clear" w:color="auto" w:fill="auto"/>
            <w:noWrap/>
            <w:vAlign w:val="bottom"/>
            <w:hideMark/>
          </w:tcPr>
          <w:p w14:paraId="599966A8" w14:textId="7D361FB5" w:rsidR="001F1C7B" w:rsidRPr="00B57D2E" w:rsidRDefault="002D498E" w:rsidP="00C550A2">
            <w:pPr>
              <w:spacing w:line="360" w:lineRule="auto"/>
              <w:jc w:val="center"/>
              <w:rPr>
                <w:rFonts w:eastAsia="Times New Roman"/>
                <w:color w:val="000000"/>
                <w:lang w:val="es-CO" w:eastAsia="es-CO"/>
              </w:rPr>
            </w:pPr>
            <w:r>
              <w:rPr>
                <w:rFonts w:eastAsia="Times New Roman"/>
                <w:color w:val="000000"/>
                <w:lang w:val="es-CO" w:eastAsia="es-CO"/>
              </w:rPr>
              <w:t>0.3%</w:t>
            </w:r>
          </w:p>
        </w:tc>
        <w:tc>
          <w:tcPr>
            <w:tcW w:w="1331" w:type="dxa"/>
            <w:tcBorders>
              <w:top w:val="nil"/>
              <w:left w:val="nil"/>
              <w:bottom w:val="single" w:sz="4" w:space="0" w:color="auto"/>
              <w:right w:val="single" w:sz="4" w:space="0" w:color="auto"/>
            </w:tcBorders>
            <w:shd w:val="clear" w:color="auto" w:fill="auto"/>
            <w:noWrap/>
            <w:vAlign w:val="bottom"/>
            <w:hideMark/>
          </w:tcPr>
          <w:p w14:paraId="6D0420B5" w14:textId="0A45662A" w:rsidR="001F1C7B" w:rsidRPr="00B57D2E" w:rsidRDefault="002D498E" w:rsidP="00C550A2">
            <w:pPr>
              <w:spacing w:line="360" w:lineRule="auto"/>
              <w:jc w:val="center"/>
              <w:rPr>
                <w:rFonts w:eastAsia="Times New Roman"/>
                <w:color w:val="000000"/>
                <w:lang w:val="es-CO" w:eastAsia="es-CO"/>
              </w:rPr>
            </w:pPr>
            <w:r>
              <w:rPr>
                <w:rFonts w:eastAsia="Times New Roman"/>
                <w:color w:val="000000"/>
                <w:lang w:val="es-CO" w:eastAsia="es-CO"/>
              </w:rPr>
              <w:t>1</w:t>
            </w:r>
          </w:p>
        </w:tc>
      </w:tr>
    </w:tbl>
    <w:p w14:paraId="0164AE36" w14:textId="333B3758" w:rsidR="001F1C7B" w:rsidRDefault="001F4EF9" w:rsidP="00C550A2">
      <w:pPr>
        <w:tabs>
          <w:tab w:val="left" w:pos="567"/>
        </w:tabs>
        <w:spacing w:line="360" w:lineRule="auto"/>
        <w:jc w:val="center"/>
        <w:rPr>
          <w:rFonts w:eastAsia="Times New Roman"/>
          <w:color w:val="000000"/>
          <w:lang w:val="es-CO" w:eastAsia="es-CO"/>
        </w:rPr>
      </w:pPr>
      <w:r>
        <w:rPr>
          <w:rFonts w:eastAsia="Times New Roman"/>
          <w:color w:val="000000"/>
          <w:lang w:val="es-CO" w:eastAsia="es-CO"/>
        </w:rPr>
        <w:t>Fuente: el autor</w:t>
      </w:r>
    </w:p>
    <w:p w14:paraId="2DFFE242" w14:textId="77777777" w:rsidR="003D1430" w:rsidRDefault="003D1430" w:rsidP="00C550A2">
      <w:pPr>
        <w:tabs>
          <w:tab w:val="left" w:pos="567"/>
        </w:tabs>
        <w:spacing w:line="360" w:lineRule="auto"/>
        <w:jc w:val="center"/>
        <w:rPr>
          <w:rFonts w:eastAsia="Times New Roman"/>
          <w:color w:val="000000"/>
          <w:lang w:val="es-CO" w:eastAsia="es-CO"/>
        </w:rPr>
      </w:pPr>
    </w:p>
    <w:p w14:paraId="6FF11FA2" w14:textId="0497C1E9" w:rsidR="004A7C60" w:rsidRDefault="004A7C60" w:rsidP="003D1430">
      <w:pPr>
        <w:tabs>
          <w:tab w:val="left" w:pos="567"/>
        </w:tabs>
        <w:spacing w:line="360" w:lineRule="auto"/>
        <w:ind w:firstLine="720"/>
        <w:jc w:val="center"/>
      </w:pPr>
      <w:bookmarkStart w:id="122" w:name="_Toc183367111"/>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A098B">
        <w:rPr>
          <w:noProof/>
          <w:sz w:val="20"/>
          <w:szCs w:val="20"/>
        </w:rPr>
        <w:t>26</w:t>
      </w:r>
      <w:r w:rsidRPr="00025E3A">
        <w:rPr>
          <w:i/>
          <w:iCs/>
          <w:sz w:val="20"/>
          <w:szCs w:val="20"/>
        </w:rPr>
        <w:fldChar w:fldCharType="end"/>
      </w:r>
      <w:r>
        <w:rPr>
          <w:i/>
          <w:iCs/>
          <w:sz w:val="20"/>
          <w:szCs w:val="20"/>
        </w:rPr>
        <w:t xml:space="preserve">. </w:t>
      </w:r>
      <w:r w:rsidR="00392E63">
        <w:rPr>
          <w:rFonts w:eastAsia="Times New Roman"/>
          <w:color w:val="000000"/>
          <w:lang w:val="es-CO" w:eastAsia="es-CO"/>
        </w:rPr>
        <w:t>Sabor  d</w:t>
      </w:r>
      <w:r w:rsidR="00392E63" w:rsidRPr="00DF0C02">
        <w:rPr>
          <w:rFonts w:eastAsia="Times New Roman"/>
          <w:color w:val="000000"/>
          <w:lang w:val="es-CO" w:eastAsia="es-CO"/>
        </w:rPr>
        <w:t>el bizcocho de achira</w:t>
      </w:r>
      <w:bookmarkEnd w:id="122"/>
    </w:p>
    <w:p w14:paraId="4AAE23D5" w14:textId="77777777" w:rsidR="00392E63" w:rsidRDefault="00B56CEC" w:rsidP="00C550A2">
      <w:pPr>
        <w:spacing w:line="360" w:lineRule="auto"/>
        <w:jc w:val="center"/>
        <w:rPr>
          <w:lang w:val="es-CO"/>
        </w:rPr>
      </w:pPr>
      <w:r>
        <w:rPr>
          <w:noProof/>
        </w:rPr>
        <w:drawing>
          <wp:inline distT="0" distB="0" distL="0" distR="0" wp14:anchorId="163B98D3" wp14:editId="78959D65">
            <wp:extent cx="4304875" cy="2083982"/>
            <wp:effectExtent l="0" t="0" r="635" b="0"/>
            <wp:docPr id="1237110756" name="Imagen 75" descr="Gráfico de respuestas de formularios. Título de la pregunta: ¿Qué sabor tiene el bizcocho de achira que usualmente compra?&#10;.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áfico de respuestas de formularios. Título de la pregunta: ¿Qué sabor tiene el bizcocho de achira que usualmente compra?&#10;. Número de respuestas: 395 respuestas."/>
                    <pic:cNvPicPr>
                      <a:picLocks noChangeAspect="1" noChangeArrowheads="1"/>
                    </pic:cNvPicPr>
                  </pic:nvPicPr>
                  <pic:blipFill rotWithShape="1">
                    <a:blip r:embed="rId46">
                      <a:extLst>
                        <a:ext uri="{28A0092B-C50C-407E-A947-70E740481C1C}">
                          <a14:useLocalDpi xmlns:a14="http://schemas.microsoft.com/office/drawing/2010/main" val="0"/>
                        </a:ext>
                      </a:extLst>
                    </a:blip>
                    <a:srcRect t="8509" r="27549" b="8085"/>
                    <a:stretch/>
                  </pic:blipFill>
                  <pic:spPr bwMode="auto">
                    <a:xfrm>
                      <a:off x="0" y="0"/>
                      <a:ext cx="4306186" cy="2084616"/>
                    </a:xfrm>
                    <a:prstGeom prst="rect">
                      <a:avLst/>
                    </a:prstGeom>
                    <a:noFill/>
                    <a:ln>
                      <a:noFill/>
                    </a:ln>
                    <a:extLst>
                      <a:ext uri="{53640926-AAD7-44D8-BBD7-CCE9431645EC}">
                        <a14:shadowObscured xmlns:a14="http://schemas.microsoft.com/office/drawing/2010/main"/>
                      </a:ext>
                    </a:extLst>
                  </pic:spPr>
                </pic:pic>
              </a:graphicData>
            </a:graphic>
          </wp:inline>
        </w:drawing>
      </w:r>
    </w:p>
    <w:p w14:paraId="3A37B749" w14:textId="77777777" w:rsidR="00392E63" w:rsidRDefault="00392E63" w:rsidP="00392E63">
      <w:pPr>
        <w:spacing w:line="360" w:lineRule="auto"/>
        <w:jc w:val="center"/>
      </w:pPr>
      <w:r>
        <w:rPr>
          <w:rFonts w:eastAsia="Arial Unicode MS"/>
          <w:lang w:val="es-MX"/>
        </w:rPr>
        <w:t>Fuente: el autor</w:t>
      </w:r>
    </w:p>
    <w:p w14:paraId="6A1B32B0" w14:textId="57ADFA87" w:rsidR="001F1C7B" w:rsidRDefault="00B56CEC" w:rsidP="00C550A2">
      <w:pPr>
        <w:tabs>
          <w:tab w:val="left" w:pos="567"/>
        </w:tabs>
        <w:spacing w:line="360" w:lineRule="auto"/>
        <w:ind w:firstLine="720"/>
      </w:pPr>
      <w:r>
        <w:lastRenderedPageBreak/>
        <w:t>Se observa que el sabor predilecto de los consumidores para el bizcocho de achira es salado con un 88.6% de favorabilidad.</w:t>
      </w:r>
    </w:p>
    <w:p w14:paraId="30748CD7" w14:textId="69AA1EC7" w:rsidR="001F1C7B" w:rsidRDefault="00B56CEC" w:rsidP="00C550A2">
      <w:pPr>
        <w:spacing w:line="360" w:lineRule="auto"/>
        <w:rPr>
          <w:rFonts w:eastAsia="Times New Roman"/>
          <w:color w:val="000000"/>
          <w:lang w:val="es-CO" w:eastAsia="es-CO"/>
        </w:rPr>
      </w:pPr>
      <w:r>
        <w:rPr>
          <w:rFonts w:eastAsia="Times New Roman"/>
          <w:color w:val="000000"/>
          <w:lang w:val="es-CO" w:eastAsia="es-CO"/>
        </w:rPr>
        <w:t xml:space="preserve">Pregunta </w:t>
      </w:r>
      <w:r w:rsidR="001F1C7B" w:rsidRPr="00DF0C02">
        <w:rPr>
          <w:rFonts w:eastAsia="Times New Roman"/>
          <w:color w:val="000000"/>
          <w:lang w:val="es-CO" w:eastAsia="es-CO"/>
        </w:rPr>
        <w:t xml:space="preserve">8. </w:t>
      </w:r>
      <w:r w:rsidR="00C617D0" w:rsidRPr="00C617D0">
        <w:rPr>
          <w:rFonts w:eastAsia="Times New Roman"/>
          <w:color w:val="000000"/>
          <w:lang w:eastAsia="es-CO"/>
        </w:rPr>
        <w:t>¿Incluye bizcochos de achira en su compra de snacks?</w:t>
      </w:r>
    </w:p>
    <w:p w14:paraId="024BD419" w14:textId="77777777" w:rsidR="001F1C7B" w:rsidRDefault="001F1C7B" w:rsidP="00C550A2">
      <w:pPr>
        <w:spacing w:line="360" w:lineRule="auto"/>
        <w:rPr>
          <w:rFonts w:eastAsia="Times New Roman"/>
          <w:color w:val="000000"/>
          <w:lang w:val="es-CO" w:eastAsia="es-CO"/>
        </w:rPr>
      </w:pPr>
    </w:p>
    <w:p w14:paraId="5FDEED4C" w14:textId="5C3FA7EE" w:rsidR="00C1312B" w:rsidRPr="00C1312B" w:rsidRDefault="00C1312B" w:rsidP="00C1312B">
      <w:pPr>
        <w:spacing w:line="360" w:lineRule="auto"/>
        <w:jc w:val="center"/>
        <w:rPr>
          <w:rFonts w:eastAsia="Times New Roman"/>
          <w:color w:val="000000"/>
          <w:lang w:eastAsia="es-CO"/>
        </w:rPr>
      </w:pPr>
      <w:bookmarkStart w:id="123" w:name="_Toc183367152"/>
      <w:r w:rsidRPr="00FF085C">
        <w:t xml:space="preserve">Tabla </w:t>
      </w:r>
      <w:r w:rsidRPr="00FF085C">
        <w:rPr>
          <w:i/>
          <w:iCs/>
        </w:rPr>
        <w:fldChar w:fldCharType="begin"/>
      </w:r>
      <w:r w:rsidRPr="00FF085C">
        <w:instrText xml:space="preserve"> SEQ Tabla \* ARABIC </w:instrText>
      </w:r>
      <w:r w:rsidRPr="00FF085C">
        <w:rPr>
          <w:i/>
          <w:iCs/>
        </w:rPr>
        <w:fldChar w:fldCharType="separate"/>
      </w:r>
      <w:r w:rsidR="00DC2706">
        <w:rPr>
          <w:noProof/>
        </w:rPr>
        <w:t>23</w:t>
      </w:r>
      <w:r w:rsidRPr="00FF085C">
        <w:rPr>
          <w:i/>
          <w:iCs/>
        </w:rPr>
        <w:fldChar w:fldCharType="end"/>
      </w:r>
      <w:r>
        <w:rPr>
          <w:i/>
          <w:iCs/>
        </w:rPr>
        <w:t xml:space="preserve">. </w:t>
      </w:r>
      <w:r w:rsidR="00A05D4F" w:rsidRPr="00C617D0">
        <w:rPr>
          <w:rFonts w:eastAsia="Times New Roman"/>
          <w:color w:val="000000"/>
          <w:lang w:eastAsia="es-CO"/>
        </w:rPr>
        <w:t>Incluye bizcochos de achira en su compra de snacks</w:t>
      </w:r>
      <w:bookmarkEnd w:id="123"/>
    </w:p>
    <w:tbl>
      <w:tblPr>
        <w:tblW w:w="4050" w:type="dxa"/>
        <w:jc w:val="center"/>
        <w:tblCellMar>
          <w:left w:w="70" w:type="dxa"/>
          <w:right w:w="70" w:type="dxa"/>
        </w:tblCellMar>
        <w:tblLook w:val="04A0" w:firstRow="1" w:lastRow="0" w:firstColumn="1" w:lastColumn="0" w:noHBand="0" w:noVBand="1"/>
      </w:tblPr>
      <w:tblGrid>
        <w:gridCol w:w="1350"/>
        <w:gridCol w:w="1350"/>
        <w:gridCol w:w="1350"/>
      </w:tblGrid>
      <w:tr w:rsidR="00C617D0" w:rsidRPr="007D0238" w14:paraId="08FE2944" w14:textId="77777777" w:rsidTr="009512EB">
        <w:trPr>
          <w:trHeight w:val="414"/>
          <w:jc w:val="center"/>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47B34" w14:textId="4E9A2651" w:rsidR="00C617D0" w:rsidRPr="007D0238" w:rsidRDefault="00C617D0" w:rsidP="00C550A2">
            <w:pPr>
              <w:spacing w:line="360" w:lineRule="auto"/>
              <w:jc w:val="center"/>
              <w:rPr>
                <w:rFonts w:eastAsia="Times New Roman"/>
                <w:color w:val="000000"/>
                <w:lang w:val="es-CO" w:eastAsia="es-CO"/>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6C7559B" w14:textId="064D92B5" w:rsidR="00C617D0" w:rsidRPr="007D0238" w:rsidRDefault="00C617D0" w:rsidP="00C550A2">
            <w:pPr>
              <w:spacing w:line="360" w:lineRule="auto"/>
              <w:jc w:val="center"/>
              <w:rPr>
                <w:rFonts w:eastAsia="Times New Roman"/>
                <w:color w:val="000000"/>
                <w:lang w:val="es-CO" w:eastAsia="es-CO"/>
              </w:rPr>
            </w:pPr>
            <w:r>
              <w:rPr>
                <w:rFonts w:eastAsia="Times New Roman"/>
                <w:color w:val="000000"/>
                <w:lang w:val="es-CO" w:eastAsia="es-CO"/>
              </w:rPr>
              <w:t>Porcentaje</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82BF260" w14:textId="09C458C3" w:rsidR="00C617D0" w:rsidRPr="007D0238" w:rsidRDefault="00C617D0" w:rsidP="00C550A2">
            <w:pPr>
              <w:spacing w:line="360" w:lineRule="auto"/>
              <w:jc w:val="center"/>
              <w:rPr>
                <w:rFonts w:eastAsia="Times New Roman"/>
                <w:color w:val="000000"/>
                <w:lang w:val="es-CO" w:eastAsia="es-CO"/>
              </w:rPr>
            </w:pPr>
            <w:r>
              <w:rPr>
                <w:rFonts w:eastAsia="Times New Roman"/>
                <w:color w:val="000000"/>
                <w:lang w:val="es-CO" w:eastAsia="es-CO"/>
              </w:rPr>
              <w:t>Cantidad</w:t>
            </w:r>
          </w:p>
        </w:tc>
      </w:tr>
      <w:tr w:rsidR="00C617D0" w:rsidRPr="007D0238" w14:paraId="4B091B84" w14:textId="77777777" w:rsidTr="009512EB">
        <w:trPr>
          <w:trHeight w:val="414"/>
          <w:jc w:val="center"/>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D4478" w14:textId="25557AC8" w:rsidR="00C617D0" w:rsidRPr="007D0238" w:rsidRDefault="00C617D0" w:rsidP="00C550A2">
            <w:pPr>
              <w:spacing w:line="360" w:lineRule="auto"/>
              <w:jc w:val="center"/>
              <w:rPr>
                <w:rFonts w:eastAsia="Times New Roman"/>
                <w:color w:val="000000"/>
                <w:lang w:val="es-CO" w:eastAsia="es-CO"/>
              </w:rPr>
            </w:pPr>
            <w:r>
              <w:rPr>
                <w:rFonts w:eastAsia="Times New Roman"/>
                <w:color w:val="000000"/>
                <w:lang w:val="es-CO" w:eastAsia="es-CO"/>
              </w:rPr>
              <w:t>Siempre</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128BB09" w14:textId="6964B5ED" w:rsidR="00C617D0" w:rsidRPr="007D0238" w:rsidRDefault="00F50142" w:rsidP="00C550A2">
            <w:pPr>
              <w:spacing w:line="360" w:lineRule="auto"/>
              <w:jc w:val="center"/>
              <w:rPr>
                <w:rFonts w:eastAsia="Times New Roman"/>
                <w:color w:val="000000"/>
                <w:lang w:val="es-CO" w:eastAsia="es-CO"/>
              </w:rPr>
            </w:pPr>
            <w:r>
              <w:rPr>
                <w:rFonts w:eastAsia="Times New Roman"/>
                <w:color w:val="000000"/>
                <w:lang w:val="es-CO" w:eastAsia="es-CO"/>
              </w:rPr>
              <w:t>10.1%</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29C2375" w14:textId="51B62728" w:rsidR="00C617D0" w:rsidRDefault="00F50142" w:rsidP="00C550A2">
            <w:pPr>
              <w:spacing w:line="360" w:lineRule="auto"/>
              <w:jc w:val="center"/>
              <w:rPr>
                <w:rFonts w:eastAsia="Times New Roman"/>
                <w:color w:val="000000"/>
                <w:lang w:val="es-CO" w:eastAsia="es-CO"/>
              </w:rPr>
            </w:pPr>
            <w:r>
              <w:rPr>
                <w:rFonts w:eastAsia="Times New Roman"/>
                <w:color w:val="000000"/>
                <w:lang w:val="es-CO" w:eastAsia="es-CO"/>
              </w:rPr>
              <w:t>40</w:t>
            </w:r>
          </w:p>
        </w:tc>
      </w:tr>
      <w:tr w:rsidR="001F1C7B" w:rsidRPr="007D0238" w14:paraId="752225A5" w14:textId="77777777" w:rsidTr="009512EB">
        <w:trPr>
          <w:trHeight w:val="414"/>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1981C7C2" w14:textId="7200CB0F" w:rsidR="001F1C7B" w:rsidRPr="007D0238" w:rsidRDefault="001B1460" w:rsidP="00C550A2">
            <w:pPr>
              <w:spacing w:line="360" w:lineRule="auto"/>
              <w:jc w:val="center"/>
              <w:rPr>
                <w:rFonts w:eastAsia="Times New Roman"/>
                <w:color w:val="000000"/>
                <w:lang w:val="es-CO" w:eastAsia="es-CO"/>
              </w:rPr>
            </w:pPr>
            <w:r>
              <w:rPr>
                <w:rFonts w:eastAsia="Times New Roman"/>
                <w:color w:val="000000"/>
                <w:lang w:val="es-CO" w:eastAsia="es-CO"/>
              </w:rPr>
              <w:t>Casi siempre</w:t>
            </w:r>
          </w:p>
        </w:tc>
        <w:tc>
          <w:tcPr>
            <w:tcW w:w="1350" w:type="dxa"/>
            <w:tcBorders>
              <w:top w:val="nil"/>
              <w:left w:val="nil"/>
              <w:bottom w:val="single" w:sz="4" w:space="0" w:color="auto"/>
              <w:right w:val="single" w:sz="4" w:space="0" w:color="auto"/>
            </w:tcBorders>
            <w:shd w:val="clear" w:color="auto" w:fill="auto"/>
            <w:noWrap/>
            <w:vAlign w:val="bottom"/>
            <w:hideMark/>
          </w:tcPr>
          <w:p w14:paraId="22D91DD8" w14:textId="50C7159E" w:rsidR="001F1C7B" w:rsidRPr="007D0238" w:rsidRDefault="00F50142" w:rsidP="00C550A2">
            <w:pPr>
              <w:spacing w:line="360" w:lineRule="auto"/>
              <w:jc w:val="center"/>
              <w:rPr>
                <w:rFonts w:eastAsia="Times New Roman"/>
                <w:color w:val="000000"/>
                <w:lang w:val="es-CO" w:eastAsia="es-CO"/>
              </w:rPr>
            </w:pPr>
            <w:r>
              <w:rPr>
                <w:rFonts w:eastAsia="Times New Roman"/>
                <w:color w:val="000000"/>
                <w:lang w:val="es-CO" w:eastAsia="es-CO"/>
              </w:rPr>
              <w:t>19%</w:t>
            </w:r>
          </w:p>
        </w:tc>
        <w:tc>
          <w:tcPr>
            <w:tcW w:w="1350" w:type="dxa"/>
            <w:tcBorders>
              <w:top w:val="nil"/>
              <w:left w:val="nil"/>
              <w:bottom w:val="single" w:sz="4" w:space="0" w:color="auto"/>
              <w:right w:val="single" w:sz="4" w:space="0" w:color="auto"/>
            </w:tcBorders>
            <w:shd w:val="clear" w:color="auto" w:fill="auto"/>
            <w:noWrap/>
            <w:vAlign w:val="bottom"/>
            <w:hideMark/>
          </w:tcPr>
          <w:p w14:paraId="7E5A9C11" w14:textId="04135799" w:rsidR="001F1C7B" w:rsidRPr="007D0238" w:rsidRDefault="00F50142" w:rsidP="00C550A2">
            <w:pPr>
              <w:spacing w:line="360" w:lineRule="auto"/>
              <w:jc w:val="center"/>
              <w:rPr>
                <w:rFonts w:eastAsia="Times New Roman"/>
                <w:color w:val="000000"/>
                <w:lang w:val="es-CO" w:eastAsia="es-CO"/>
              </w:rPr>
            </w:pPr>
            <w:r>
              <w:rPr>
                <w:rFonts w:eastAsia="Times New Roman"/>
                <w:color w:val="000000"/>
                <w:lang w:val="es-CO" w:eastAsia="es-CO"/>
              </w:rPr>
              <w:t>75</w:t>
            </w:r>
          </w:p>
        </w:tc>
      </w:tr>
      <w:tr w:rsidR="001F1C7B" w:rsidRPr="007D0238" w14:paraId="5313C4BC" w14:textId="77777777" w:rsidTr="009512EB">
        <w:trPr>
          <w:trHeight w:val="414"/>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3A0B1351" w14:textId="34658DA5" w:rsidR="001F1C7B" w:rsidRPr="007D0238" w:rsidRDefault="001B1460" w:rsidP="00C550A2">
            <w:pPr>
              <w:spacing w:line="360" w:lineRule="auto"/>
              <w:jc w:val="center"/>
              <w:rPr>
                <w:rFonts w:eastAsia="Times New Roman"/>
                <w:color w:val="000000"/>
                <w:lang w:val="es-CO" w:eastAsia="es-CO"/>
              </w:rPr>
            </w:pPr>
            <w:r>
              <w:rPr>
                <w:rFonts w:eastAsia="Times New Roman"/>
                <w:color w:val="000000"/>
                <w:lang w:val="es-CO" w:eastAsia="es-CO"/>
              </w:rPr>
              <w:t>A veces</w:t>
            </w:r>
          </w:p>
        </w:tc>
        <w:tc>
          <w:tcPr>
            <w:tcW w:w="1350" w:type="dxa"/>
            <w:tcBorders>
              <w:top w:val="nil"/>
              <w:left w:val="nil"/>
              <w:bottom w:val="single" w:sz="4" w:space="0" w:color="auto"/>
              <w:right w:val="single" w:sz="4" w:space="0" w:color="auto"/>
            </w:tcBorders>
            <w:shd w:val="clear" w:color="auto" w:fill="auto"/>
            <w:noWrap/>
            <w:vAlign w:val="bottom"/>
            <w:hideMark/>
          </w:tcPr>
          <w:p w14:paraId="55F0E550" w14:textId="4755AAB5" w:rsidR="001F1C7B" w:rsidRPr="007D0238" w:rsidRDefault="00F50142" w:rsidP="00C550A2">
            <w:pPr>
              <w:spacing w:line="360" w:lineRule="auto"/>
              <w:jc w:val="center"/>
              <w:rPr>
                <w:rFonts w:eastAsia="Times New Roman"/>
                <w:color w:val="000000"/>
                <w:lang w:val="es-CO" w:eastAsia="es-CO"/>
              </w:rPr>
            </w:pPr>
            <w:r>
              <w:rPr>
                <w:rFonts w:eastAsia="Times New Roman"/>
                <w:color w:val="000000"/>
                <w:lang w:val="es-CO" w:eastAsia="es-CO"/>
              </w:rPr>
              <w:t>47.8</w:t>
            </w:r>
            <w:r w:rsidR="00D6576E">
              <w:rPr>
                <w:rFonts w:eastAsia="Times New Roman"/>
                <w:color w:val="000000"/>
                <w:lang w:val="es-CO" w:eastAsia="es-CO"/>
              </w:rPr>
              <w:t>%</w:t>
            </w:r>
          </w:p>
        </w:tc>
        <w:tc>
          <w:tcPr>
            <w:tcW w:w="1350" w:type="dxa"/>
            <w:tcBorders>
              <w:top w:val="nil"/>
              <w:left w:val="nil"/>
              <w:bottom w:val="single" w:sz="4" w:space="0" w:color="auto"/>
              <w:right w:val="single" w:sz="4" w:space="0" w:color="auto"/>
            </w:tcBorders>
            <w:shd w:val="clear" w:color="auto" w:fill="auto"/>
            <w:noWrap/>
            <w:vAlign w:val="bottom"/>
            <w:hideMark/>
          </w:tcPr>
          <w:p w14:paraId="159A1491" w14:textId="684F5AA7" w:rsidR="001F1C7B" w:rsidRPr="007D0238" w:rsidRDefault="00F50142" w:rsidP="00C550A2">
            <w:pPr>
              <w:spacing w:line="360" w:lineRule="auto"/>
              <w:jc w:val="center"/>
              <w:rPr>
                <w:rFonts w:eastAsia="Times New Roman"/>
                <w:color w:val="000000"/>
                <w:lang w:val="es-CO" w:eastAsia="es-CO"/>
              </w:rPr>
            </w:pPr>
            <w:r>
              <w:rPr>
                <w:rFonts w:eastAsia="Times New Roman"/>
                <w:color w:val="000000"/>
                <w:lang w:val="es-CO" w:eastAsia="es-CO"/>
              </w:rPr>
              <w:t>18</w:t>
            </w:r>
            <w:r w:rsidR="00D6576E">
              <w:rPr>
                <w:rFonts w:eastAsia="Times New Roman"/>
                <w:color w:val="000000"/>
                <w:lang w:val="es-CO" w:eastAsia="es-CO"/>
              </w:rPr>
              <w:t>9</w:t>
            </w:r>
          </w:p>
        </w:tc>
      </w:tr>
      <w:tr w:rsidR="001F1C7B" w:rsidRPr="007D0238" w14:paraId="4C47150C" w14:textId="77777777" w:rsidTr="001B1460">
        <w:trPr>
          <w:trHeight w:val="414"/>
          <w:jc w:val="center"/>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386F33C5" w14:textId="070585FA" w:rsidR="001F1C7B" w:rsidRPr="007D0238" w:rsidRDefault="001B1460" w:rsidP="00C550A2">
            <w:pPr>
              <w:spacing w:line="360" w:lineRule="auto"/>
              <w:jc w:val="center"/>
              <w:rPr>
                <w:rFonts w:eastAsia="Times New Roman"/>
                <w:color w:val="000000"/>
                <w:lang w:val="es-CO" w:eastAsia="es-CO"/>
              </w:rPr>
            </w:pPr>
            <w:r>
              <w:rPr>
                <w:rFonts w:eastAsia="Times New Roman"/>
                <w:color w:val="000000"/>
                <w:lang w:val="es-CO" w:eastAsia="es-CO"/>
              </w:rPr>
              <w:t>Casi nunca</w:t>
            </w:r>
          </w:p>
        </w:tc>
        <w:tc>
          <w:tcPr>
            <w:tcW w:w="1350" w:type="dxa"/>
            <w:tcBorders>
              <w:top w:val="nil"/>
              <w:left w:val="nil"/>
              <w:bottom w:val="single" w:sz="4" w:space="0" w:color="auto"/>
              <w:right w:val="single" w:sz="4" w:space="0" w:color="auto"/>
            </w:tcBorders>
            <w:shd w:val="clear" w:color="auto" w:fill="auto"/>
            <w:noWrap/>
            <w:vAlign w:val="bottom"/>
            <w:hideMark/>
          </w:tcPr>
          <w:p w14:paraId="1D21CD62" w14:textId="2CA9A505" w:rsidR="001F1C7B" w:rsidRPr="007D0238" w:rsidRDefault="00D6576E" w:rsidP="00C550A2">
            <w:pPr>
              <w:spacing w:line="360" w:lineRule="auto"/>
              <w:jc w:val="center"/>
              <w:rPr>
                <w:rFonts w:eastAsia="Times New Roman"/>
                <w:color w:val="000000"/>
                <w:lang w:val="es-CO" w:eastAsia="es-CO"/>
              </w:rPr>
            </w:pPr>
            <w:r>
              <w:rPr>
                <w:rFonts w:eastAsia="Times New Roman"/>
                <w:color w:val="000000"/>
                <w:lang w:val="es-CO" w:eastAsia="es-CO"/>
              </w:rPr>
              <w:t>14.4%</w:t>
            </w:r>
          </w:p>
        </w:tc>
        <w:tc>
          <w:tcPr>
            <w:tcW w:w="1350" w:type="dxa"/>
            <w:tcBorders>
              <w:top w:val="nil"/>
              <w:left w:val="nil"/>
              <w:bottom w:val="single" w:sz="4" w:space="0" w:color="auto"/>
              <w:right w:val="single" w:sz="4" w:space="0" w:color="auto"/>
            </w:tcBorders>
            <w:shd w:val="clear" w:color="auto" w:fill="auto"/>
            <w:noWrap/>
            <w:vAlign w:val="bottom"/>
            <w:hideMark/>
          </w:tcPr>
          <w:p w14:paraId="34D0E0A6" w14:textId="6A6456F4" w:rsidR="001F1C7B" w:rsidRPr="007D0238" w:rsidRDefault="00D6576E" w:rsidP="00C550A2">
            <w:pPr>
              <w:spacing w:line="360" w:lineRule="auto"/>
              <w:jc w:val="center"/>
              <w:rPr>
                <w:rFonts w:eastAsia="Times New Roman"/>
                <w:color w:val="000000"/>
                <w:lang w:val="es-CO" w:eastAsia="es-CO"/>
              </w:rPr>
            </w:pPr>
            <w:r>
              <w:rPr>
                <w:rFonts w:eastAsia="Times New Roman"/>
                <w:color w:val="000000"/>
                <w:lang w:val="es-CO" w:eastAsia="es-CO"/>
              </w:rPr>
              <w:t>59</w:t>
            </w:r>
          </w:p>
        </w:tc>
      </w:tr>
      <w:tr w:rsidR="001B1460" w:rsidRPr="007D0238" w14:paraId="058A4D28" w14:textId="77777777" w:rsidTr="001B1460">
        <w:trPr>
          <w:trHeight w:val="414"/>
          <w:jc w:val="center"/>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04E0A" w14:textId="6E40AE25" w:rsidR="001B1460" w:rsidRDefault="001B1460" w:rsidP="00C550A2">
            <w:pPr>
              <w:spacing w:line="360" w:lineRule="auto"/>
              <w:jc w:val="center"/>
              <w:rPr>
                <w:rFonts w:eastAsia="Times New Roman"/>
                <w:color w:val="000000"/>
                <w:lang w:val="es-CO" w:eastAsia="es-CO"/>
              </w:rPr>
            </w:pPr>
            <w:r>
              <w:rPr>
                <w:rFonts w:eastAsia="Times New Roman"/>
                <w:color w:val="000000"/>
                <w:lang w:val="es-CO" w:eastAsia="es-CO"/>
              </w:rPr>
              <w:t>Nunca</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D5EA3A3" w14:textId="73B7E5AA" w:rsidR="001B1460" w:rsidRPr="007D0238" w:rsidRDefault="00495DE8" w:rsidP="00C550A2">
            <w:pPr>
              <w:spacing w:line="360" w:lineRule="auto"/>
              <w:jc w:val="center"/>
              <w:rPr>
                <w:rFonts w:eastAsia="Times New Roman"/>
                <w:color w:val="000000"/>
                <w:lang w:val="es-CO" w:eastAsia="es-CO"/>
              </w:rPr>
            </w:pPr>
            <w:r>
              <w:rPr>
                <w:rFonts w:eastAsia="Times New Roman"/>
                <w:color w:val="000000"/>
                <w:lang w:val="es-CO" w:eastAsia="es-CO"/>
              </w:rPr>
              <w:t>8.6%</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52B85B10" w14:textId="27F75827" w:rsidR="001B1460" w:rsidRDefault="00495DE8" w:rsidP="00C550A2">
            <w:pPr>
              <w:spacing w:line="360" w:lineRule="auto"/>
              <w:jc w:val="center"/>
              <w:rPr>
                <w:rFonts w:eastAsia="Times New Roman"/>
                <w:color w:val="000000"/>
                <w:lang w:val="es-CO" w:eastAsia="es-CO"/>
              </w:rPr>
            </w:pPr>
            <w:r>
              <w:rPr>
                <w:rFonts w:eastAsia="Times New Roman"/>
                <w:color w:val="000000"/>
                <w:lang w:val="es-CO" w:eastAsia="es-CO"/>
              </w:rPr>
              <w:t>34</w:t>
            </w:r>
          </w:p>
        </w:tc>
      </w:tr>
    </w:tbl>
    <w:p w14:paraId="48375889" w14:textId="53C9DFCE" w:rsidR="001F1C7B" w:rsidRDefault="00A05D4F" w:rsidP="00C550A2">
      <w:pPr>
        <w:spacing w:line="360" w:lineRule="auto"/>
        <w:jc w:val="center"/>
        <w:rPr>
          <w:rFonts w:eastAsia="Times New Roman"/>
          <w:color w:val="000000"/>
          <w:lang w:val="es-CO" w:eastAsia="es-CO"/>
        </w:rPr>
      </w:pPr>
      <w:r>
        <w:rPr>
          <w:rFonts w:eastAsia="Times New Roman"/>
          <w:color w:val="000000"/>
          <w:lang w:val="es-CO" w:eastAsia="es-CO"/>
        </w:rPr>
        <w:t>Fuente: el autor</w:t>
      </w:r>
    </w:p>
    <w:p w14:paraId="4ED1E8CA" w14:textId="77777777" w:rsidR="003D1430" w:rsidRDefault="003D1430" w:rsidP="00C550A2">
      <w:pPr>
        <w:spacing w:line="360" w:lineRule="auto"/>
        <w:jc w:val="center"/>
        <w:rPr>
          <w:noProof/>
          <w:lang w:val="es-CO" w:eastAsia="es-CO"/>
        </w:rPr>
      </w:pPr>
    </w:p>
    <w:p w14:paraId="0E4C54D1" w14:textId="6AD44E32" w:rsidR="001F1C7B" w:rsidRDefault="004A7C60" w:rsidP="003D1430">
      <w:pPr>
        <w:tabs>
          <w:tab w:val="left" w:pos="567"/>
        </w:tabs>
        <w:spacing w:line="360" w:lineRule="auto"/>
        <w:ind w:firstLine="720"/>
        <w:jc w:val="center"/>
        <w:rPr>
          <w:noProof/>
          <w:lang w:val="es-CO" w:eastAsia="es-CO"/>
        </w:rPr>
      </w:pPr>
      <w:bookmarkStart w:id="124" w:name="_Toc183367112"/>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A098B">
        <w:rPr>
          <w:noProof/>
          <w:sz w:val="20"/>
          <w:szCs w:val="20"/>
        </w:rPr>
        <w:t>27</w:t>
      </w:r>
      <w:r w:rsidRPr="00025E3A">
        <w:rPr>
          <w:i/>
          <w:iCs/>
          <w:sz w:val="20"/>
          <w:szCs w:val="20"/>
        </w:rPr>
        <w:fldChar w:fldCharType="end"/>
      </w:r>
      <w:r>
        <w:rPr>
          <w:i/>
          <w:iCs/>
          <w:sz w:val="20"/>
          <w:szCs w:val="20"/>
        </w:rPr>
        <w:t xml:space="preserve">. </w:t>
      </w:r>
      <w:r w:rsidR="00FA098B" w:rsidRPr="00FA098B">
        <w:rPr>
          <w:sz w:val="20"/>
          <w:szCs w:val="20"/>
        </w:rPr>
        <w:t>Incluye bizcochos de achira en su compra de snacks</w:t>
      </w:r>
      <w:r w:rsidR="00C617D0">
        <w:rPr>
          <w:noProof/>
        </w:rPr>
        <w:drawing>
          <wp:inline distT="0" distB="0" distL="0" distR="0" wp14:anchorId="1EBAF09D" wp14:editId="1E0609BD">
            <wp:extent cx="4539615" cy="2339604"/>
            <wp:effectExtent l="0" t="0" r="0" b="3810"/>
            <wp:docPr id="1272506890" name="Imagen 76" descr="Gráfico de respuestas de formularios. Título de la pregunta: ¿Incluye bizcochos de achira en su compra de snacks?.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áfico de respuestas de formularios. Título de la pregunta: ¿Incluye bizcochos de achira en su compra de snacks?. Número de respuestas: 395 respuestas."/>
                    <pic:cNvPicPr>
                      <a:picLocks noChangeAspect="1" noChangeArrowheads="1"/>
                    </pic:cNvPicPr>
                  </pic:nvPicPr>
                  <pic:blipFill rotWithShape="1">
                    <a:blip r:embed="rId47">
                      <a:extLst>
                        <a:ext uri="{28A0092B-C50C-407E-A947-70E740481C1C}">
                          <a14:useLocalDpi xmlns:a14="http://schemas.microsoft.com/office/drawing/2010/main" val="0"/>
                        </a:ext>
                      </a:extLst>
                    </a:blip>
                    <a:srcRect t="6381" r="23614"/>
                    <a:stretch/>
                  </pic:blipFill>
                  <pic:spPr bwMode="auto">
                    <a:xfrm>
                      <a:off x="0" y="0"/>
                      <a:ext cx="4540102" cy="2339855"/>
                    </a:xfrm>
                    <a:prstGeom prst="rect">
                      <a:avLst/>
                    </a:prstGeom>
                    <a:noFill/>
                    <a:ln>
                      <a:noFill/>
                    </a:ln>
                    <a:extLst>
                      <a:ext uri="{53640926-AAD7-44D8-BBD7-CCE9431645EC}">
                        <a14:shadowObscured xmlns:a14="http://schemas.microsoft.com/office/drawing/2010/main"/>
                      </a:ext>
                    </a:extLst>
                  </pic:spPr>
                </pic:pic>
              </a:graphicData>
            </a:graphic>
          </wp:inline>
        </w:drawing>
      </w:r>
      <w:bookmarkEnd w:id="124"/>
    </w:p>
    <w:p w14:paraId="71AD071F" w14:textId="77777777" w:rsidR="00392E63" w:rsidRDefault="00392E63" w:rsidP="00392E63">
      <w:pPr>
        <w:spacing w:line="360" w:lineRule="auto"/>
        <w:jc w:val="center"/>
      </w:pPr>
      <w:r>
        <w:rPr>
          <w:rFonts w:eastAsia="Arial Unicode MS"/>
          <w:lang w:val="es-MX"/>
        </w:rPr>
        <w:t>Fuente: el autor</w:t>
      </w:r>
    </w:p>
    <w:p w14:paraId="5646B57B" w14:textId="77777777" w:rsidR="00392E63" w:rsidRPr="00390602" w:rsidRDefault="00392E63" w:rsidP="00C550A2">
      <w:pPr>
        <w:spacing w:line="360" w:lineRule="auto"/>
        <w:jc w:val="center"/>
        <w:rPr>
          <w:rFonts w:eastAsia="Times New Roman"/>
          <w:color w:val="000000"/>
          <w:lang w:val="es-CO" w:eastAsia="es-CO"/>
        </w:rPr>
      </w:pPr>
    </w:p>
    <w:p w14:paraId="7E016370" w14:textId="3A50AB00" w:rsidR="001F1C7B" w:rsidRDefault="0033339B" w:rsidP="00C550A2">
      <w:pPr>
        <w:tabs>
          <w:tab w:val="left" w:pos="567"/>
        </w:tabs>
        <w:spacing w:line="360" w:lineRule="auto"/>
        <w:ind w:firstLine="720"/>
        <w:jc w:val="both"/>
      </w:pPr>
      <w:r w:rsidRPr="0033339B">
        <w:t xml:space="preserve">Se observa que un 10.1% de los encuestados siempre compra bizcochos de achira, mientras que un 19% lo hace casi siempre, y un 47.8% ocasionalmente. </w:t>
      </w:r>
    </w:p>
    <w:p w14:paraId="1650C06B" w14:textId="77777777" w:rsidR="001F1C7B" w:rsidRDefault="001F1C7B" w:rsidP="00C550A2">
      <w:pPr>
        <w:tabs>
          <w:tab w:val="left" w:pos="567"/>
        </w:tabs>
        <w:spacing w:line="360" w:lineRule="auto"/>
      </w:pPr>
    </w:p>
    <w:p w14:paraId="2C435397" w14:textId="77777777" w:rsidR="003D1430" w:rsidRDefault="003D1430" w:rsidP="00C550A2">
      <w:pPr>
        <w:tabs>
          <w:tab w:val="left" w:pos="567"/>
        </w:tabs>
        <w:spacing w:line="360" w:lineRule="auto"/>
      </w:pPr>
    </w:p>
    <w:p w14:paraId="1C19490C" w14:textId="77777777" w:rsidR="003D1430" w:rsidRDefault="003D1430" w:rsidP="00C550A2">
      <w:pPr>
        <w:tabs>
          <w:tab w:val="left" w:pos="567"/>
        </w:tabs>
        <w:spacing w:line="360" w:lineRule="auto"/>
      </w:pPr>
    </w:p>
    <w:p w14:paraId="32F27EBF" w14:textId="48C99053" w:rsidR="001F1C7B" w:rsidRDefault="0004022A" w:rsidP="00C550A2">
      <w:pPr>
        <w:tabs>
          <w:tab w:val="left" w:pos="567"/>
        </w:tabs>
        <w:spacing w:line="360" w:lineRule="auto"/>
      </w:pPr>
      <w:r>
        <w:lastRenderedPageBreak/>
        <w:t xml:space="preserve">Pregunta </w:t>
      </w:r>
      <w:r w:rsidR="001F1C7B">
        <w:t xml:space="preserve">9. </w:t>
      </w:r>
      <w:r w:rsidR="005E7E58" w:rsidRPr="005E7E58">
        <w:t>¿Qué productos tipo snacks consume usualmente? </w:t>
      </w:r>
    </w:p>
    <w:p w14:paraId="327F9FE3" w14:textId="7331F08D" w:rsidR="004A7C60" w:rsidRDefault="004A7C60" w:rsidP="00392E63">
      <w:pPr>
        <w:tabs>
          <w:tab w:val="left" w:pos="567"/>
        </w:tabs>
        <w:spacing w:line="360" w:lineRule="auto"/>
        <w:ind w:firstLine="720"/>
        <w:jc w:val="center"/>
      </w:pPr>
      <w:bookmarkStart w:id="125" w:name="_Toc183367113"/>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A098B">
        <w:rPr>
          <w:noProof/>
          <w:sz w:val="20"/>
          <w:szCs w:val="20"/>
        </w:rPr>
        <w:t>28</w:t>
      </w:r>
      <w:r w:rsidRPr="00025E3A">
        <w:rPr>
          <w:i/>
          <w:iCs/>
          <w:sz w:val="20"/>
          <w:szCs w:val="20"/>
        </w:rPr>
        <w:fldChar w:fldCharType="end"/>
      </w:r>
      <w:r>
        <w:rPr>
          <w:i/>
          <w:iCs/>
          <w:sz w:val="20"/>
          <w:szCs w:val="20"/>
        </w:rPr>
        <w:t xml:space="preserve">. </w:t>
      </w:r>
      <w:r w:rsidR="00FA098B" w:rsidRPr="00FA098B">
        <w:rPr>
          <w:sz w:val="20"/>
          <w:szCs w:val="20"/>
        </w:rPr>
        <w:t>¿Qué productos tipo snacks consume usualmente?</w:t>
      </w:r>
      <w:bookmarkEnd w:id="125"/>
    </w:p>
    <w:p w14:paraId="4863E689" w14:textId="5A40CF8F" w:rsidR="001F1C7B" w:rsidRDefault="0004022A" w:rsidP="00C550A2">
      <w:pPr>
        <w:tabs>
          <w:tab w:val="left" w:pos="567"/>
        </w:tabs>
        <w:spacing w:line="360" w:lineRule="auto"/>
        <w:jc w:val="center"/>
      </w:pPr>
      <w:r>
        <w:rPr>
          <w:noProof/>
        </w:rPr>
        <w:drawing>
          <wp:inline distT="0" distB="0" distL="0" distR="0" wp14:anchorId="0B22ABE4" wp14:editId="11786773">
            <wp:extent cx="5465135" cy="2311111"/>
            <wp:effectExtent l="0" t="0" r="2540" b="0"/>
            <wp:docPr id="903482423" name="Imagen 77" descr="Gráfico de respuestas de formularios. Título de la pregunta: ¿Qué productos tipo snacks consume usualmente? Puede seleccionar hasta dos opciones.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áfico de respuestas de formularios. Título de la pregunta: ¿Qué productos tipo snacks consume usualmente? Puede seleccionar hasta dos opciones. Número de respuestas: 395 respuestas."/>
                    <pic:cNvPicPr>
                      <a:picLocks noChangeAspect="1" noChangeArrowheads="1"/>
                    </pic:cNvPicPr>
                  </pic:nvPicPr>
                  <pic:blipFill rotWithShape="1">
                    <a:blip r:embed="rId48">
                      <a:extLst>
                        <a:ext uri="{28A0092B-C50C-407E-A947-70E740481C1C}">
                          <a14:useLocalDpi xmlns:a14="http://schemas.microsoft.com/office/drawing/2010/main" val="0"/>
                        </a:ext>
                      </a:extLst>
                    </a:blip>
                    <a:srcRect t="6026" r="4820" b="9236"/>
                    <a:stretch/>
                  </pic:blipFill>
                  <pic:spPr bwMode="auto">
                    <a:xfrm>
                      <a:off x="0" y="0"/>
                      <a:ext cx="5479746" cy="2317290"/>
                    </a:xfrm>
                    <a:prstGeom prst="rect">
                      <a:avLst/>
                    </a:prstGeom>
                    <a:noFill/>
                    <a:ln>
                      <a:noFill/>
                    </a:ln>
                    <a:extLst>
                      <a:ext uri="{53640926-AAD7-44D8-BBD7-CCE9431645EC}">
                        <a14:shadowObscured xmlns:a14="http://schemas.microsoft.com/office/drawing/2010/main"/>
                      </a:ext>
                    </a:extLst>
                  </pic:spPr>
                </pic:pic>
              </a:graphicData>
            </a:graphic>
          </wp:inline>
        </w:drawing>
      </w:r>
    </w:p>
    <w:p w14:paraId="42C05FFF" w14:textId="77777777" w:rsidR="00392E63" w:rsidRDefault="00392E63" w:rsidP="00392E63">
      <w:pPr>
        <w:spacing w:line="360" w:lineRule="auto"/>
        <w:jc w:val="center"/>
      </w:pPr>
      <w:r>
        <w:rPr>
          <w:rFonts w:eastAsia="Arial Unicode MS"/>
          <w:lang w:val="es-MX"/>
        </w:rPr>
        <w:t>Fuente: el autor</w:t>
      </w:r>
    </w:p>
    <w:p w14:paraId="1E942691" w14:textId="0B94C5B3" w:rsidR="001F1C7B" w:rsidRDefault="001F1C7B" w:rsidP="00C550A2">
      <w:pPr>
        <w:tabs>
          <w:tab w:val="left" w:pos="567"/>
        </w:tabs>
        <w:spacing w:line="360" w:lineRule="auto"/>
        <w:ind w:firstLine="720"/>
        <w:jc w:val="both"/>
      </w:pPr>
      <w:r>
        <w:t>Del total de los encuestados</w:t>
      </w:r>
      <w:r w:rsidR="004C154B">
        <w:t>,</w:t>
      </w:r>
      <w:r>
        <w:t xml:space="preserve"> el </w:t>
      </w:r>
      <w:r w:rsidR="001202F5">
        <w:t>39.5</w:t>
      </w:r>
      <w:r>
        <w:t xml:space="preserve">% </w:t>
      </w:r>
      <w:r w:rsidR="00B14B21">
        <w:t xml:space="preserve">consumen como snack productos de panadería tipo galletas, tortas, mantecadas, etc; 37.2% </w:t>
      </w:r>
      <w:r w:rsidR="009D3BA7">
        <w:t xml:space="preserve">productos de paquetes como </w:t>
      </w:r>
      <w:r w:rsidR="00157C67">
        <w:t xml:space="preserve">papas, chitos, platanitos, etc; </w:t>
      </w:r>
      <w:r w:rsidR="004B6EE6">
        <w:t xml:space="preserve">el 33.4% maní y semillas; el 22% </w:t>
      </w:r>
      <w:r w:rsidR="003D6087">
        <w:t xml:space="preserve">dulces como chocolatinas, gomas, etc; </w:t>
      </w:r>
      <w:r w:rsidR="007B6DA4">
        <w:t xml:space="preserve">el 14.7% productos saludables como barras de granola, galletas integrales, etc; </w:t>
      </w:r>
      <w:r w:rsidR="006E511F">
        <w:t xml:space="preserve">el 2.8% </w:t>
      </w:r>
      <w:r w:rsidR="00A01849">
        <w:t>productos libres</w:t>
      </w:r>
      <w:r w:rsidR="006E511F">
        <w:t xml:space="preserve"> de gluten; y el 2.8% manifiestan no consumir snacks.  </w:t>
      </w:r>
    </w:p>
    <w:p w14:paraId="6858C28E" w14:textId="77777777" w:rsidR="00A01849" w:rsidRDefault="00A01849" w:rsidP="00C550A2">
      <w:pPr>
        <w:tabs>
          <w:tab w:val="left" w:pos="567"/>
        </w:tabs>
        <w:spacing w:line="360" w:lineRule="auto"/>
        <w:ind w:firstLine="720"/>
        <w:jc w:val="both"/>
      </w:pPr>
    </w:p>
    <w:p w14:paraId="34984C56" w14:textId="38916D4B" w:rsidR="001F1C7B" w:rsidRDefault="00A01849" w:rsidP="00C550A2">
      <w:pPr>
        <w:tabs>
          <w:tab w:val="left" w:pos="567"/>
        </w:tabs>
        <w:spacing w:line="360" w:lineRule="auto"/>
      </w:pPr>
      <w:r>
        <w:t>Pregunta</w:t>
      </w:r>
      <w:r w:rsidR="001F1C7B">
        <w:t>10</w:t>
      </w:r>
      <w:r>
        <w:t>:</w:t>
      </w:r>
      <w:r w:rsidR="001F1C7B">
        <w:t xml:space="preserve"> </w:t>
      </w:r>
      <w:r w:rsidR="003059A6" w:rsidRPr="003059A6">
        <w:t>A la hora de comprar un snack, los factores relevantes que influyen en la decisión de la compra son: </w:t>
      </w:r>
    </w:p>
    <w:p w14:paraId="71C6CEF8" w14:textId="1075479E" w:rsidR="004A7C60" w:rsidRDefault="004A7C60" w:rsidP="00483D11">
      <w:pPr>
        <w:tabs>
          <w:tab w:val="left" w:pos="567"/>
        </w:tabs>
        <w:spacing w:line="360" w:lineRule="auto"/>
        <w:ind w:firstLine="720"/>
        <w:jc w:val="center"/>
      </w:pPr>
      <w:bookmarkStart w:id="126" w:name="_Toc183367114"/>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A098B">
        <w:rPr>
          <w:noProof/>
          <w:sz w:val="20"/>
          <w:szCs w:val="20"/>
        </w:rPr>
        <w:t>29</w:t>
      </w:r>
      <w:r w:rsidRPr="00025E3A">
        <w:rPr>
          <w:i/>
          <w:iCs/>
          <w:sz w:val="20"/>
          <w:szCs w:val="20"/>
        </w:rPr>
        <w:fldChar w:fldCharType="end"/>
      </w:r>
      <w:r>
        <w:rPr>
          <w:i/>
          <w:iCs/>
          <w:sz w:val="20"/>
          <w:szCs w:val="20"/>
        </w:rPr>
        <w:t xml:space="preserve">. </w:t>
      </w:r>
      <w:r w:rsidR="00FA098B" w:rsidRPr="00FA098B">
        <w:rPr>
          <w:sz w:val="20"/>
          <w:szCs w:val="20"/>
        </w:rPr>
        <w:t>factores relevantes que influyen en la decisión de la compra</w:t>
      </w:r>
      <w:bookmarkEnd w:id="126"/>
    </w:p>
    <w:p w14:paraId="1E4BC8BB" w14:textId="7E492C8C" w:rsidR="001F1C7B" w:rsidRDefault="003059A6" w:rsidP="00C550A2">
      <w:pPr>
        <w:tabs>
          <w:tab w:val="left" w:pos="567"/>
        </w:tabs>
        <w:spacing w:line="360" w:lineRule="auto"/>
        <w:jc w:val="center"/>
      </w:pPr>
      <w:r>
        <w:rPr>
          <w:noProof/>
        </w:rPr>
        <w:drawing>
          <wp:inline distT="0" distB="0" distL="0" distR="0" wp14:anchorId="38A1BCFF" wp14:editId="35626736">
            <wp:extent cx="5422605" cy="2496941"/>
            <wp:effectExtent l="0" t="0" r="6985" b="0"/>
            <wp:docPr id="1090673069" name="Imagen 78" descr="Gráfico de respuestas de formularios. Título de la pregunta: A la hora de comprar un snack, los factores relevantes que influyen en la decisión de la compra son: .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áfico de respuestas de formularios. Título de la pregunta: A la hora de comprar un snack, los factores relevantes que influyen en la decisión de la compra son: . Número de respuestas: 395 respuestas."/>
                    <pic:cNvPicPr>
                      <a:picLocks noChangeAspect="1" noChangeArrowheads="1"/>
                    </pic:cNvPicPr>
                  </pic:nvPicPr>
                  <pic:blipFill rotWithShape="1">
                    <a:blip r:embed="rId49">
                      <a:extLst>
                        <a:ext uri="{28A0092B-C50C-407E-A947-70E740481C1C}">
                          <a14:useLocalDpi xmlns:a14="http://schemas.microsoft.com/office/drawing/2010/main" val="0"/>
                        </a:ext>
                      </a:extLst>
                    </a:blip>
                    <a:srcRect t="5686" b="8254"/>
                    <a:stretch/>
                  </pic:blipFill>
                  <pic:spPr bwMode="auto">
                    <a:xfrm>
                      <a:off x="0" y="0"/>
                      <a:ext cx="5430917" cy="2500768"/>
                    </a:xfrm>
                    <a:prstGeom prst="rect">
                      <a:avLst/>
                    </a:prstGeom>
                    <a:noFill/>
                    <a:ln>
                      <a:noFill/>
                    </a:ln>
                    <a:extLst>
                      <a:ext uri="{53640926-AAD7-44D8-BBD7-CCE9431645EC}">
                        <a14:shadowObscured xmlns:a14="http://schemas.microsoft.com/office/drawing/2010/main"/>
                      </a:ext>
                    </a:extLst>
                  </pic:spPr>
                </pic:pic>
              </a:graphicData>
            </a:graphic>
          </wp:inline>
        </w:drawing>
      </w:r>
      <w:r w:rsidR="001F1C7B">
        <w:t xml:space="preserve"> </w:t>
      </w:r>
    </w:p>
    <w:p w14:paraId="71CC2D1B" w14:textId="77777777" w:rsidR="00392E63" w:rsidRDefault="00392E63" w:rsidP="00392E63">
      <w:pPr>
        <w:spacing w:line="360" w:lineRule="auto"/>
        <w:jc w:val="center"/>
      </w:pPr>
      <w:r>
        <w:rPr>
          <w:rFonts w:eastAsia="Arial Unicode MS"/>
          <w:lang w:val="es-MX"/>
        </w:rPr>
        <w:t>Fuente: el autor</w:t>
      </w:r>
    </w:p>
    <w:p w14:paraId="6355E8AD" w14:textId="77777777" w:rsidR="00392E63" w:rsidRDefault="00392E63" w:rsidP="00C550A2">
      <w:pPr>
        <w:tabs>
          <w:tab w:val="left" w:pos="567"/>
        </w:tabs>
        <w:spacing w:line="360" w:lineRule="auto"/>
        <w:jc w:val="center"/>
      </w:pPr>
    </w:p>
    <w:p w14:paraId="5C607DCE" w14:textId="109BC660" w:rsidR="001F1C7B" w:rsidRDefault="00973C94" w:rsidP="00C550A2">
      <w:pPr>
        <w:tabs>
          <w:tab w:val="left" w:pos="567"/>
        </w:tabs>
        <w:spacing w:line="360" w:lineRule="auto"/>
        <w:ind w:firstLine="720"/>
        <w:jc w:val="both"/>
      </w:pPr>
      <w:r>
        <w:t xml:space="preserve">Los principales factores que influyen en la decisión de compra de un snack son </w:t>
      </w:r>
      <w:r w:rsidR="001C3368">
        <w:t>en su mayoría, con un 66.3%, el sabor y la textura; el precio con un 28.1;</w:t>
      </w:r>
      <w:r w:rsidR="00CA69A2">
        <w:t xml:space="preserve"> </w:t>
      </w:r>
      <w:r w:rsidR="00AD5C05">
        <w:t xml:space="preserve">el valor nutricional con un 22.5%; </w:t>
      </w:r>
      <w:r w:rsidR="00CA69A2">
        <w:t>la cantidad por paquete con un 15.4%; el reconocimiento de la marca con un 7.8%</w:t>
      </w:r>
      <w:r w:rsidR="009703D9">
        <w:t xml:space="preserve">; y la presentación y empaque con un 7.6%. </w:t>
      </w:r>
    </w:p>
    <w:p w14:paraId="27064FE6" w14:textId="2C1AD642" w:rsidR="001E7D4C" w:rsidRDefault="0046277D" w:rsidP="00C550A2">
      <w:pPr>
        <w:tabs>
          <w:tab w:val="left" w:pos="567"/>
        </w:tabs>
        <w:spacing w:line="360" w:lineRule="auto"/>
        <w:jc w:val="both"/>
      </w:pPr>
      <w:r>
        <w:t>Pregunt</w:t>
      </w:r>
      <w:r w:rsidR="001E7D4C">
        <w:t xml:space="preserve">a </w:t>
      </w:r>
      <w:r>
        <w:t xml:space="preserve">11: </w:t>
      </w:r>
      <w:r w:rsidR="001E7D4C" w:rsidRPr="001E7D4C">
        <w:t>¿Cuánto estaría dispuesto a pagar por un paquete de bizcocho de achira?</w:t>
      </w:r>
      <w:r w:rsidR="00C1312B">
        <w:t>5</w:t>
      </w:r>
    </w:p>
    <w:p w14:paraId="6CEEB9B5" w14:textId="77777777" w:rsidR="00C1312B" w:rsidRDefault="00C1312B" w:rsidP="00C550A2">
      <w:pPr>
        <w:tabs>
          <w:tab w:val="left" w:pos="567"/>
        </w:tabs>
        <w:spacing w:line="360" w:lineRule="auto"/>
        <w:jc w:val="both"/>
      </w:pPr>
    </w:p>
    <w:p w14:paraId="06E9C263" w14:textId="5A0C9AD7" w:rsidR="00C1312B" w:rsidRDefault="00C1312B" w:rsidP="00C1312B">
      <w:pPr>
        <w:spacing w:line="360" w:lineRule="auto"/>
        <w:jc w:val="center"/>
      </w:pPr>
      <w:bookmarkStart w:id="127" w:name="_Toc183367153"/>
      <w:r w:rsidRPr="00FF085C">
        <w:t xml:space="preserve">Tabla </w:t>
      </w:r>
      <w:r w:rsidRPr="00FF085C">
        <w:rPr>
          <w:i/>
          <w:iCs/>
        </w:rPr>
        <w:fldChar w:fldCharType="begin"/>
      </w:r>
      <w:r w:rsidRPr="00FF085C">
        <w:instrText xml:space="preserve"> SEQ Tabla \* ARABIC </w:instrText>
      </w:r>
      <w:r w:rsidRPr="00FF085C">
        <w:rPr>
          <w:i/>
          <w:iCs/>
        </w:rPr>
        <w:fldChar w:fldCharType="separate"/>
      </w:r>
      <w:r w:rsidR="00DC2706">
        <w:rPr>
          <w:noProof/>
        </w:rPr>
        <w:t>24</w:t>
      </w:r>
      <w:r w:rsidRPr="00FF085C">
        <w:rPr>
          <w:i/>
          <w:iCs/>
        </w:rPr>
        <w:fldChar w:fldCharType="end"/>
      </w:r>
      <w:r>
        <w:rPr>
          <w:i/>
          <w:iCs/>
        </w:rPr>
        <w:t xml:space="preserve">. </w:t>
      </w:r>
      <w:r w:rsidR="003D1430">
        <w:rPr>
          <w:rFonts w:eastAsia="Times New Roman"/>
          <w:color w:val="000000"/>
          <w:lang w:eastAsia="es-CO"/>
        </w:rPr>
        <w:t>Costo del paquete de bizcocho de achira</w:t>
      </w:r>
      <w:bookmarkEnd w:id="127"/>
    </w:p>
    <w:tbl>
      <w:tblPr>
        <w:tblW w:w="4050" w:type="dxa"/>
        <w:jc w:val="center"/>
        <w:tblCellMar>
          <w:left w:w="70" w:type="dxa"/>
          <w:right w:w="70" w:type="dxa"/>
        </w:tblCellMar>
        <w:tblLook w:val="04A0" w:firstRow="1" w:lastRow="0" w:firstColumn="1" w:lastColumn="0" w:noHBand="0" w:noVBand="1"/>
      </w:tblPr>
      <w:tblGrid>
        <w:gridCol w:w="1350"/>
        <w:gridCol w:w="1350"/>
        <w:gridCol w:w="1350"/>
      </w:tblGrid>
      <w:tr w:rsidR="001E7D4C" w:rsidRPr="007D0238" w14:paraId="68135C38" w14:textId="77777777" w:rsidTr="009512EB">
        <w:trPr>
          <w:trHeight w:val="414"/>
          <w:jc w:val="center"/>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FC9E4" w14:textId="77777777" w:rsidR="001E7D4C" w:rsidRPr="007D0238" w:rsidRDefault="001E7D4C" w:rsidP="003D1430">
            <w:pPr>
              <w:jc w:val="center"/>
              <w:rPr>
                <w:rFonts w:eastAsia="Times New Roman"/>
                <w:color w:val="000000"/>
                <w:lang w:val="es-CO" w:eastAsia="es-CO"/>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DE0F5BD" w14:textId="77777777" w:rsidR="001E7D4C" w:rsidRPr="007D0238" w:rsidRDefault="001E7D4C" w:rsidP="003D1430">
            <w:pPr>
              <w:jc w:val="center"/>
              <w:rPr>
                <w:rFonts w:eastAsia="Times New Roman"/>
                <w:color w:val="000000"/>
                <w:lang w:val="es-CO" w:eastAsia="es-CO"/>
              </w:rPr>
            </w:pPr>
            <w:r>
              <w:rPr>
                <w:rFonts w:eastAsia="Times New Roman"/>
                <w:color w:val="000000"/>
                <w:lang w:val="es-CO" w:eastAsia="es-CO"/>
              </w:rPr>
              <w:t>Porcentaje</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A401931" w14:textId="77777777" w:rsidR="001E7D4C" w:rsidRPr="007D0238" w:rsidRDefault="001E7D4C" w:rsidP="003D1430">
            <w:pPr>
              <w:jc w:val="center"/>
              <w:rPr>
                <w:rFonts w:eastAsia="Times New Roman"/>
                <w:color w:val="000000"/>
                <w:lang w:val="es-CO" w:eastAsia="es-CO"/>
              </w:rPr>
            </w:pPr>
            <w:r>
              <w:rPr>
                <w:rFonts w:eastAsia="Times New Roman"/>
                <w:color w:val="000000"/>
                <w:lang w:val="es-CO" w:eastAsia="es-CO"/>
              </w:rPr>
              <w:t>Cantidad</w:t>
            </w:r>
          </w:p>
        </w:tc>
      </w:tr>
      <w:tr w:rsidR="001E7D4C" w:rsidRPr="007D0238" w14:paraId="54EF40DC" w14:textId="77777777" w:rsidTr="009512EB">
        <w:trPr>
          <w:trHeight w:val="414"/>
          <w:jc w:val="center"/>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5AE01" w14:textId="1961C2A8" w:rsidR="001E7D4C" w:rsidRPr="007D0238" w:rsidRDefault="00A7082D" w:rsidP="003D1430">
            <w:pPr>
              <w:jc w:val="center"/>
              <w:rPr>
                <w:rFonts w:eastAsia="Times New Roman"/>
                <w:color w:val="000000"/>
                <w:lang w:val="es-CO" w:eastAsia="es-CO"/>
              </w:rPr>
            </w:pPr>
            <w:r>
              <w:rPr>
                <w:rFonts w:eastAsia="Times New Roman"/>
                <w:color w:val="000000"/>
                <w:lang w:val="es-CO" w:eastAsia="es-CO"/>
              </w:rPr>
              <w:t>Menos de $3.000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3FB13827" w14:textId="2706209B" w:rsidR="001E7D4C" w:rsidRPr="007D0238" w:rsidRDefault="00D45966" w:rsidP="003D1430">
            <w:pPr>
              <w:jc w:val="center"/>
              <w:rPr>
                <w:rFonts w:eastAsia="Times New Roman"/>
                <w:color w:val="000000"/>
                <w:lang w:val="es-CO" w:eastAsia="es-CO"/>
              </w:rPr>
            </w:pPr>
            <w:r>
              <w:rPr>
                <w:rFonts w:eastAsia="Times New Roman"/>
                <w:color w:val="000000"/>
                <w:lang w:val="es-CO" w:eastAsia="es-CO"/>
              </w:rPr>
              <w:t>11.4%</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CC3F734" w14:textId="570DE07D" w:rsidR="001E7D4C" w:rsidRDefault="00D45966" w:rsidP="003D1430">
            <w:pPr>
              <w:jc w:val="center"/>
              <w:rPr>
                <w:rFonts w:eastAsia="Times New Roman"/>
                <w:color w:val="000000"/>
                <w:lang w:val="es-CO" w:eastAsia="es-CO"/>
              </w:rPr>
            </w:pPr>
            <w:r>
              <w:rPr>
                <w:rFonts w:eastAsia="Times New Roman"/>
                <w:color w:val="000000"/>
                <w:lang w:val="es-CO" w:eastAsia="es-CO"/>
              </w:rPr>
              <w:t>45</w:t>
            </w:r>
          </w:p>
        </w:tc>
      </w:tr>
      <w:tr w:rsidR="00A7082D" w:rsidRPr="007D0238" w14:paraId="794DF735" w14:textId="77777777" w:rsidTr="001851B7">
        <w:trPr>
          <w:trHeight w:val="414"/>
          <w:jc w:val="center"/>
        </w:trPr>
        <w:tc>
          <w:tcPr>
            <w:tcW w:w="1350" w:type="dxa"/>
            <w:tcBorders>
              <w:top w:val="nil"/>
              <w:left w:val="single" w:sz="4" w:space="0" w:color="auto"/>
              <w:bottom w:val="single" w:sz="4" w:space="0" w:color="auto"/>
              <w:right w:val="single" w:sz="4" w:space="0" w:color="auto"/>
            </w:tcBorders>
            <w:shd w:val="clear" w:color="auto" w:fill="auto"/>
            <w:noWrap/>
            <w:hideMark/>
          </w:tcPr>
          <w:p w14:paraId="79980FE2" w14:textId="11073A45" w:rsidR="00A7082D" w:rsidRPr="007D0238" w:rsidRDefault="00A7082D" w:rsidP="003D1430">
            <w:pPr>
              <w:jc w:val="center"/>
              <w:rPr>
                <w:rFonts w:eastAsia="Times New Roman"/>
                <w:color w:val="000000"/>
                <w:lang w:val="es-CO" w:eastAsia="es-CO"/>
              </w:rPr>
            </w:pPr>
            <w:r>
              <w:rPr>
                <w:rFonts w:eastAsia="Times New Roman"/>
                <w:color w:val="000000"/>
                <w:lang w:val="es-CO" w:eastAsia="es-CO"/>
              </w:rPr>
              <w:t>Entre</w:t>
            </w:r>
            <w:r w:rsidRPr="00160FFC">
              <w:rPr>
                <w:rFonts w:eastAsia="Times New Roman"/>
                <w:color w:val="000000"/>
                <w:lang w:val="es-CO" w:eastAsia="es-CO"/>
              </w:rPr>
              <w:t xml:space="preserve"> $3.000</w:t>
            </w:r>
            <w:r>
              <w:rPr>
                <w:rFonts w:eastAsia="Times New Roman"/>
                <w:color w:val="000000"/>
                <w:lang w:val="es-CO" w:eastAsia="es-CO"/>
              </w:rPr>
              <w:t xml:space="preserve"> y $4.000</w:t>
            </w:r>
          </w:p>
        </w:tc>
        <w:tc>
          <w:tcPr>
            <w:tcW w:w="1350" w:type="dxa"/>
            <w:tcBorders>
              <w:top w:val="nil"/>
              <w:left w:val="nil"/>
              <w:bottom w:val="single" w:sz="4" w:space="0" w:color="auto"/>
              <w:right w:val="single" w:sz="4" w:space="0" w:color="auto"/>
            </w:tcBorders>
            <w:shd w:val="clear" w:color="auto" w:fill="auto"/>
            <w:noWrap/>
            <w:vAlign w:val="bottom"/>
            <w:hideMark/>
          </w:tcPr>
          <w:p w14:paraId="59A65ABE" w14:textId="4DA8EC11" w:rsidR="00A7082D" w:rsidRPr="007D0238" w:rsidRDefault="00D45966" w:rsidP="003D1430">
            <w:pPr>
              <w:jc w:val="center"/>
              <w:rPr>
                <w:rFonts w:eastAsia="Times New Roman"/>
                <w:color w:val="000000"/>
                <w:lang w:val="es-CO" w:eastAsia="es-CO"/>
              </w:rPr>
            </w:pPr>
            <w:r>
              <w:rPr>
                <w:rFonts w:eastAsia="Times New Roman"/>
                <w:color w:val="000000"/>
                <w:lang w:val="es-CO" w:eastAsia="es-CO"/>
              </w:rPr>
              <w:t>38.7%</w:t>
            </w:r>
          </w:p>
        </w:tc>
        <w:tc>
          <w:tcPr>
            <w:tcW w:w="1350" w:type="dxa"/>
            <w:tcBorders>
              <w:top w:val="nil"/>
              <w:left w:val="nil"/>
              <w:bottom w:val="single" w:sz="4" w:space="0" w:color="auto"/>
              <w:right w:val="single" w:sz="4" w:space="0" w:color="auto"/>
            </w:tcBorders>
            <w:shd w:val="clear" w:color="auto" w:fill="auto"/>
            <w:noWrap/>
            <w:vAlign w:val="bottom"/>
            <w:hideMark/>
          </w:tcPr>
          <w:p w14:paraId="5DF41EC9" w14:textId="1C94E624" w:rsidR="00A7082D" w:rsidRPr="007D0238" w:rsidRDefault="00D45966" w:rsidP="003D1430">
            <w:pPr>
              <w:jc w:val="center"/>
              <w:rPr>
                <w:rFonts w:eastAsia="Times New Roman"/>
                <w:color w:val="000000"/>
                <w:lang w:val="es-CO" w:eastAsia="es-CO"/>
              </w:rPr>
            </w:pPr>
            <w:r>
              <w:rPr>
                <w:rFonts w:eastAsia="Times New Roman"/>
                <w:color w:val="000000"/>
                <w:lang w:val="es-CO" w:eastAsia="es-CO"/>
              </w:rPr>
              <w:t>153</w:t>
            </w:r>
          </w:p>
        </w:tc>
      </w:tr>
      <w:tr w:rsidR="00A7082D" w:rsidRPr="007D0238" w14:paraId="3F89991F" w14:textId="77777777" w:rsidTr="001851B7">
        <w:trPr>
          <w:trHeight w:val="414"/>
          <w:jc w:val="center"/>
        </w:trPr>
        <w:tc>
          <w:tcPr>
            <w:tcW w:w="1350" w:type="dxa"/>
            <w:tcBorders>
              <w:top w:val="nil"/>
              <w:left w:val="single" w:sz="4" w:space="0" w:color="auto"/>
              <w:bottom w:val="single" w:sz="4" w:space="0" w:color="auto"/>
              <w:right w:val="single" w:sz="4" w:space="0" w:color="auto"/>
            </w:tcBorders>
            <w:shd w:val="clear" w:color="auto" w:fill="auto"/>
            <w:noWrap/>
            <w:hideMark/>
          </w:tcPr>
          <w:p w14:paraId="3F11A590" w14:textId="2FE744E5" w:rsidR="00A7082D" w:rsidRPr="007D0238" w:rsidRDefault="00A7082D" w:rsidP="003D1430">
            <w:pPr>
              <w:jc w:val="center"/>
              <w:rPr>
                <w:rFonts w:eastAsia="Times New Roman"/>
                <w:color w:val="000000"/>
                <w:lang w:val="es-CO" w:eastAsia="es-CO"/>
              </w:rPr>
            </w:pPr>
            <w:r>
              <w:rPr>
                <w:rFonts w:eastAsia="Times New Roman"/>
                <w:color w:val="000000"/>
                <w:lang w:val="es-CO" w:eastAsia="es-CO"/>
              </w:rPr>
              <w:t>Entre</w:t>
            </w:r>
            <w:r w:rsidRPr="00160FFC">
              <w:rPr>
                <w:rFonts w:eastAsia="Times New Roman"/>
                <w:color w:val="000000"/>
                <w:lang w:val="es-CO" w:eastAsia="es-CO"/>
              </w:rPr>
              <w:t xml:space="preserve"> $</w:t>
            </w:r>
            <w:r>
              <w:rPr>
                <w:rFonts w:eastAsia="Times New Roman"/>
                <w:color w:val="000000"/>
                <w:lang w:val="es-CO" w:eastAsia="es-CO"/>
              </w:rPr>
              <w:t>4</w:t>
            </w:r>
            <w:r w:rsidRPr="00160FFC">
              <w:rPr>
                <w:rFonts w:eastAsia="Times New Roman"/>
                <w:color w:val="000000"/>
                <w:lang w:val="es-CO" w:eastAsia="es-CO"/>
              </w:rPr>
              <w:t>.000</w:t>
            </w:r>
            <w:r>
              <w:rPr>
                <w:rFonts w:eastAsia="Times New Roman"/>
                <w:color w:val="000000"/>
                <w:lang w:val="es-CO" w:eastAsia="es-CO"/>
              </w:rPr>
              <w:t xml:space="preserve"> y $5.000</w:t>
            </w:r>
          </w:p>
        </w:tc>
        <w:tc>
          <w:tcPr>
            <w:tcW w:w="1350" w:type="dxa"/>
            <w:tcBorders>
              <w:top w:val="nil"/>
              <w:left w:val="nil"/>
              <w:bottom w:val="single" w:sz="4" w:space="0" w:color="auto"/>
              <w:right w:val="single" w:sz="4" w:space="0" w:color="auto"/>
            </w:tcBorders>
            <w:shd w:val="clear" w:color="auto" w:fill="auto"/>
            <w:noWrap/>
            <w:vAlign w:val="bottom"/>
            <w:hideMark/>
          </w:tcPr>
          <w:p w14:paraId="23096227" w14:textId="1EE51633" w:rsidR="00A7082D" w:rsidRPr="007D0238" w:rsidRDefault="00D45966" w:rsidP="003D1430">
            <w:pPr>
              <w:jc w:val="center"/>
              <w:rPr>
                <w:rFonts w:eastAsia="Times New Roman"/>
                <w:color w:val="000000"/>
                <w:lang w:val="es-CO" w:eastAsia="es-CO"/>
              </w:rPr>
            </w:pPr>
            <w:r>
              <w:rPr>
                <w:rFonts w:eastAsia="Times New Roman"/>
                <w:color w:val="000000"/>
                <w:lang w:val="es-CO" w:eastAsia="es-CO"/>
              </w:rPr>
              <w:t>29.9%</w:t>
            </w:r>
          </w:p>
        </w:tc>
        <w:tc>
          <w:tcPr>
            <w:tcW w:w="1350" w:type="dxa"/>
            <w:tcBorders>
              <w:top w:val="nil"/>
              <w:left w:val="nil"/>
              <w:bottom w:val="single" w:sz="4" w:space="0" w:color="auto"/>
              <w:right w:val="single" w:sz="4" w:space="0" w:color="auto"/>
            </w:tcBorders>
            <w:shd w:val="clear" w:color="auto" w:fill="auto"/>
            <w:noWrap/>
            <w:vAlign w:val="bottom"/>
            <w:hideMark/>
          </w:tcPr>
          <w:p w14:paraId="3A0727AB" w14:textId="66A6EF42" w:rsidR="00A7082D" w:rsidRPr="007D0238" w:rsidRDefault="00D45966" w:rsidP="003D1430">
            <w:pPr>
              <w:jc w:val="center"/>
              <w:rPr>
                <w:rFonts w:eastAsia="Times New Roman"/>
                <w:color w:val="000000"/>
                <w:lang w:val="es-CO" w:eastAsia="es-CO"/>
              </w:rPr>
            </w:pPr>
            <w:r>
              <w:rPr>
                <w:rFonts w:eastAsia="Times New Roman"/>
                <w:color w:val="000000"/>
                <w:lang w:val="es-CO" w:eastAsia="es-CO"/>
              </w:rPr>
              <w:t>118</w:t>
            </w:r>
          </w:p>
        </w:tc>
      </w:tr>
      <w:tr w:rsidR="00A7082D" w:rsidRPr="007D0238" w14:paraId="738E093B" w14:textId="77777777" w:rsidTr="001851B7">
        <w:trPr>
          <w:trHeight w:val="414"/>
          <w:jc w:val="center"/>
        </w:trPr>
        <w:tc>
          <w:tcPr>
            <w:tcW w:w="1350" w:type="dxa"/>
            <w:tcBorders>
              <w:top w:val="nil"/>
              <w:left w:val="single" w:sz="4" w:space="0" w:color="auto"/>
              <w:bottom w:val="single" w:sz="4" w:space="0" w:color="auto"/>
              <w:right w:val="single" w:sz="4" w:space="0" w:color="auto"/>
            </w:tcBorders>
            <w:shd w:val="clear" w:color="auto" w:fill="auto"/>
            <w:noWrap/>
            <w:hideMark/>
          </w:tcPr>
          <w:p w14:paraId="1CC4177A" w14:textId="0D8FFE44" w:rsidR="00A7082D" w:rsidRPr="007D0238" w:rsidRDefault="00A7082D" w:rsidP="003D1430">
            <w:pPr>
              <w:jc w:val="center"/>
              <w:rPr>
                <w:rFonts w:eastAsia="Times New Roman"/>
                <w:color w:val="000000"/>
                <w:lang w:val="es-CO" w:eastAsia="es-CO"/>
              </w:rPr>
            </w:pPr>
            <w:r>
              <w:rPr>
                <w:rFonts w:eastAsia="Times New Roman"/>
                <w:color w:val="000000"/>
                <w:lang w:val="es-CO" w:eastAsia="es-CO"/>
              </w:rPr>
              <w:t>Entre</w:t>
            </w:r>
            <w:r w:rsidRPr="00160FFC">
              <w:rPr>
                <w:rFonts w:eastAsia="Times New Roman"/>
                <w:color w:val="000000"/>
                <w:lang w:val="es-CO" w:eastAsia="es-CO"/>
              </w:rPr>
              <w:t xml:space="preserve"> $</w:t>
            </w:r>
            <w:r>
              <w:rPr>
                <w:rFonts w:eastAsia="Times New Roman"/>
                <w:color w:val="000000"/>
                <w:lang w:val="es-CO" w:eastAsia="es-CO"/>
              </w:rPr>
              <w:t>5</w:t>
            </w:r>
            <w:r w:rsidRPr="00160FFC">
              <w:rPr>
                <w:rFonts w:eastAsia="Times New Roman"/>
                <w:color w:val="000000"/>
                <w:lang w:val="es-CO" w:eastAsia="es-CO"/>
              </w:rPr>
              <w:t>.000</w:t>
            </w:r>
            <w:r>
              <w:rPr>
                <w:rFonts w:eastAsia="Times New Roman"/>
                <w:color w:val="000000"/>
                <w:lang w:val="es-CO" w:eastAsia="es-CO"/>
              </w:rPr>
              <w:t xml:space="preserve"> y $6.000</w:t>
            </w:r>
          </w:p>
        </w:tc>
        <w:tc>
          <w:tcPr>
            <w:tcW w:w="1350" w:type="dxa"/>
            <w:tcBorders>
              <w:top w:val="nil"/>
              <w:left w:val="nil"/>
              <w:bottom w:val="single" w:sz="4" w:space="0" w:color="auto"/>
              <w:right w:val="single" w:sz="4" w:space="0" w:color="auto"/>
            </w:tcBorders>
            <w:shd w:val="clear" w:color="auto" w:fill="auto"/>
            <w:noWrap/>
            <w:vAlign w:val="bottom"/>
            <w:hideMark/>
          </w:tcPr>
          <w:p w14:paraId="29C5554D" w14:textId="70227398" w:rsidR="00A7082D" w:rsidRPr="007D0238" w:rsidRDefault="00D72162" w:rsidP="003D1430">
            <w:pPr>
              <w:jc w:val="center"/>
              <w:rPr>
                <w:rFonts w:eastAsia="Times New Roman"/>
                <w:color w:val="000000"/>
                <w:lang w:val="es-CO" w:eastAsia="es-CO"/>
              </w:rPr>
            </w:pPr>
            <w:r>
              <w:rPr>
                <w:rFonts w:eastAsia="Times New Roman"/>
                <w:color w:val="000000"/>
                <w:lang w:val="es-CO" w:eastAsia="es-CO"/>
              </w:rPr>
              <w:t>12.4%</w:t>
            </w:r>
          </w:p>
        </w:tc>
        <w:tc>
          <w:tcPr>
            <w:tcW w:w="1350" w:type="dxa"/>
            <w:tcBorders>
              <w:top w:val="nil"/>
              <w:left w:val="nil"/>
              <w:bottom w:val="single" w:sz="4" w:space="0" w:color="auto"/>
              <w:right w:val="single" w:sz="4" w:space="0" w:color="auto"/>
            </w:tcBorders>
            <w:shd w:val="clear" w:color="auto" w:fill="auto"/>
            <w:noWrap/>
            <w:vAlign w:val="bottom"/>
            <w:hideMark/>
          </w:tcPr>
          <w:p w14:paraId="1266245F" w14:textId="4CD8A33C" w:rsidR="00A7082D" w:rsidRPr="007D0238" w:rsidRDefault="00D72162" w:rsidP="003D1430">
            <w:pPr>
              <w:jc w:val="center"/>
              <w:rPr>
                <w:rFonts w:eastAsia="Times New Roman"/>
                <w:color w:val="000000"/>
                <w:lang w:val="es-CO" w:eastAsia="es-CO"/>
              </w:rPr>
            </w:pPr>
            <w:r>
              <w:rPr>
                <w:rFonts w:eastAsia="Times New Roman"/>
                <w:color w:val="000000"/>
                <w:lang w:val="es-CO" w:eastAsia="es-CO"/>
              </w:rPr>
              <w:t>49</w:t>
            </w:r>
          </w:p>
        </w:tc>
      </w:tr>
      <w:tr w:rsidR="00A7082D" w:rsidRPr="007D0238" w14:paraId="20FB3F3B" w14:textId="77777777" w:rsidTr="001851B7">
        <w:trPr>
          <w:trHeight w:val="414"/>
          <w:jc w:val="center"/>
        </w:trPr>
        <w:tc>
          <w:tcPr>
            <w:tcW w:w="1350" w:type="dxa"/>
            <w:tcBorders>
              <w:top w:val="single" w:sz="4" w:space="0" w:color="auto"/>
              <w:left w:val="single" w:sz="4" w:space="0" w:color="auto"/>
              <w:bottom w:val="single" w:sz="4" w:space="0" w:color="auto"/>
              <w:right w:val="single" w:sz="4" w:space="0" w:color="auto"/>
            </w:tcBorders>
            <w:shd w:val="clear" w:color="auto" w:fill="auto"/>
            <w:noWrap/>
          </w:tcPr>
          <w:p w14:paraId="2B050988" w14:textId="069AE195" w:rsidR="00A7082D" w:rsidRDefault="00A7082D" w:rsidP="003D1430">
            <w:pPr>
              <w:jc w:val="center"/>
              <w:rPr>
                <w:rFonts w:eastAsia="Times New Roman"/>
                <w:color w:val="000000"/>
                <w:lang w:val="es-CO" w:eastAsia="es-CO"/>
              </w:rPr>
            </w:pPr>
            <w:r w:rsidRPr="00160FFC">
              <w:rPr>
                <w:rFonts w:eastAsia="Times New Roman"/>
                <w:color w:val="000000"/>
                <w:lang w:val="es-CO" w:eastAsia="es-CO"/>
              </w:rPr>
              <w:t>M</w:t>
            </w:r>
            <w:r>
              <w:rPr>
                <w:rFonts w:eastAsia="Times New Roman"/>
                <w:color w:val="000000"/>
                <w:lang w:val="es-CO" w:eastAsia="es-CO"/>
              </w:rPr>
              <w:t>ás</w:t>
            </w:r>
            <w:r w:rsidRPr="00160FFC">
              <w:rPr>
                <w:rFonts w:eastAsia="Times New Roman"/>
                <w:color w:val="000000"/>
                <w:lang w:val="es-CO" w:eastAsia="es-CO"/>
              </w:rPr>
              <w:t xml:space="preserve"> de $</w:t>
            </w:r>
            <w:r>
              <w:rPr>
                <w:rFonts w:eastAsia="Times New Roman"/>
                <w:color w:val="000000"/>
                <w:lang w:val="es-CO" w:eastAsia="es-CO"/>
              </w:rPr>
              <w:t>6</w:t>
            </w:r>
            <w:r w:rsidRPr="00160FFC">
              <w:rPr>
                <w:rFonts w:eastAsia="Times New Roman"/>
                <w:color w:val="000000"/>
                <w:lang w:val="es-CO" w:eastAsia="es-CO"/>
              </w:rPr>
              <w:t>.000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7B4B6BDD" w14:textId="2DDC4886" w:rsidR="00A7082D" w:rsidRPr="007D0238" w:rsidRDefault="00D72162" w:rsidP="003D1430">
            <w:pPr>
              <w:jc w:val="center"/>
              <w:rPr>
                <w:rFonts w:eastAsia="Times New Roman"/>
                <w:color w:val="000000"/>
                <w:lang w:val="es-CO" w:eastAsia="es-CO"/>
              </w:rPr>
            </w:pPr>
            <w:r>
              <w:rPr>
                <w:rFonts w:eastAsia="Times New Roman"/>
                <w:color w:val="000000"/>
                <w:lang w:val="es-CO" w:eastAsia="es-CO"/>
              </w:rPr>
              <w:t>7.6%</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775E5BD" w14:textId="2E042580" w:rsidR="00A7082D" w:rsidRDefault="00D72162" w:rsidP="003D1430">
            <w:pPr>
              <w:jc w:val="center"/>
              <w:rPr>
                <w:rFonts w:eastAsia="Times New Roman"/>
                <w:color w:val="000000"/>
                <w:lang w:val="es-CO" w:eastAsia="es-CO"/>
              </w:rPr>
            </w:pPr>
            <w:r>
              <w:rPr>
                <w:rFonts w:eastAsia="Times New Roman"/>
                <w:color w:val="000000"/>
                <w:lang w:val="es-CO" w:eastAsia="es-CO"/>
              </w:rPr>
              <w:t>30</w:t>
            </w:r>
          </w:p>
        </w:tc>
      </w:tr>
    </w:tbl>
    <w:p w14:paraId="12C28CBB" w14:textId="5BC256A1" w:rsidR="004A7C60" w:rsidRDefault="003D1430" w:rsidP="00C550A2">
      <w:pPr>
        <w:spacing w:line="360" w:lineRule="auto"/>
        <w:jc w:val="center"/>
        <w:rPr>
          <w:lang w:val="es-CO"/>
        </w:rPr>
      </w:pPr>
      <w:r>
        <w:rPr>
          <w:lang w:val="es-CO"/>
        </w:rPr>
        <w:t>Fuente: el autor</w:t>
      </w:r>
    </w:p>
    <w:p w14:paraId="276F3562" w14:textId="77777777" w:rsidR="003D1430" w:rsidRDefault="003D1430" w:rsidP="00C550A2">
      <w:pPr>
        <w:spacing w:line="360" w:lineRule="auto"/>
        <w:jc w:val="center"/>
        <w:rPr>
          <w:noProof/>
          <w:lang w:val="es-CO" w:eastAsia="es-CO"/>
        </w:rPr>
      </w:pPr>
    </w:p>
    <w:p w14:paraId="4C9D9C3A" w14:textId="05111CCE" w:rsidR="004A7C60" w:rsidRPr="00421360" w:rsidRDefault="004A7C60" w:rsidP="004A7C60">
      <w:pPr>
        <w:tabs>
          <w:tab w:val="left" w:pos="567"/>
        </w:tabs>
        <w:spacing w:line="360" w:lineRule="auto"/>
        <w:ind w:firstLine="720"/>
        <w:jc w:val="center"/>
      </w:pPr>
      <w:bookmarkStart w:id="128" w:name="_Toc183367115"/>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A098B">
        <w:rPr>
          <w:noProof/>
          <w:sz w:val="20"/>
          <w:szCs w:val="20"/>
        </w:rPr>
        <w:t>30</w:t>
      </w:r>
      <w:r w:rsidRPr="00025E3A">
        <w:rPr>
          <w:i/>
          <w:iCs/>
          <w:sz w:val="20"/>
          <w:szCs w:val="20"/>
        </w:rPr>
        <w:fldChar w:fldCharType="end"/>
      </w:r>
      <w:r>
        <w:rPr>
          <w:i/>
          <w:iCs/>
          <w:sz w:val="20"/>
          <w:szCs w:val="20"/>
        </w:rPr>
        <w:t xml:space="preserve">. </w:t>
      </w:r>
      <w:r w:rsidR="00FA098B" w:rsidRPr="00FA098B">
        <w:rPr>
          <w:sz w:val="20"/>
          <w:szCs w:val="20"/>
        </w:rPr>
        <w:t>Costo del paquete de bizcocho de achira</w:t>
      </w:r>
      <w:bookmarkEnd w:id="128"/>
    </w:p>
    <w:p w14:paraId="26AA5403" w14:textId="3BB1974E" w:rsidR="0046277D" w:rsidRDefault="0046277D" w:rsidP="00C550A2">
      <w:pPr>
        <w:tabs>
          <w:tab w:val="left" w:pos="567"/>
        </w:tabs>
        <w:spacing w:line="360" w:lineRule="auto"/>
        <w:jc w:val="both"/>
      </w:pPr>
      <w:r>
        <w:rPr>
          <w:noProof/>
        </w:rPr>
        <w:drawing>
          <wp:inline distT="0" distB="0" distL="0" distR="0" wp14:anchorId="6C9291CF" wp14:editId="4A01C6D2">
            <wp:extent cx="4986655" cy="2254102"/>
            <wp:effectExtent l="0" t="0" r="4445" b="0"/>
            <wp:docPr id="1735560561" name="Imagen 79" descr="Gráfico de respuestas de formularios. Título de la pregunta: ¿Cuánto estaría dispuesto a pagar por un paquete de bizcocho de achira?    &#10;. Número de respuestas: 395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áfico de respuestas de formularios. Título de la pregunta: ¿Cuánto estaría dispuesto a pagar por un paquete de bizcocho de achira?    &#10;. Número de respuestas: 395 respuestas."/>
                    <pic:cNvPicPr>
                      <a:picLocks noChangeAspect="1" noChangeArrowheads="1"/>
                    </pic:cNvPicPr>
                  </pic:nvPicPr>
                  <pic:blipFill rotWithShape="1">
                    <a:blip r:embed="rId50">
                      <a:extLst>
                        <a:ext uri="{28A0092B-C50C-407E-A947-70E740481C1C}">
                          <a14:useLocalDpi xmlns:a14="http://schemas.microsoft.com/office/drawing/2010/main" val="0"/>
                        </a:ext>
                      </a:extLst>
                    </a:blip>
                    <a:srcRect r="16100" b="9812"/>
                    <a:stretch/>
                  </pic:blipFill>
                  <pic:spPr bwMode="auto">
                    <a:xfrm>
                      <a:off x="0" y="0"/>
                      <a:ext cx="4986655" cy="2254102"/>
                    </a:xfrm>
                    <a:prstGeom prst="rect">
                      <a:avLst/>
                    </a:prstGeom>
                    <a:noFill/>
                    <a:ln>
                      <a:noFill/>
                    </a:ln>
                    <a:extLst>
                      <a:ext uri="{53640926-AAD7-44D8-BBD7-CCE9431645EC}">
                        <a14:shadowObscured xmlns:a14="http://schemas.microsoft.com/office/drawing/2010/main"/>
                      </a:ext>
                    </a:extLst>
                  </pic:spPr>
                </pic:pic>
              </a:graphicData>
            </a:graphic>
          </wp:inline>
        </w:drawing>
      </w:r>
    </w:p>
    <w:p w14:paraId="10BA375D" w14:textId="77777777" w:rsidR="00392E63" w:rsidRDefault="00392E63" w:rsidP="00392E63">
      <w:pPr>
        <w:spacing w:line="360" w:lineRule="auto"/>
        <w:jc w:val="center"/>
      </w:pPr>
      <w:r>
        <w:rPr>
          <w:rFonts w:eastAsia="Arial Unicode MS"/>
          <w:lang w:val="es-MX"/>
        </w:rPr>
        <w:t>Fuente: el autor</w:t>
      </w:r>
    </w:p>
    <w:p w14:paraId="1EDFF4AC" w14:textId="77777777" w:rsidR="00392E63" w:rsidRDefault="00392E63" w:rsidP="00C550A2">
      <w:pPr>
        <w:tabs>
          <w:tab w:val="left" w:pos="567"/>
        </w:tabs>
        <w:spacing w:line="360" w:lineRule="auto"/>
        <w:jc w:val="center"/>
      </w:pPr>
    </w:p>
    <w:p w14:paraId="6DD7D427" w14:textId="3A38A847" w:rsidR="00965C85" w:rsidRDefault="00D72162" w:rsidP="00C550A2">
      <w:pPr>
        <w:tabs>
          <w:tab w:val="left" w:pos="567"/>
        </w:tabs>
        <w:spacing w:line="360" w:lineRule="auto"/>
        <w:ind w:firstLine="720"/>
        <w:jc w:val="both"/>
      </w:pPr>
      <w:r>
        <w:lastRenderedPageBreak/>
        <w:t xml:space="preserve">Se observa que un consumidor estaría dispuesto a pagar por un paquete de bizcocho de achira </w:t>
      </w:r>
      <w:r w:rsidR="0024406F">
        <w:t>entre $3.000 y $4.000, siendo $ 5.000</w:t>
      </w:r>
      <w:r w:rsidR="00D14FF2">
        <w:t xml:space="preserve"> el máximo valor.</w:t>
      </w:r>
    </w:p>
    <w:p w14:paraId="51608DCA" w14:textId="5E80A41D" w:rsidR="00D14FF2" w:rsidRDefault="009E65D6" w:rsidP="00C550A2">
      <w:pPr>
        <w:tabs>
          <w:tab w:val="left" w:pos="567"/>
        </w:tabs>
        <w:spacing w:line="360" w:lineRule="auto"/>
        <w:jc w:val="both"/>
      </w:pPr>
      <w:r>
        <w:t xml:space="preserve">Pregunta 12: </w:t>
      </w:r>
      <w:r w:rsidR="001E3A88" w:rsidRPr="001E3A88">
        <w:t>Cuando escucha la palabra "achira", qué es lo primero que se le viene a mente:</w:t>
      </w:r>
    </w:p>
    <w:p w14:paraId="3B0E38C7" w14:textId="77777777" w:rsidR="00483D11" w:rsidRDefault="00483D11" w:rsidP="00C550A2">
      <w:pPr>
        <w:tabs>
          <w:tab w:val="left" w:pos="567"/>
        </w:tabs>
        <w:spacing w:line="360" w:lineRule="auto"/>
        <w:jc w:val="both"/>
      </w:pPr>
    </w:p>
    <w:p w14:paraId="5B1C44C3" w14:textId="598FA671" w:rsidR="00483D11" w:rsidRDefault="00483D11" w:rsidP="00FA098B">
      <w:pPr>
        <w:tabs>
          <w:tab w:val="left" w:pos="567"/>
        </w:tabs>
        <w:spacing w:line="360" w:lineRule="auto"/>
        <w:ind w:firstLine="720"/>
        <w:jc w:val="center"/>
      </w:pPr>
      <w:bookmarkStart w:id="129" w:name="_Toc183367116"/>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A098B">
        <w:rPr>
          <w:noProof/>
          <w:sz w:val="20"/>
          <w:szCs w:val="20"/>
        </w:rPr>
        <w:t>31</w:t>
      </w:r>
      <w:r w:rsidRPr="00025E3A">
        <w:rPr>
          <w:i/>
          <w:iCs/>
          <w:sz w:val="20"/>
          <w:szCs w:val="20"/>
        </w:rPr>
        <w:fldChar w:fldCharType="end"/>
      </w:r>
      <w:r>
        <w:rPr>
          <w:i/>
          <w:iCs/>
          <w:sz w:val="20"/>
          <w:szCs w:val="20"/>
        </w:rPr>
        <w:t xml:space="preserve">. </w:t>
      </w:r>
      <w:r w:rsidR="00FA098B">
        <w:rPr>
          <w:sz w:val="20"/>
          <w:szCs w:val="20"/>
        </w:rPr>
        <w:t>Palabras asociadas al término “achira”</w:t>
      </w:r>
      <w:bookmarkEnd w:id="129"/>
    </w:p>
    <w:p w14:paraId="72C87A90" w14:textId="6E352687" w:rsidR="003804F3" w:rsidRDefault="003804F3" w:rsidP="00C550A2">
      <w:pPr>
        <w:tabs>
          <w:tab w:val="left" w:pos="567"/>
        </w:tabs>
        <w:spacing w:line="360" w:lineRule="auto"/>
        <w:jc w:val="both"/>
      </w:pPr>
      <w:r>
        <w:rPr>
          <w:noProof/>
        </w:rPr>
        <w:drawing>
          <wp:inline distT="0" distB="0" distL="0" distR="0" wp14:anchorId="595B3CAF" wp14:editId="6BD00B74">
            <wp:extent cx="5943600" cy="3048000"/>
            <wp:effectExtent l="0" t="0" r="0" b="0"/>
            <wp:docPr id="1680307125" name="Imagen 81" descr="Imagen de 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n de salid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0FDCE9F6" w14:textId="1B59AA2C" w:rsidR="00392E63" w:rsidRDefault="00392E63" w:rsidP="003D1430">
      <w:pPr>
        <w:spacing w:line="360" w:lineRule="auto"/>
        <w:jc w:val="center"/>
      </w:pPr>
      <w:r>
        <w:rPr>
          <w:rFonts w:eastAsia="Arial Unicode MS"/>
          <w:lang w:val="es-MX"/>
        </w:rPr>
        <w:t>Fuente: el autor</w:t>
      </w:r>
    </w:p>
    <w:p w14:paraId="6BB0DC7E" w14:textId="739DB151" w:rsidR="003804F3" w:rsidRDefault="002B4A67" w:rsidP="00C550A2">
      <w:pPr>
        <w:tabs>
          <w:tab w:val="left" w:pos="567"/>
        </w:tabs>
        <w:spacing w:line="360" w:lineRule="auto"/>
        <w:jc w:val="both"/>
      </w:pPr>
      <w:r w:rsidRPr="002B4A67">
        <w:t>Las palabras más destacadas, como "Huila," "Bizcocho," "Delicioso," y "Tradición," resaltan los elementos de identidad cultural y el sabor característico de este producto típico.</w:t>
      </w:r>
    </w:p>
    <w:p w14:paraId="1D08C9B3" w14:textId="77777777" w:rsidR="001E3A88" w:rsidRDefault="001E3A88" w:rsidP="00C550A2">
      <w:pPr>
        <w:tabs>
          <w:tab w:val="left" w:pos="567"/>
        </w:tabs>
        <w:spacing w:line="360" w:lineRule="auto"/>
        <w:jc w:val="both"/>
      </w:pPr>
    </w:p>
    <w:p w14:paraId="07BECB39" w14:textId="20FC1CEA" w:rsidR="00C1312B" w:rsidRDefault="001E3A88" w:rsidP="00C550A2">
      <w:pPr>
        <w:tabs>
          <w:tab w:val="left" w:pos="567"/>
        </w:tabs>
        <w:spacing w:line="360" w:lineRule="auto"/>
        <w:jc w:val="both"/>
      </w:pPr>
      <w:r>
        <w:t xml:space="preserve">Pregunta 13: </w:t>
      </w:r>
      <w:r w:rsidRPr="001E3A88">
        <w:t>¿Con qué frecuencia ve publicidad sobre los bizcochos de achira?</w:t>
      </w:r>
    </w:p>
    <w:p w14:paraId="6CD58919" w14:textId="26E761BB" w:rsidR="00C1312B" w:rsidRPr="00390602" w:rsidRDefault="00C1312B" w:rsidP="00C1312B">
      <w:pPr>
        <w:spacing w:line="360" w:lineRule="auto"/>
        <w:jc w:val="center"/>
      </w:pPr>
      <w:bookmarkStart w:id="130" w:name="_Toc183367154"/>
      <w:r w:rsidRPr="00FF085C">
        <w:t xml:space="preserve">Tabla </w:t>
      </w:r>
      <w:r w:rsidRPr="00FF085C">
        <w:rPr>
          <w:i/>
          <w:iCs/>
        </w:rPr>
        <w:fldChar w:fldCharType="begin"/>
      </w:r>
      <w:r w:rsidRPr="00FF085C">
        <w:instrText xml:space="preserve"> SEQ Tabla \* ARABIC </w:instrText>
      </w:r>
      <w:r w:rsidRPr="00FF085C">
        <w:rPr>
          <w:i/>
          <w:iCs/>
        </w:rPr>
        <w:fldChar w:fldCharType="separate"/>
      </w:r>
      <w:r w:rsidR="00DC2706">
        <w:rPr>
          <w:noProof/>
        </w:rPr>
        <w:t>25</w:t>
      </w:r>
      <w:r w:rsidRPr="00FF085C">
        <w:rPr>
          <w:i/>
          <w:iCs/>
        </w:rPr>
        <w:fldChar w:fldCharType="end"/>
      </w:r>
      <w:r>
        <w:rPr>
          <w:i/>
          <w:iCs/>
        </w:rPr>
        <w:t xml:space="preserve">. </w:t>
      </w:r>
      <w:r w:rsidR="003D1430">
        <w:rPr>
          <w:rFonts w:eastAsia="Times New Roman"/>
          <w:color w:val="000000"/>
          <w:lang w:eastAsia="es-CO"/>
        </w:rPr>
        <w:t>Frecuencia de la publicidad del bizcocho de achira</w:t>
      </w:r>
      <w:bookmarkEnd w:id="130"/>
    </w:p>
    <w:tbl>
      <w:tblPr>
        <w:tblW w:w="4387" w:type="dxa"/>
        <w:jc w:val="center"/>
        <w:tblCellMar>
          <w:left w:w="70" w:type="dxa"/>
          <w:right w:w="70" w:type="dxa"/>
        </w:tblCellMar>
        <w:tblLook w:val="04A0" w:firstRow="1" w:lastRow="0" w:firstColumn="1" w:lastColumn="0" w:noHBand="0" w:noVBand="1"/>
      </w:tblPr>
      <w:tblGrid>
        <w:gridCol w:w="1687"/>
        <w:gridCol w:w="1350"/>
        <w:gridCol w:w="1350"/>
      </w:tblGrid>
      <w:tr w:rsidR="001E3A88" w:rsidRPr="007D0238" w14:paraId="12D70503" w14:textId="77777777" w:rsidTr="00C1312B">
        <w:trPr>
          <w:trHeight w:val="414"/>
          <w:jc w:val="center"/>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0A966" w14:textId="77777777" w:rsidR="001E3A88" w:rsidRPr="007D0238" w:rsidRDefault="001E3A88" w:rsidP="003D1430">
            <w:pPr>
              <w:jc w:val="center"/>
              <w:rPr>
                <w:rFonts w:eastAsia="Times New Roman"/>
                <w:color w:val="000000"/>
                <w:lang w:val="es-CO" w:eastAsia="es-CO"/>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024F9144" w14:textId="77777777" w:rsidR="001E3A88" w:rsidRPr="007D0238" w:rsidRDefault="001E3A88" w:rsidP="003D1430">
            <w:pPr>
              <w:jc w:val="center"/>
              <w:rPr>
                <w:rFonts w:eastAsia="Times New Roman"/>
                <w:color w:val="000000"/>
                <w:lang w:val="es-CO" w:eastAsia="es-CO"/>
              </w:rPr>
            </w:pPr>
            <w:r>
              <w:rPr>
                <w:rFonts w:eastAsia="Times New Roman"/>
                <w:color w:val="000000"/>
                <w:lang w:val="es-CO" w:eastAsia="es-CO"/>
              </w:rPr>
              <w:t>Porcentaje</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41847DB3" w14:textId="77777777" w:rsidR="001E3A88" w:rsidRPr="007D0238" w:rsidRDefault="001E3A88" w:rsidP="003D1430">
            <w:pPr>
              <w:jc w:val="center"/>
              <w:rPr>
                <w:rFonts w:eastAsia="Times New Roman"/>
                <w:color w:val="000000"/>
                <w:lang w:val="es-CO" w:eastAsia="es-CO"/>
              </w:rPr>
            </w:pPr>
            <w:r>
              <w:rPr>
                <w:rFonts w:eastAsia="Times New Roman"/>
                <w:color w:val="000000"/>
                <w:lang w:val="es-CO" w:eastAsia="es-CO"/>
              </w:rPr>
              <w:t>Cantidad</w:t>
            </w:r>
          </w:p>
        </w:tc>
      </w:tr>
      <w:tr w:rsidR="001E3A88" w:rsidRPr="007D0238" w14:paraId="27A05F2B" w14:textId="77777777" w:rsidTr="00C1312B">
        <w:trPr>
          <w:trHeight w:val="414"/>
          <w:jc w:val="center"/>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80B6C" w14:textId="09A2A776" w:rsidR="001E3A88" w:rsidRPr="007D0238" w:rsidRDefault="001E3A88" w:rsidP="003D1430">
            <w:pPr>
              <w:jc w:val="center"/>
              <w:rPr>
                <w:rFonts w:eastAsia="Times New Roman"/>
                <w:color w:val="000000"/>
                <w:lang w:val="es-CO" w:eastAsia="es-CO"/>
              </w:rPr>
            </w:pPr>
            <w:r>
              <w:rPr>
                <w:rFonts w:eastAsia="Times New Roman"/>
                <w:color w:val="000000"/>
                <w:lang w:val="es-CO" w:eastAsia="es-CO"/>
              </w:rPr>
              <w:t>Muy frecuentemente</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A0B0514" w14:textId="3ECAA38D" w:rsidR="001E3A88" w:rsidRPr="007D0238" w:rsidRDefault="001E3A88" w:rsidP="003D1430">
            <w:pPr>
              <w:jc w:val="center"/>
              <w:rPr>
                <w:rFonts w:eastAsia="Times New Roman"/>
                <w:color w:val="000000"/>
                <w:lang w:val="es-CO" w:eastAsia="es-CO"/>
              </w:rPr>
            </w:pPr>
            <w:r>
              <w:rPr>
                <w:rFonts w:eastAsia="Times New Roman"/>
                <w:color w:val="000000"/>
                <w:lang w:val="es-CO" w:eastAsia="es-CO"/>
              </w:rPr>
              <w:t>6.3%</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03CE97C0" w14:textId="4D69D1FC" w:rsidR="001E3A88" w:rsidRDefault="001E3A88" w:rsidP="003D1430">
            <w:pPr>
              <w:jc w:val="center"/>
              <w:rPr>
                <w:rFonts w:eastAsia="Times New Roman"/>
                <w:color w:val="000000"/>
                <w:lang w:val="es-CO" w:eastAsia="es-CO"/>
              </w:rPr>
            </w:pPr>
            <w:r>
              <w:rPr>
                <w:rFonts w:eastAsia="Times New Roman"/>
                <w:color w:val="000000"/>
                <w:lang w:val="es-CO" w:eastAsia="es-CO"/>
              </w:rPr>
              <w:t>25</w:t>
            </w:r>
          </w:p>
        </w:tc>
      </w:tr>
      <w:tr w:rsidR="001E3A88" w:rsidRPr="007D0238" w14:paraId="58173BEC" w14:textId="77777777" w:rsidTr="00C1312B">
        <w:trPr>
          <w:trHeight w:val="414"/>
          <w:jc w:val="center"/>
        </w:trPr>
        <w:tc>
          <w:tcPr>
            <w:tcW w:w="1687" w:type="dxa"/>
            <w:tcBorders>
              <w:top w:val="nil"/>
              <w:left w:val="single" w:sz="4" w:space="0" w:color="auto"/>
              <w:bottom w:val="single" w:sz="4" w:space="0" w:color="auto"/>
              <w:right w:val="single" w:sz="4" w:space="0" w:color="auto"/>
            </w:tcBorders>
            <w:shd w:val="clear" w:color="auto" w:fill="auto"/>
            <w:noWrap/>
            <w:hideMark/>
          </w:tcPr>
          <w:p w14:paraId="4E6FB3DC" w14:textId="22EBEC11" w:rsidR="001E3A88" w:rsidRPr="007D0238" w:rsidRDefault="001E3A88" w:rsidP="003D1430">
            <w:pPr>
              <w:jc w:val="center"/>
              <w:rPr>
                <w:rFonts w:eastAsia="Times New Roman"/>
                <w:color w:val="000000"/>
                <w:lang w:val="es-CO" w:eastAsia="es-CO"/>
              </w:rPr>
            </w:pPr>
            <w:r>
              <w:rPr>
                <w:rFonts w:eastAsia="Times New Roman"/>
                <w:color w:val="000000"/>
                <w:lang w:val="es-CO" w:eastAsia="es-CO"/>
              </w:rPr>
              <w:t>Frecuentemente</w:t>
            </w:r>
          </w:p>
        </w:tc>
        <w:tc>
          <w:tcPr>
            <w:tcW w:w="1350" w:type="dxa"/>
            <w:tcBorders>
              <w:top w:val="nil"/>
              <w:left w:val="nil"/>
              <w:bottom w:val="single" w:sz="4" w:space="0" w:color="auto"/>
              <w:right w:val="single" w:sz="4" w:space="0" w:color="auto"/>
            </w:tcBorders>
            <w:shd w:val="clear" w:color="auto" w:fill="auto"/>
            <w:noWrap/>
            <w:vAlign w:val="bottom"/>
            <w:hideMark/>
          </w:tcPr>
          <w:p w14:paraId="2E53E473" w14:textId="4F3A2922" w:rsidR="001E3A88" w:rsidRPr="007D0238" w:rsidRDefault="00A465D4" w:rsidP="003D1430">
            <w:pPr>
              <w:jc w:val="center"/>
              <w:rPr>
                <w:rFonts w:eastAsia="Times New Roman"/>
                <w:color w:val="000000"/>
                <w:lang w:val="es-CO" w:eastAsia="es-CO"/>
              </w:rPr>
            </w:pPr>
            <w:r>
              <w:rPr>
                <w:rFonts w:eastAsia="Times New Roman"/>
                <w:color w:val="000000"/>
                <w:lang w:val="es-CO" w:eastAsia="es-CO"/>
              </w:rPr>
              <w:t>9.1%</w:t>
            </w:r>
          </w:p>
        </w:tc>
        <w:tc>
          <w:tcPr>
            <w:tcW w:w="1350" w:type="dxa"/>
            <w:tcBorders>
              <w:top w:val="nil"/>
              <w:left w:val="nil"/>
              <w:bottom w:val="single" w:sz="4" w:space="0" w:color="auto"/>
              <w:right w:val="single" w:sz="4" w:space="0" w:color="auto"/>
            </w:tcBorders>
            <w:shd w:val="clear" w:color="auto" w:fill="auto"/>
            <w:noWrap/>
            <w:vAlign w:val="bottom"/>
            <w:hideMark/>
          </w:tcPr>
          <w:p w14:paraId="636FEE56" w14:textId="436DAE2D" w:rsidR="001E3A88" w:rsidRPr="007D0238" w:rsidRDefault="00A465D4" w:rsidP="003D1430">
            <w:pPr>
              <w:jc w:val="center"/>
              <w:rPr>
                <w:rFonts w:eastAsia="Times New Roman"/>
                <w:color w:val="000000"/>
                <w:lang w:val="es-CO" w:eastAsia="es-CO"/>
              </w:rPr>
            </w:pPr>
            <w:r>
              <w:rPr>
                <w:rFonts w:eastAsia="Times New Roman"/>
                <w:color w:val="000000"/>
                <w:lang w:val="es-CO" w:eastAsia="es-CO"/>
              </w:rPr>
              <w:t>36</w:t>
            </w:r>
          </w:p>
        </w:tc>
      </w:tr>
      <w:tr w:rsidR="001E3A88" w:rsidRPr="007D0238" w14:paraId="5415BB88" w14:textId="77777777" w:rsidTr="00C1312B">
        <w:trPr>
          <w:trHeight w:val="414"/>
          <w:jc w:val="center"/>
        </w:trPr>
        <w:tc>
          <w:tcPr>
            <w:tcW w:w="1687" w:type="dxa"/>
            <w:tcBorders>
              <w:top w:val="nil"/>
              <w:left w:val="single" w:sz="4" w:space="0" w:color="auto"/>
              <w:bottom w:val="single" w:sz="4" w:space="0" w:color="auto"/>
              <w:right w:val="single" w:sz="4" w:space="0" w:color="auto"/>
            </w:tcBorders>
            <w:shd w:val="clear" w:color="auto" w:fill="auto"/>
            <w:noWrap/>
            <w:hideMark/>
          </w:tcPr>
          <w:p w14:paraId="0E62AF0B" w14:textId="6D8225BE" w:rsidR="001E3A88" w:rsidRPr="007D0238" w:rsidRDefault="001E3A88" w:rsidP="003D1430">
            <w:pPr>
              <w:jc w:val="center"/>
              <w:rPr>
                <w:rFonts w:eastAsia="Times New Roman"/>
                <w:color w:val="000000"/>
                <w:lang w:val="es-CO" w:eastAsia="es-CO"/>
              </w:rPr>
            </w:pPr>
            <w:r>
              <w:rPr>
                <w:rFonts w:eastAsia="Times New Roman"/>
                <w:color w:val="000000"/>
                <w:lang w:val="es-CO" w:eastAsia="es-CO"/>
              </w:rPr>
              <w:t>Ocasionalmente</w:t>
            </w:r>
          </w:p>
        </w:tc>
        <w:tc>
          <w:tcPr>
            <w:tcW w:w="1350" w:type="dxa"/>
            <w:tcBorders>
              <w:top w:val="nil"/>
              <w:left w:val="nil"/>
              <w:bottom w:val="single" w:sz="4" w:space="0" w:color="auto"/>
              <w:right w:val="single" w:sz="4" w:space="0" w:color="auto"/>
            </w:tcBorders>
            <w:shd w:val="clear" w:color="auto" w:fill="auto"/>
            <w:noWrap/>
            <w:vAlign w:val="bottom"/>
            <w:hideMark/>
          </w:tcPr>
          <w:p w14:paraId="7AE1F875" w14:textId="37FA7A61" w:rsidR="001E3A88" w:rsidRPr="007D0238" w:rsidRDefault="00A465D4" w:rsidP="003D1430">
            <w:pPr>
              <w:jc w:val="center"/>
              <w:rPr>
                <w:rFonts w:eastAsia="Times New Roman"/>
                <w:color w:val="000000"/>
                <w:lang w:val="es-CO" w:eastAsia="es-CO"/>
              </w:rPr>
            </w:pPr>
            <w:r>
              <w:rPr>
                <w:rFonts w:eastAsia="Times New Roman"/>
                <w:color w:val="000000"/>
                <w:lang w:val="es-CO" w:eastAsia="es-CO"/>
              </w:rPr>
              <w:t>30.6%</w:t>
            </w:r>
          </w:p>
        </w:tc>
        <w:tc>
          <w:tcPr>
            <w:tcW w:w="1350" w:type="dxa"/>
            <w:tcBorders>
              <w:top w:val="nil"/>
              <w:left w:val="nil"/>
              <w:bottom w:val="single" w:sz="4" w:space="0" w:color="auto"/>
              <w:right w:val="single" w:sz="4" w:space="0" w:color="auto"/>
            </w:tcBorders>
            <w:shd w:val="clear" w:color="auto" w:fill="auto"/>
            <w:noWrap/>
            <w:vAlign w:val="bottom"/>
            <w:hideMark/>
          </w:tcPr>
          <w:p w14:paraId="4A059AF0" w14:textId="14AC855D" w:rsidR="001E3A88" w:rsidRPr="007D0238" w:rsidRDefault="00A465D4" w:rsidP="003D1430">
            <w:pPr>
              <w:jc w:val="center"/>
              <w:rPr>
                <w:rFonts w:eastAsia="Times New Roman"/>
                <w:color w:val="000000"/>
                <w:lang w:val="es-CO" w:eastAsia="es-CO"/>
              </w:rPr>
            </w:pPr>
            <w:r>
              <w:rPr>
                <w:rFonts w:eastAsia="Times New Roman"/>
                <w:color w:val="000000"/>
                <w:lang w:val="es-CO" w:eastAsia="es-CO"/>
              </w:rPr>
              <w:t>121</w:t>
            </w:r>
          </w:p>
        </w:tc>
      </w:tr>
      <w:tr w:rsidR="001E3A88" w:rsidRPr="007D0238" w14:paraId="7D1C3782" w14:textId="77777777" w:rsidTr="00C1312B">
        <w:trPr>
          <w:trHeight w:val="414"/>
          <w:jc w:val="center"/>
        </w:trPr>
        <w:tc>
          <w:tcPr>
            <w:tcW w:w="1687" w:type="dxa"/>
            <w:tcBorders>
              <w:top w:val="nil"/>
              <w:left w:val="single" w:sz="4" w:space="0" w:color="auto"/>
              <w:bottom w:val="single" w:sz="4" w:space="0" w:color="auto"/>
              <w:right w:val="single" w:sz="4" w:space="0" w:color="auto"/>
            </w:tcBorders>
            <w:shd w:val="clear" w:color="auto" w:fill="auto"/>
            <w:noWrap/>
            <w:hideMark/>
          </w:tcPr>
          <w:p w14:paraId="60C84225" w14:textId="350216CF" w:rsidR="001E3A88" w:rsidRPr="007D0238" w:rsidRDefault="001E3A88" w:rsidP="003D1430">
            <w:pPr>
              <w:jc w:val="center"/>
              <w:rPr>
                <w:rFonts w:eastAsia="Times New Roman"/>
                <w:color w:val="000000"/>
                <w:lang w:val="es-CO" w:eastAsia="es-CO"/>
              </w:rPr>
            </w:pPr>
            <w:r>
              <w:rPr>
                <w:rFonts w:eastAsia="Times New Roman"/>
                <w:color w:val="000000"/>
                <w:lang w:val="es-CO" w:eastAsia="es-CO"/>
              </w:rPr>
              <w:t>Raramente</w:t>
            </w:r>
          </w:p>
        </w:tc>
        <w:tc>
          <w:tcPr>
            <w:tcW w:w="1350" w:type="dxa"/>
            <w:tcBorders>
              <w:top w:val="nil"/>
              <w:left w:val="nil"/>
              <w:bottom w:val="single" w:sz="4" w:space="0" w:color="auto"/>
              <w:right w:val="single" w:sz="4" w:space="0" w:color="auto"/>
            </w:tcBorders>
            <w:shd w:val="clear" w:color="auto" w:fill="auto"/>
            <w:noWrap/>
            <w:vAlign w:val="bottom"/>
            <w:hideMark/>
          </w:tcPr>
          <w:p w14:paraId="7D9E7B4D" w14:textId="7FC70559" w:rsidR="001E3A88" w:rsidRPr="007D0238" w:rsidRDefault="00A465D4" w:rsidP="003D1430">
            <w:pPr>
              <w:jc w:val="center"/>
              <w:rPr>
                <w:rFonts w:eastAsia="Times New Roman"/>
                <w:color w:val="000000"/>
                <w:lang w:val="es-CO" w:eastAsia="es-CO"/>
              </w:rPr>
            </w:pPr>
            <w:r>
              <w:rPr>
                <w:rFonts w:eastAsia="Times New Roman"/>
                <w:color w:val="000000"/>
                <w:lang w:val="es-CO" w:eastAsia="es-CO"/>
              </w:rPr>
              <w:t>38.7%</w:t>
            </w:r>
          </w:p>
        </w:tc>
        <w:tc>
          <w:tcPr>
            <w:tcW w:w="1350" w:type="dxa"/>
            <w:tcBorders>
              <w:top w:val="nil"/>
              <w:left w:val="nil"/>
              <w:bottom w:val="single" w:sz="4" w:space="0" w:color="auto"/>
              <w:right w:val="single" w:sz="4" w:space="0" w:color="auto"/>
            </w:tcBorders>
            <w:shd w:val="clear" w:color="auto" w:fill="auto"/>
            <w:noWrap/>
            <w:vAlign w:val="bottom"/>
            <w:hideMark/>
          </w:tcPr>
          <w:p w14:paraId="43ED2E76" w14:textId="57C4E121" w:rsidR="001E3A88" w:rsidRPr="007D0238" w:rsidRDefault="00A465D4" w:rsidP="003D1430">
            <w:pPr>
              <w:jc w:val="center"/>
              <w:rPr>
                <w:rFonts w:eastAsia="Times New Roman"/>
                <w:color w:val="000000"/>
                <w:lang w:val="es-CO" w:eastAsia="es-CO"/>
              </w:rPr>
            </w:pPr>
            <w:r>
              <w:rPr>
                <w:rFonts w:eastAsia="Times New Roman"/>
                <w:color w:val="000000"/>
                <w:lang w:val="es-CO" w:eastAsia="es-CO"/>
              </w:rPr>
              <w:t>153</w:t>
            </w:r>
          </w:p>
        </w:tc>
      </w:tr>
      <w:tr w:rsidR="001E3A88" w:rsidRPr="007D0238" w14:paraId="2AFA63D4" w14:textId="77777777" w:rsidTr="00C1312B">
        <w:trPr>
          <w:trHeight w:val="414"/>
          <w:jc w:val="center"/>
        </w:trPr>
        <w:tc>
          <w:tcPr>
            <w:tcW w:w="1687" w:type="dxa"/>
            <w:tcBorders>
              <w:top w:val="single" w:sz="4" w:space="0" w:color="auto"/>
              <w:left w:val="single" w:sz="4" w:space="0" w:color="auto"/>
              <w:bottom w:val="single" w:sz="4" w:space="0" w:color="auto"/>
              <w:right w:val="single" w:sz="4" w:space="0" w:color="auto"/>
            </w:tcBorders>
            <w:shd w:val="clear" w:color="auto" w:fill="auto"/>
            <w:noWrap/>
          </w:tcPr>
          <w:p w14:paraId="3E8A83D7" w14:textId="04A7B523" w:rsidR="001E3A88" w:rsidRDefault="001E3A88" w:rsidP="003D1430">
            <w:pPr>
              <w:jc w:val="center"/>
              <w:rPr>
                <w:rFonts w:eastAsia="Times New Roman"/>
                <w:color w:val="000000"/>
                <w:lang w:val="es-CO" w:eastAsia="es-CO"/>
              </w:rPr>
            </w:pPr>
            <w:r>
              <w:rPr>
                <w:rFonts w:eastAsia="Times New Roman"/>
                <w:color w:val="000000"/>
                <w:lang w:val="es-CO" w:eastAsia="es-CO"/>
              </w:rPr>
              <w:t>Nunca</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62F0B4A2" w14:textId="059718E3" w:rsidR="001E3A88" w:rsidRPr="007D0238" w:rsidRDefault="00733902" w:rsidP="003D1430">
            <w:pPr>
              <w:jc w:val="center"/>
              <w:rPr>
                <w:rFonts w:eastAsia="Times New Roman"/>
                <w:color w:val="000000"/>
                <w:lang w:val="es-CO" w:eastAsia="es-CO"/>
              </w:rPr>
            </w:pPr>
            <w:r>
              <w:rPr>
                <w:rFonts w:eastAsia="Times New Roman"/>
                <w:color w:val="000000"/>
                <w:lang w:val="es-CO" w:eastAsia="es-CO"/>
              </w:rPr>
              <w:t>15.2</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474E8969" w14:textId="15D146D9" w:rsidR="001E3A88" w:rsidRDefault="00733902" w:rsidP="003D1430">
            <w:pPr>
              <w:jc w:val="center"/>
              <w:rPr>
                <w:rFonts w:eastAsia="Times New Roman"/>
                <w:color w:val="000000"/>
                <w:lang w:val="es-CO" w:eastAsia="es-CO"/>
              </w:rPr>
            </w:pPr>
            <w:r>
              <w:rPr>
                <w:rFonts w:eastAsia="Times New Roman"/>
                <w:color w:val="000000"/>
                <w:lang w:val="es-CO" w:eastAsia="es-CO"/>
              </w:rPr>
              <w:t>60</w:t>
            </w:r>
          </w:p>
        </w:tc>
      </w:tr>
    </w:tbl>
    <w:p w14:paraId="0C0AD7D6" w14:textId="3003574C" w:rsidR="001E3A88" w:rsidRDefault="003D1430" w:rsidP="00C550A2">
      <w:pPr>
        <w:spacing w:line="360" w:lineRule="auto"/>
        <w:jc w:val="center"/>
        <w:rPr>
          <w:noProof/>
          <w:lang w:val="es-CO" w:eastAsia="es-CO"/>
        </w:rPr>
      </w:pPr>
      <w:r>
        <w:rPr>
          <w:lang w:val="es-CO"/>
        </w:rPr>
        <w:t>Fuente: al autor</w:t>
      </w:r>
    </w:p>
    <w:p w14:paraId="2036A6E0" w14:textId="77777777" w:rsidR="00483D11" w:rsidRDefault="00483D11" w:rsidP="00C550A2">
      <w:pPr>
        <w:spacing w:line="360" w:lineRule="auto"/>
        <w:jc w:val="center"/>
        <w:rPr>
          <w:noProof/>
          <w:lang w:val="es-CO" w:eastAsia="es-CO"/>
        </w:rPr>
      </w:pPr>
    </w:p>
    <w:p w14:paraId="645125B8" w14:textId="00979F6F" w:rsidR="00483D11" w:rsidRPr="00421360" w:rsidRDefault="00483D11" w:rsidP="00483D11">
      <w:pPr>
        <w:tabs>
          <w:tab w:val="left" w:pos="567"/>
        </w:tabs>
        <w:spacing w:line="360" w:lineRule="auto"/>
        <w:ind w:firstLine="720"/>
        <w:jc w:val="center"/>
      </w:pPr>
      <w:bookmarkStart w:id="131" w:name="_Toc183367117"/>
      <w:r w:rsidRPr="00025E3A">
        <w:rPr>
          <w:sz w:val="20"/>
          <w:szCs w:val="20"/>
        </w:rPr>
        <w:lastRenderedPageBreak/>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A098B">
        <w:rPr>
          <w:noProof/>
          <w:sz w:val="20"/>
          <w:szCs w:val="20"/>
        </w:rPr>
        <w:t>32</w:t>
      </w:r>
      <w:r w:rsidRPr="00025E3A">
        <w:rPr>
          <w:i/>
          <w:iCs/>
          <w:sz w:val="20"/>
          <w:szCs w:val="20"/>
        </w:rPr>
        <w:fldChar w:fldCharType="end"/>
      </w:r>
      <w:r>
        <w:rPr>
          <w:i/>
          <w:iCs/>
          <w:sz w:val="20"/>
          <w:szCs w:val="20"/>
        </w:rPr>
        <w:t xml:space="preserve">. </w:t>
      </w:r>
      <w:r w:rsidR="00FA098B" w:rsidRPr="00FA098B">
        <w:rPr>
          <w:sz w:val="20"/>
          <w:szCs w:val="20"/>
        </w:rPr>
        <w:t>Frecuencia de la publicidad del bizcocho de achira</w:t>
      </w:r>
      <w:bookmarkEnd w:id="131"/>
    </w:p>
    <w:p w14:paraId="7CF73FF8" w14:textId="4BA5F990" w:rsidR="001E3A88" w:rsidRDefault="00733902" w:rsidP="00C550A2">
      <w:pPr>
        <w:tabs>
          <w:tab w:val="left" w:pos="567"/>
        </w:tabs>
        <w:spacing w:line="360" w:lineRule="auto"/>
        <w:jc w:val="both"/>
      </w:pPr>
      <w:r>
        <w:rPr>
          <w:noProof/>
        </w:rPr>
        <w:drawing>
          <wp:inline distT="0" distB="0" distL="0" distR="0" wp14:anchorId="10C5AE9B" wp14:editId="62CA77BB">
            <wp:extent cx="4848447" cy="2499360"/>
            <wp:effectExtent l="0" t="0" r="9525" b="0"/>
            <wp:docPr id="1381132806"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2">
                      <a:extLst>
                        <a:ext uri="{28A0092B-C50C-407E-A947-70E740481C1C}">
                          <a14:useLocalDpi xmlns:a14="http://schemas.microsoft.com/office/drawing/2010/main" val="0"/>
                        </a:ext>
                      </a:extLst>
                    </a:blip>
                    <a:srcRect r="18426"/>
                    <a:stretch/>
                  </pic:blipFill>
                  <pic:spPr bwMode="auto">
                    <a:xfrm>
                      <a:off x="0" y="0"/>
                      <a:ext cx="4848447"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65AF1B7E" w14:textId="77777777" w:rsidR="00392E63" w:rsidRDefault="00392E63" w:rsidP="00392E63">
      <w:pPr>
        <w:spacing w:line="360" w:lineRule="auto"/>
        <w:jc w:val="center"/>
      </w:pPr>
      <w:r>
        <w:rPr>
          <w:rFonts w:eastAsia="Arial Unicode MS"/>
          <w:lang w:val="es-MX"/>
        </w:rPr>
        <w:t>Fuente: el autor</w:t>
      </w:r>
    </w:p>
    <w:p w14:paraId="47BE2C1C" w14:textId="77777777" w:rsidR="00392E63" w:rsidRDefault="00392E63" w:rsidP="00C550A2">
      <w:pPr>
        <w:tabs>
          <w:tab w:val="left" w:pos="567"/>
        </w:tabs>
        <w:spacing w:line="360" w:lineRule="auto"/>
        <w:jc w:val="center"/>
      </w:pPr>
    </w:p>
    <w:p w14:paraId="18AF3D15" w14:textId="3617D1C5" w:rsidR="001E3A88" w:rsidRDefault="007B7911" w:rsidP="00C550A2">
      <w:pPr>
        <w:tabs>
          <w:tab w:val="left" w:pos="567"/>
        </w:tabs>
        <w:spacing w:line="360" w:lineRule="auto"/>
        <w:ind w:firstLine="720"/>
        <w:jc w:val="both"/>
      </w:pPr>
      <w:r>
        <w:t>La mayoría de las personas encuestadas manifiesta que raramente (38.7%) observa publicidad sobre los bizcochos de achira</w:t>
      </w:r>
      <w:r w:rsidR="0036554D">
        <w:t xml:space="preserve"> y un 30.6% menciona que ocasionalmente. </w:t>
      </w:r>
    </w:p>
    <w:p w14:paraId="01D14C3A" w14:textId="77777777" w:rsidR="00FA098B" w:rsidRDefault="00FA098B" w:rsidP="00C550A2">
      <w:pPr>
        <w:tabs>
          <w:tab w:val="left" w:pos="567"/>
        </w:tabs>
        <w:spacing w:line="360" w:lineRule="auto"/>
        <w:ind w:firstLine="720"/>
        <w:jc w:val="both"/>
      </w:pPr>
    </w:p>
    <w:p w14:paraId="4543EBA1" w14:textId="77777777" w:rsidR="00FA098B" w:rsidRDefault="00FA098B" w:rsidP="00C550A2">
      <w:pPr>
        <w:tabs>
          <w:tab w:val="left" w:pos="567"/>
        </w:tabs>
        <w:spacing w:line="360" w:lineRule="auto"/>
        <w:ind w:firstLine="720"/>
        <w:jc w:val="both"/>
      </w:pPr>
    </w:p>
    <w:p w14:paraId="29956D64" w14:textId="5BE73539" w:rsidR="0093278A" w:rsidRDefault="0093278A" w:rsidP="00C550A2">
      <w:pPr>
        <w:tabs>
          <w:tab w:val="left" w:pos="567"/>
        </w:tabs>
        <w:spacing w:line="360" w:lineRule="auto"/>
        <w:jc w:val="both"/>
      </w:pPr>
      <w:r>
        <w:t xml:space="preserve">Pregunta 14: </w:t>
      </w:r>
      <w:r w:rsidRPr="0093278A">
        <w:t>Generalmente a través de qué medio visualiza publicidad sobre bizcochos de achira?</w:t>
      </w:r>
    </w:p>
    <w:p w14:paraId="26421E9E" w14:textId="77777777" w:rsidR="00483D11" w:rsidRDefault="00483D11" w:rsidP="00C550A2">
      <w:pPr>
        <w:tabs>
          <w:tab w:val="left" w:pos="567"/>
        </w:tabs>
        <w:spacing w:line="360" w:lineRule="auto"/>
        <w:jc w:val="both"/>
      </w:pPr>
    </w:p>
    <w:p w14:paraId="10B80381" w14:textId="4D7691EB" w:rsidR="00483D11" w:rsidRPr="00FA098B" w:rsidRDefault="00483D11" w:rsidP="00483D11">
      <w:pPr>
        <w:tabs>
          <w:tab w:val="left" w:pos="567"/>
        </w:tabs>
        <w:spacing w:line="360" w:lineRule="auto"/>
        <w:ind w:firstLine="720"/>
        <w:jc w:val="center"/>
      </w:pPr>
      <w:bookmarkStart w:id="132" w:name="_Toc183367118"/>
      <w:r w:rsidRPr="00025E3A">
        <w:rPr>
          <w:sz w:val="20"/>
          <w:szCs w:val="20"/>
        </w:rPr>
        <w:t xml:space="preserve">Figura </w:t>
      </w:r>
      <w:r w:rsidRPr="00025E3A">
        <w:rPr>
          <w:i/>
          <w:iCs/>
          <w:sz w:val="20"/>
          <w:szCs w:val="20"/>
        </w:rPr>
        <w:fldChar w:fldCharType="begin"/>
      </w:r>
      <w:r w:rsidRPr="00025E3A">
        <w:rPr>
          <w:sz w:val="20"/>
          <w:szCs w:val="20"/>
        </w:rPr>
        <w:instrText xml:space="preserve"> SEQ Figura \* ARABIC </w:instrText>
      </w:r>
      <w:r w:rsidRPr="00025E3A">
        <w:rPr>
          <w:i/>
          <w:iCs/>
          <w:sz w:val="20"/>
          <w:szCs w:val="20"/>
        </w:rPr>
        <w:fldChar w:fldCharType="separate"/>
      </w:r>
      <w:r w:rsidR="00FA098B">
        <w:rPr>
          <w:noProof/>
          <w:sz w:val="20"/>
          <w:szCs w:val="20"/>
        </w:rPr>
        <w:t>33</w:t>
      </w:r>
      <w:r w:rsidRPr="00025E3A">
        <w:rPr>
          <w:i/>
          <w:iCs/>
          <w:sz w:val="20"/>
          <w:szCs w:val="20"/>
        </w:rPr>
        <w:fldChar w:fldCharType="end"/>
      </w:r>
      <w:r>
        <w:rPr>
          <w:i/>
          <w:iCs/>
          <w:sz w:val="20"/>
          <w:szCs w:val="20"/>
        </w:rPr>
        <w:t>.</w:t>
      </w:r>
      <w:r w:rsidR="00FA098B" w:rsidRPr="00FA098B">
        <w:t xml:space="preserve"> </w:t>
      </w:r>
      <w:r w:rsidR="00FA098B" w:rsidRPr="00FA098B">
        <w:rPr>
          <w:sz w:val="20"/>
          <w:szCs w:val="20"/>
        </w:rPr>
        <w:t>Medio publicitario para el bizcocho de achira</w:t>
      </w:r>
      <w:bookmarkEnd w:id="132"/>
    </w:p>
    <w:p w14:paraId="22C1FE21" w14:textId="2C09E2ED" w:rsidR="0093278A" w:rsidRDefault="003A5876" w:rsidP="00C550A2">
      <w:pPr>
        <w:tabs>
          <w:tab w:val="left" w:pos="567"/>
        </w:tabs>
        <w:spacing w:line="360" w:lineRule="auto"/>
        <w:jc w:val="both"/>
      </w:pPr>
      <w:r>
        <w:rPr>
          <w:noProof/>
        </w:rPr>
        <w:drawing>
          <wp:inline distT="0" distB="0" distL="0" distR="0" wp14:anchorId="3631E753" wp14:editId="0C17C6FD">
            <wp:extent cx="5156791" cy="2499360"/>
            <wp:effectExtent l="0" t="0" r="6350" b="0"/>
            <wp:docPr id="1411347967"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3">
                      <a:extLst>
                        <a:ext uri="{28A0092B-C50C-407E-A947-70E740481C1C}">
                          <a14:useLocalDpi xmlns:a14="http://schemas.microsoft.com/office/drawing/2010/main" val="0"/>
                        </a:ext>
                      </a:extLst>
                    </a:blip>
                    <a:srcRect r="13238"/>
                    <a:stretch/>
                  </pic:blipFill>
                  <pic:spPr bwMode="auto">
                    <a:xfrm>
                      <a:off x="0" y="0"/>
                      <a:ext cx="5156791"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28D53061" w14:textId="77777777" w:rsidR="00392E63" w:rsidRDefault="00392E63" w:rsidP="00392E63">
      <w:pPr>
        <w:spacing w:line="360" w:lineRule="auto"/>
        <w:jc w:val="center"/>
      </w:pPr>
      <w:r>
        <w:rPr>
          <w:rFonts w:eastAsia="Arial Unicode MS"/>
          <w:lang w:val="es-MX"/>
        </w:rPr>
        <w:t>Fuente: el autor</w:t>
      </w:r>
    </w:p>
    <w:p w14:paraId="6DEC99CD" w14:textId="77777777" w:rsidR="00392E63" w:rsidRDefault="00392E63" w:rsidP="00C550A2">
      <w:pPr>
        <w:tabs>
          <w:tab w:val="left" w:pos="567"/>
        </w:tabs>
        <w:spacing w:line="360" w:lineRule="auto"/>
        <w:jc w:val="center"/>
      </w:pPr>
    </w:p>
    <w:p w14:paraId="5469514C" w14:textId="019C6955" w:rsidR="001E3A88" w:rsidRDefault="006F71C9" w:rsidP="00C550A2">
      <w:pPr>
        <w:tabs>
          <w:tab w:val="left" w:pos="567"/>
        </w:tabs>
        <w:spacing w:line="360" w:lineRule="auto"/>
        <w:jc w:val="both"/>
      </w:pPr>
      <w:r>
        <w:lastRenderedPageBreak/>
        <w:t xml:space="preserve">El 37.7% de los encuestados, es decir, </w:t>
      </w:r>
      <w:r w:rsidR="00E14CFC">
        <w:t>149 personas mencionan</w:t>
      </w:r>
      <w:r>
        <w:t xml:space="preserve"> </w:t>
      </w:r>
      <w:r w:rsidR="00E14CFC">
        <w:t xml:space="preserve">que no visualiza publicidad a través de ningún medio. El 28.6%, es decir, 113 personas manifiestan que </w:t>
      </w:r>
      <w:r w:rsidR="007B5843">
        <w:t xml:space="preserve">visualizan por medio de las redes sociales. Un 6.6%, es decir, 26 personas </w:t>
      </w:r>
      <w:r w:rsidR="00FC3790">
        <w:t>mencionan que a través de radio.</w:t>
      </w:r>
    </w:p>
    <w:p w14:paraId="4DC9A07B" w14:textId="77777777" w:rsidR="004A7CFB" w:rsidRDefault="004A7CFB" w:rsidP="00C550A2">
      <w:pPr>
        <w:tabs>
          <w:tab w:val="left" w:pos="567"/>
        </w:tabs>
        <w:spacing w:line="360" w:lineRule="auto"/>
        <w:jc w:val="both"/>
      </w:pPr>
    </w:p>
    <w:p w14:paraId="45B73B7E" w14:textId="178DD83C" w:rsidR="00E72C2B" w:rsidRPr="004A7CFB" w:rsidRDefault="00F776FD" w:rsidP="004A7CFB">
      <w:pPr>
        <w:pStyle w:val="Ttulo2"/>
        <w:rPr>
          <w:rFonts w:ascii="Times New Roman" w:hAnsi="Times New Roman" w:cs="Times New Roman"/>
          <w:color w:val="auto"/>
        </w:rPr>
      </w:pPr>
      <w:bookmarkStart w:id="133" w:name="_Toc183367082"/>
      <w:r w:rsidRPr="004A7CFB">
        <w:rPr>
          <w:rFonts w:ascii="Times New Roman" w:hAnsi="Times New Roman" w:cs="Times New Roman"/>
          <w:color w:val="auto"/>
        </w:rPr>
        <w:t>Análisis de la encuesta</w:t>
      </w:r>
      <w:bookmarkEnd w:id="133"/>
    </w:p>
    <w:p w14:paraId="3B8FD5AA" w14:textId="10A8050B" w:rsidR="00154629" w:rsidRDefault="006E622B" w:rsidP="00C550A2">
      <w:pPr>
        <w:spacing w:line="360" w:lineRule="auto"/>
        <w:jc w:val="both"/>
        <w:rPr>
          <w:bCs/>
        </w:rPr>
      </w:pPr>
      <w:r>
        <w:rPr>
          <w:bCs/>
        </w:rPr>
        <w:t xml:space="preserve">De los datos obtenidos anteriormente se puede observar que </w:t>
      </w:r>
      <w:r w:rsidR="00EE5AAE">
        <w:rPr>
          <w:bCs/>
        </w:rPr>
        <w:t>creación de una fábrica de bizcochos de achira en la ciudad de Neiva es viable ya que</w:t>
      </w:r>
      <w:r w:rsidR="003C477E">
        <w:rPr>
          <w:bCs/>
        </w:rPr>
        <w:t xml:space="preserve"> casi el 100% de las personas consume el bizcocho de achira. Así mismo, en cuanto a:</w:t>
      </w:r>
    </w:p>
    <w:p w14:paraId="71F52393" w14:textId="77777777" w:rsidR="00635B08" w:rsidRDefault="00635B08" w:rsidP="00C550A2">
      <w:pPr>
        <w:spacing w:line="360" w:lineRule="auto"/>
        <w:jc w:val="both"/>
        <w:rPr>
          <w:bCs/>
        </w:rPr>
      </w:pPr>
    </w:p>
    <w:p w14:paraId="39862ED4" w14:textId="719A6ED0" w:rsidR="00635B08" w:rsidRDefault="00635B08" w:rsidP="007B63EC">
      <w:pPr>
        <w:pStyle w:val="Prrafodelista"/>
        <w:numPr>
          <w:ilvl w:val="0"/>
          <w:numId w:val="53"/>
        </w:numPr>
        <w:spacing w:line="360" w:lineRule="auto"/>
        <w:jc w:val="both"/>
        <w:rPr>
          <w:bCs/>
        </w:rPr>
      </w:pPr>
      <w:r>
        <w:rPr>
          <w:bCs/>
        </w:rPr>
        <w:t>Frecuencia de consumo:</w:t>
      </w:r>
    </w:p>
    <w:p w14:paraId="07E8BD33" w14:textId="5B62DD7B" w:rsidR="00635B08" w:rsidRPr="00635B08" w:rsidRDefault="00635B08" w:rsidP="00C550A2">
      <w:pPr>
        <w:pStyle w:val="Prrafodelista"/>
        <w:spacing w:line="360" w:lineRule="auto"/>
        <w:jc w:val="both"/>
        <w:rPr>
          <w:bCs/>
        </w:rPr>
      </w:pPr>
      <w:r w:rsidRPr="00635B08">
        <w:rPr>
          <w:bCs/>
        </w:rPr>
        <w:t>El análisis de la frecuencia de consumo del bizcocho de achira muestra un comportamiento mixto entre consumidores regulares y esporádicos, ofreciendo información clave para definir estrategias de marketing y abastecimiento</w:t>
      </w:r>
      <w:r w:rsidR="0075313A">
        <w:rPr>
          <w:bCs/>
        </w:rPr>
        <w:t xml:space="preserve">. </w:t>
      </w:r>
      <w:r w:rsidRPr="00635B08">
        <w:rPr>
          <w:bCs/>
        </w:rPr>
        <w:t>Un 9.4% de los encuestados consume bizcocho de achira a diario y un 32.4% lo hace semanalmente. Esto representa un 41.8% de los consumidores que tienen una frecuencia de consumo alta, lo cual indica un mercado fiel que puede ser aprovechado para estrategias de lealtad. La empresa podría considerar promociones regulares o programas de fidelización para mantener el interés de estos consumidores.</w:t>
      </w:r>
    </w:p>
    <w:p w14:paraId="06AEF851" w14:textId="77777777" w:rsidR="00635B08" w:rsidRPr="00635B08" w:rsidRDefault="00635B08" w:rsidP="00C550A2">
      <w:pPr>
        <w:pStyle w:val="Prrafodelista"/>
        <w:spacing w:line="360" w:lineRule="auto"/>
        <w:jc w:val="both"/>
        <w:rPr>
          <w:bCs/>
        </w:rPr>
      </w:pPr>
    </w:p>
    <w:p w14:paraId="0178E40B" w14:textId="43BE65DF" w:rsidR="00635B08" w:rsidRPr="00635B08" w:rsidRDefault="0075313A" w:rsidP="00C550A2">
      <w:pPr>
        <w:pStyle w:val="Prrafodelista"/>
        <w:spacing w:line="360" w:lineRule="auto"/>
        <w:jc w:val="both"/>
        <w:rPr>
          <w:bCs/>
        </w:rPr>
      </w:pPr>
      <w:r>
        <w:rPr>
          <w:bCs/>
        </w:rPr>
        <w:t>Por su parte, e</w:t>
      </w:r>
      <w:r w:rsidR="00635B08" w:rsidRPr="00635B08">
        <w:rPr>
          <w:bCs/>
        </w:rPr>
        <w:t xml:space="preserve">l 14.4% de los encuestados consume cada 15 días y el 12.4% mensualmente, lo que representa un 26.8% del total. Estos consumidores pueden ser incentivados a aumentar su frecuencia de consumo con estrategias como descuentos ocasionales, combos, o presentaciones que fomenten la compra recurrente. </w:t>
      </w:r>
    </w:p>
    <w:p w14:paraId="15D11858" w14:textId="77777777" w:rsidR="00635B08" w:rsidRPr="00635B08" w:rsidRDefault="00635B08" w:rsidP="00C550A2">
      <w:pPr>
        <w:pStyle w:val="Prrafodelista"/>
        <w:spacing w:line="360" w:lineRule="auto"/>
        <w:jc w:val="both"/>
        <w:rPr>
          <w:bCs/>
        </w:rPr>
      </w:pPr>
    </w:p>
    <w:p w14:paraId="119FB11A" w14:textId="7A56FD1E" w:rsidR="00635B08" w:rsidRPr="00635B08" w:rsidRDefault="00635B08" w:rsidP="00C550A2">
      <w:pPr>
        <w:pStyle w:val="Prrafodelista"/>
        <w:spacing w:line="360" w:lineRule="auto"/>
        <w:jc w:val="both"/>
        <w:rPr>
          <w:bCs/>
        </w:rPr>
      </w:pPr>
      <w:r w:rsidRPr="00635B08">
        <w:rPr>
          <w:bCs/>
        </w:rPr>
        <w:t>Un 31.4% de los consumidores compra bizcocho de achira solo ocasionalmente. Este grupo es clave para la expansión de la base de consumidores frecuentes. Estrategias como campañas educativas sobre los beneficios del producto, promociones especiales en temporadas específicas o alianzas con otros productos pueden ayudar a convertir a estos consumidores en clientes más regulares.</w:t>
      </w:r>
    </w:p>
    <w:p w14:paraId="3659FC37" w14:textId="77777777" w:rsidR="00635B08" w:rsidRPr="00635B08" w:rsidRDefault="00635B08" w:rsidP="00C550A2">
      <w:pPr>
        <w:pStyle w:val="Prrafodelista"/>
        <w:spacing w:line="360" w:lineRule="auto"/>
        <w:jc w:val="both"/>
        <w:rPr>
          <w:bCs/>
        </w:rPr>
      </w:pPr>
    </w:p>
    <w:p w14:paraId="5058EA96" w14:textId="352D89EF" w:rsidR="00635B08" w:rsidRPr="00635B08" w:rsidRDefault="00635B08" w:rsidP="00C550A2">
      <w:pPr>
        <w:pStyle w:val="Prrafodelista"/>
        <w:spacing w:line="360" w:lineRule="auto"/>
        <w:jc w:val="both"/>
        <w:rPr>
          <w:bCs/>
        </w:rPr>
      </w:pPr>
      <w:r w:rsidRPr="00635B08">
        <w:rPr>
          <w:bCs/>
        </w:rPr>
        <w:lastRenderedPageBreak/>
        <w:t>Estos datos reflejan la posibilidad de crecimiento en la frecuencia de consumo, especialmente entre los consumidores moderados y ocasionales. Además, la alta frecuencia de consumo diario y semanal respalda el interés del mercado en este producto, sugiriendo un potencial para ampliar la producción y distribución de manera sostenible.</w:t>
      </w:r>
    </w:p>
    <w:p w14:paraId="0615B454" w14:textId="77777777" w:rsidR="00154629" w:rsidRDefault="00154629" w:rsidP="00C550A2">
      <w:pPr>
        <w:spacing w:line="360" w:lineRule="auto"/>
        <w:jc w:val="both"/>
        <w:rPr>
          <w:bCs/>
        </w:rPr>
      </w:pPr>
    </w:p>
    <w:p w14:paraId="6445E763" w14:textId="1D999EF8" w:rsidR="00F776FD" w:rsidRPr="00154629" w:rsidRDefault="003C477E" w:rsidP="007B63EC">
      <w:pPr>
        <w:pStyle w:val="Prrafodelista"/>
        <w:numPr>
          <w:ilvl w:val="0"/>
          <w:numId w:val="52"/>
        </w:numPr>
        <w:spacing w:line="360" w:lineRule="auto"/>
        <w:jc w:val="both"/>
        <w:rPr>
          <w:bCs/>
        </w:rPr>
      </w:pPr>
      <w:r>
        <w:rPr>
          <w:bCs/>
        </w:rPr>
        <w:t>Los</w:t>
      </w:r>
      <w:r w:rsidR="00154629" w:rsidRPr="00154629">
        <w:rPr>
          <w:bCs/>
        </w:rPr>
        <w:t xml:space="preserve"> canales de distribución:</w:t>
      </w:r>
    </w:p>
    <w:p w14:paraId="5E9994AA" w14:textId="77777777" w:rsidR="004169DE" w:rsidRDefault="004169DE" w:rsidP="00C550A2">
      <w:pPr>
        <w:spacing w:line="360" w:lineRule="auto"/>
        <w:jc w:val="both"/>
        <w:rPr>
          <w:bCs/>
        </w:rPr>
      </w:pPr>
    </w:p>
    <w:p w14:paraId="0DAFCA24" w14:textId="77777777" w:rsidR="00154629" w:rsidRDefault="004169DE" w:rsidP="00C550A2">
      <w:pPr>
        <w:spacing w:line="360" w:lineRule="auto"/>
        <w:ind w:left="720"/>
        <w:jc w:val="both"/>
        <w:rPr>
          <w:bCs/>
        </w:rPr>
      </w:pPr>
      <w:r w:rsidRPr="004169DE">
        <w:rPr>
          <w:bCs/>
        </w:rPr>
        <w:t>Con un 40.8% de los consumidores que adquieren los bizcochos en locales especializados, es claro que la clientela valora la disponibilidad y el enfoque especializado de estos establecimientos. Esta preferencia podría relacionarse con la percepción de calidad y autenticidad del producto en estos locales, lo que los convierte en canales estratégicos para fidelizar al consumidor y fortalecer la marca del bizcocho de achira.</w:t>
      </w:r>
      <w:r>
        <w:rPr>
          <w:bCs/>
        </w:rPr>
        <w:t xml:space="preserve"> Así mismo, </w:t>
      </w:r>
      <w:r w:rsidRPr="004169DE">
        <w:rPr>
          <w:bCs/>
        </w:rPr>
        <w:t>Las tiendas de barrio representan un 37% de las compras de bizcochos de achira. Esto indica que este canal sigue siendo importante debido a su conveniencia y accesibilidad, especialmente en áreas donde el consumo es frecuente. La empresa podría considerar promociones específicas en estos puntos o estrategias de visibilidad que fortalezcan su presencia en este canal</w:t>
      </w:r>
      <w:r w:rsidR="0043370C">
        <w:rPr>
          <w:bCs/>
        </w:rPr>
        <w:t xml:space="preserve">. </w:t>
      </w:r>
      <w:r w:rsidR="0043370C" w:rsidRPr="0043370C">
        <w:rPr>
          <w:bCs/>
        </w:rPr>
        <w:t>Aunque con menor participación (10.6% en panaderías y 4.8% en supermercados de barrio), estos canales tienen potencial para captar a consumidores que ya frecuentan estos puntos por otros productos. Trabajar en alianzas con panaderías locales o mejorar la visibilidad en supermercados podría ayudar a incrementar la exposición del bizcocho de achira a nuevos públicos.</w:t>
      </w:r>
      <w:r w:rsidR="0043370C">
        <w:rPr>
          <w:bCs/>
        </w:rPr>
        <w:t xml:space="preserve"> </w:t>
      </w:r>
      <w:r w:rsidR="0043370C" w:rsidRPr="0043370C">
        <w:rPr>
          <w:bCs/>
        </w:rPr>
        <w:t>Con solo un 1% de las compras en hipermercados, es evidente que estos lugares no representan un punto fuerte de venta para el producto, lo que puede deberse a la percepción de que los bizcochos de achira son un snack artesanal de nicho, más adecuado para puntos de venta pequeños o especializados. En lugar de invertir en hipermercados, podría ser más rentable enfocarse en expandir en tiendas de barrio o locales de bizcochos.</w:t>
      </w:r>
      <w:r w:rsidR="00154629">
        <w:rPr>
          <w:bCs/>
        </w:rPr>
        <w:t xml:space="preserve"> </w:t>
      </w:r>
    </w:p>
    <w:p w14:paraId="5B58A32F" w14:textId="77777777" w:rsidR="00154629" w:rsidRDefault="00154629" w:rsidP="00C550A2">
      <w:pPr>
        <w:spacing w:line="360" w:lineRule="auto"/>
        <w:ind w:left="720"/>
        <w:jc w:val="both"/>
        <w:rPr>
          <w:bCs/>
        </w:rPr>
      </w:pPr>
    </w:p>
    <w:p w14:paraId="41938834" w14:textId="2BEA6CB2" w:rsidR="004169DE" w:rsidRDefault="00154629" w:rsidP="00C550A2">
      <w:pPr>
        <w:spacing w:line="360" w:lineRule="auto"/>
        <w:ind w:left="720"/>
        <w:jc w:val="both"/>
        <w:rPr>
          <w:bCs/>
        </w:rPr>
      </w:pPr>
      <w:r w:rsidRPr="00154629">
        <w:rPr>
          <w:bCs/>
        </w:rPr>
        <w:t>En general, estos datos ofrecen una visión clara sobre la efectividad de los diferentes canales de distribución, sugiriendo que la empresa podría fortalecer su enfoque en locales especializados y tiendas de barrio, al mismo tiempo que considera estrategias específicas para panaderías y supermercados de barrio para captar nuevos clientes.</w:t>
      </w:r>
    </w:p>
    <w:p w14:paraId="428657F6" w14:textId="77777777" w:rsidR="00D00E35" w:rsidRDefault="00D00E35" w:rsidP="00C550A2">
      <w:pPr>
        <w:spacing w:line="360" w:lineRule="auto"/>
        <w:jc w:val="both"/>
        <w:rPr>
          <w:bCs/>
        </w:rPr>
      </w:pPr>
    </w:p>
    <w:p w14:paraId="1843E175" w14:textId="6C94D2C3" w:rsidR="00D00E35" w:rsidRDefault="00B117AB" w:rsidP="007B63EC">
      <w:pPr>
        <w:pStyle w:val="Prrafodelista"/>
        <w:numPr>
          <w:ilvl w:val="0"/>
          <w:numId w:val="52"/>
        </w:numPr>
        <w:spacing w:line="360" w:lineRule="auto"/>
        <w:jc w:val="both"/>
        <w:rPr>
          <w:bCs/>
        </w:rPr>
      </w:pPr>
      <w:r>
        <w:rPr>
          <w:bCs/>
        </w:rPr>
        <w:t>Comportamiento del consumidor</w:t>
      </w:r>
      <w:r w:rsidR="00D00E35">
        <w:rPr>
          <w:bCs/>
        </w:rPr>
        <w:t>:</w:t>
      </w:r>
    </w:p>
    <w:p w14:paraId="7B0031E6" w14:textId="77777777" w:rsidR="00D00E35" w:rsidRDefault="00D00E35" w:rsidP="00C550A2">
      <w:pPr>
        <w:pStyle w:val="Prrafodelista"/>
        <w:spacing w:line="360" w:lineRule="auto"/>
        <w:jc w:val="both"/>
        <w:rPr>
          <w:bCs/>
        </w:rPr>
      </w:pPr>
    </w:p>
    <w:p w14:paraId="73F7CD9C" w14:textId="6726EB87" w:rsidR="002C1C97" w:rsidRDefault="002C1C97" w:rsidP="00C550A2">
      <w:pPr>
        <w:tabs>
          <w:tab w:val="left" w:pos="567"/>
        </w:tabs>
        <w:spacing w:line="360" w:lineRule="auto"/>
        <w:ind w:left="720"/>
        <w:jc w:val="both"/>
      </w:pPr>
      <w:r>
        <w:t>Que la</w:t>
      </w:r>
      <w:r w:rsidRPr="0033339B">
        <w:t xml:space="preserve"> mayoría (76.9%) consum</w:t>
      </w:r>
      <w:r>
        <w:t>a</w:t>
      </w:r>
      <w:r w:rsidRPr="0033339B">
        <w:t xml:space="preserve"> </w:t>
      </w:r>
      <w:r>
        <w:t xml:space="preserve">el bizcocho de achira </w:t>
      </w:r>
      <w:r w:rsidRPr="0033339B">
        <w:t>al menos ocasionalmente, lo cual indica una aceptación positiva pero con variada frecuencia.</w:t>
      </w:r>
      <w:r>
        <w:t xml:space="preserve"> </w:t>
      </w:r>
      <w:r w:rsidRPr="00787076">
        <w:t>Con un 29.1% de consumidores que casi siempre o siempre los incluyen en su compra, se evidencia que hay un público que valora los bizcochos de achira como opción de snack. Esto es favorable en el contexto de tendencias de alimentación saludable y de productos regionales, pues se puede reforzar la posición del bizcocho de achira en ese mercado.</w:t>
      </w:r>
      <w:r>
        <w:t xml:space="preserve"> </w:t>
      </w:r>
      <w:r w:rsidRPr="00036C2E">
        <w:t>La alta proporción de consumidores que “a veces” adquieren bizcochos de achira (47.8%) sugiere una oportunidad de crecimiento. Este grupo puede ser un objetivo clave para campañas de marketing que busquen aumentar la frecuencia de compra y convertir a estos consumidores en clientes habituales.</w:t>
      </w:r>
    </w:p>
    <w:p w14:paraId="3B8E1BF8" w14:textId="77EEB928" w:rsidR="00B117AB" w:rsidRDefault="00B117AB" w:rsidP="00C550A2">
      <w:pPr>
        <w:tabs>
          <w:tab w:val="left" w:pos="567"/>
        </w:tabs>
        <w:spacing w:line="360" w:lineRule="auto"/>
        <w:ind w:left="720"/>
        <w:jc w:val="both"/>
      </w:pPr>
      <w:r w:rsidRPr="00B117AB">
        <w:t>En conjunto, estos datos ofrecen una perspectiva amplia sobre el comportamiento de compra, permitiendo que la empresa enfoque sus estrategias para aumentar la frecuencia de compra en los consumidores ocasionales, y atraer nuevos clientes entre aquellos que actualmente no incluyen los bizcochos de achira en su compra de snacks.</w:t>
      </w:r>
    </w:p>
    <w:p w14:paraId="12BC856E" w14:textId="7996A0D0" w:rsidR="003759EC" w:rsidRDefault="003759EC" w:rsidP="007B63EC">
      <w:pPr>
        <w:pStyle w:val="Prrafodelista"/>
        <w:numPr>
          <w:ilvl w:val="0"/>
          <w:numId w:val="52"/>
        </w:numPr>
        <w:tabs>
          <w:tab w:val="left" w:pos="567"/>
        </w:tabs>
        <w:spacing w:line="360" w:lineRule="auto"/>
        <w:jc w:val="both"/>
      </w:pPr>
      <w:r>
        <w:t>Preferencias de consumo de snacks:</w:t>
      </w:r>
    </w:p>
    <w:p w14:paraId="331361CF" w14:textId="4F53ADA8" w:rsidR="002D1EF4" w:rsidRPr="002D1EF4" w:rsidRDefault="002D1EF4" w:rsidP="00C550A2">
      <w:pPr>
        <w:pStyle w:val="Prrafodelista"/>
        <w:tabs>
          <w:tab w:val="left" w:pos="567"/>
        </w:tabs>
        <w:spacing w:line="360" w:lineRule="auto"/>
        <w:jc w:val="both"/>
        <w:rPr>
          <w:lang w:val="es-CO"/>
        </w:rPr>
      </w:pPr>
      <w:r w:rsidRPr="002D1EF4">
        <w:rPr>
          <w:lang w:val="es-CO"/>
        </w:rPr>
        <w:t>El análisis de las preferencias de consumo de snacks revela una diversidad de elecciones entre los consumidores, lo que ofrece información útil para identificar tendencias y posibles segmentos de mercado para productos como los bizcochos de achir</w:t>
      </w:r>
      <w:r>
        <w:rPr>
          <w:lang w:val="es-CO"/>
        </w:rPr>
        <w:t xml:space="preserve">a. </w:t>
      </w:r>
      <w:r w:rsidRPr="002D1EF4">
        <w:rPr>
          <w:lang w:val="es-CO"/>
        </w:rPr>
        <w:t>Con el 39.5% de los encuestados que prefieren snacks de panadería (galletas, tortas, mantecadas), se observa una tendencia hacia productos más tradicionales y con características dulces o de repostería. Esto indica que los consumidores valoran los snacks que combinan sabor y textura de panadería, lo cual posiciona al bizcocho de achira como una alternativa dentro de esta categoría, ofreciendo un giro local y tradicional.</w:t>
      </w:r>
    </w:p>
    <w:p w14:paraId="099C19A5" w14:textId="22A5D7C7" w:rsidR="002D1EF4" w:rsidRPr="002D1EF4" w:rsidRDefault="002D1EF4" w:rsidP="00C550A2">
      <w:pPr>
        <w:pStyle w:val="Prrafodelista"/>
        <w:tabs>
          <w:tab w:val="left" w:pos="567"/>
        </w:tabs>
        <w:spacing w:line="360" w:lineRule="auto"/>
        <w:jc w:val="both"/>
        <w:rPr>
          <w:lang w:val="es-CO"/>
        </w:rPr>
      </w:pPr>
      <w:r w:rsidRPr="002D1EF4">
        <w:rPr>
          <w:lang w:val="es-CO"/>
        </w:rPr>
        <w:t>Un 37.2% de los encuestados prefiere los productos de paquete como papas, chitos y platanitos, lo cual sugiere una competencia directa con snacks salados y de consumo rápido. Si bien los bizcochos de achira no se ubican completamente en esta categoría, una estrategia de marketing que los presente como una alternativa de snack artesanal y saludable podría atraer a consumidores que buscan algo distinto a los productos industrializados.</w:t>
      </w:r>
    </w:p>
    <w:p w14:paraId="44908171" w14:textId="65DC651F" w:rsidR="002D1EF4" w:rsidRPr="002D1EF4" w:rsidRDefault="002D1EF4" w:rsidP="00C550A2">
      <w:pPr>
        <w:pStyle w:val="Prrafodelista"/>
        <w:tabs>
          <w:tab w:val="left" w:pos="567"/>
        </w:tabs>
        <w:spacing w:line="360" w:lineRule="auto"/>
        <w:jc w:val="both"/>
        <w:rPr>
          <w:lang w:val="es-CO"/>
        </w:rPr>
      </w:pPr>
      <w:r w:rsidRPr="002D1EF4">
        <w:rPr>
          <w:lang w:val="es-CO"/>
        </w:rPr>
        <w:lastRenderedPageBreak/>
        <w:t>Aunque solo el 14.7% de los encuestados consumen productos saludables (como barras de granola y galletas integrales) y un 2.8% escoge productos libres de gluten, estas categorías están en crecimiento y reflejan un nicho interesado en alternativas más sanas. Los bizcochos de achira pueden posicionarse como una opción natural y de ingredientes locales, lo cual puede captar la atención de consumidores con intereses en snacks más saludables y con bajo procesamiento.</w:t>
      </w:r>
    </w:p>
    <w:p w14:paraId="76C2B639" w14:textId="53203FAF" w:rsidR="002D1EF4" w:rsidRPr="002D1EF4" w:rsidRDefault="002D1EF4" w:rsidP="00C550A2">
      <w:pPr>
        <w:pStyle w:val="Prrafodelista"/>
        <w:tabs>
          <w:tab w:val="left" w:pos="567"/>
        </w:tabs>
        <w:spacing w:line="360" w:lineRule="auto"/>
        <w:jc w:val="both"/>
        <w:rPr>
          <w:lang w:val="es-CO"/>
        </w:rPr>
      </w:pPr>
      <w:r w:rsidRPr="002D1EF4">
        <w:rPr>
          <w:lang w:val="es-CO"/>
        </w:rPr>
        <w:t>La elección de snacks dulces (22%) y de maní y semillas (33.4%) muestra una demanda diversificada, lo que implica que los bizcochos de achira pueden posicionarse con éxito si destacan características únicas como sus beneficios nutritivos o el valor cultural de un snack artesanal. Además, con un 2.8% que no consume snacks, es claro que existe un pequeño grupo que aún no se ve atraído por el consumo de snacks, por lo cual las campañas de promoción podrían centrarse en destacar el valor nutritivo o los beneficios de energía rápida del bizcocho de achira.</w:t>
      </w:r>
    </w:p>
    <w:p w14:paraId="26D5914F" w14:textId="77777777" w:rsidR="002D1EF4" w:rsidRDefault="002D1EF4" w:rsidP="00C550A2">
      <w:pPr>
        <w:pStyle w:val="Prrafodelista"/>
        <w:tabs>
          <w:tab w:val="left" w:pos="567"/>
        </w:tabs>
        <w:spacing w:line="360" w:lineRule="auto"/>
        <w:jc w:val="both"/>
        <w:rPr>
          <w:lang w:val="es-CO"/>
        </w:rPr>
      </w:pPr>
      <w:r w:rsidRPr="002D1EF4">
        <w:rPr>
          <w:lang w:val="es-CO"/>
        </w:rPr>
        <w:t>En conjunto, los datos resaltan una clara preferencia por productos de panadería y snacks de paquete, pero también muestran el potencial de captar interés en segmentos de snacks saludables y tradicionales, especialmente si se resalta el carácter artesanal y cultural del bizcocho de achira.</w:t>
      </w:r>
    </w:p>
    <w:p w14:paraId="5C398C8B" w14:textId="0BF80F17" w:rsidR="009E1114" w:rsidRDefault="00CE5820" w:rsidP="007B63EC">
      <w:pPr>
        <w:pStyle w:val="Prrafodelista"/>
        <w:numPr>
          <w:ilvl w:val="0"/>
          <w:numId w:val="52"/>
        </w:numPr>
        <w:tabs>
          <w:tab w:val="left" w:pos="567"/>
        </w:tabs>
        <w:spacing w:line="360" w:lineRule="auto"/>
        <w:jc w:val="both"/>
        <w:rPr>
          <w:lang w:val="es-CO"/>
        </w:rPr>
      </w:pPr>
      <w:r>
        <w:rPr>
          <w:lang w:val="es-CO"/>
        </w:rPr>
        <w:t xml:space="preserve">Motivaciones del consumidor: </w:t>
      </w:r>
    </w:p>
    <w:p w14:paraId="1AFF6E85" w14:textId="65EE76F2" w:rsidR="0037419E" w:rsidRPr="0037419E" w:rsidRDefault="00E66144" w:rsidP="00C550A2">
      <w:pPr>
        <w:pStyle w:val="Prrafodelista"/>
        <w:tabs>
          <w:tab w:val="left" w:pos="567"/>
        </w:tabs>
        <w:spacing w:line="360" w:lineRule="auto"/>
        <w:jc w:val="both"/>
        <w:rPr>
          <w:lang w:val="es-CO"/>
        </w:rPr>
      </w:pPr>
      <w:r>
        <w:rPr>
          <w:lang w:val="es-CO"/>
        </w:rPr>
        <w:t>L</w:t>
      </w:r>
      <w:r w:rsidRPr="0037419E">
        <w:rPr>
          <w:lang w:val="es-CO"/>
        </w:rPr>
        <w:t>as principales motivaciones del consumidor</w:t>
      </w:r>
      <w:r>
        <w:rPr>
          <w:lang w:val="es-CO"/>
        </w:rPr>
        <w:t xml:space="preserve"> </w:t>
      </w:r>
      <w:r w:rsidRPr="0037419E">
        <w:rPr>
          <w:lang w:val="es-CO"/>
        </w:rPr>
        <w:t>pueden</w:t>
      </w:r>
      <w:r w:rsidR="0037419E" w:rsidRPr="0037419E">
        <w:rPr>
          <w:lang w:val="es-CO"/>
        </w:rPr>
        <w:t xml:space="preserve"> ayudar a orientar el desarrollo de productos y estrategias de marketing para los bizcochos de achira</w:t>
      </w:r>
      <w:r w:rsidR="0037419E">
        <w:rPr>
          <w:lang w:val="es-CO"/>
        </w:rPr>
        <w:t xml:space="preserve">. </w:t>
      </w:r>
      <w:r w:rsidR="0037419E" w:rsidRPr="0037419E">
        <w:rPr>
          <w:lang w:val="es-CO"/>
        </w:rPr>
        <w:t xml:space="preserve">Con un 66.3%, el sabor y la textura son los elementos más influyentes en la decisión de compra, lo cual sugiere que los consumidores buscan experiencias sensoriales agradables y satisfactorias. Esto indica que, en la producción de bizcochos de achira, es esencial asegurar un sabor característico y una textura crujiente y auténtica que cumpla con las expectativas de los consumidores. </w:t>
      </w:r>
    </w:p>
    <w:p w14:paraId="269AF953" w14:textId="7BE86099" w:rsidR="0037419E" w:rsidRPr="0037419E" w:rsidRDefault="0037419E" w:rsidP="00C550A2">
      <w:pPr>
        <w:pStyle w:val="Prrafodelista"/>
        <w:tabs>
          <w:tab w:val="left" w:pos="567"/>
        </w:tabs>
        <w:spacing w:line="360" w:lineRule="auto"/>
        <w:jc w:val="both"/>
        <w:rPr>
          <w:lang w:val="es-CO"/>
        </w:rPr>
      </w:pPr>
      <w:r w:rsidRPr="0037419E">
        <w:rPr>
          <w:lang w:val="es-CO"/>
        </w:rPr>
        <w:t>El 28.1% de los consumidores considera el precio como un factor clave, lo cual sugiere que, aunque el sabor es primordial, la accesibilidad económica sigue siendo relevante. Esto podría implicar la necesidad de ofrecer un precio competitivo o de crear presentaciones accesibles que mantengan la calidad, especialmente en comparación con otros snacks artesanales y comerciales.</w:t>
      </w:r>
    </w:p>
    <w:p w14:paraId="225BB507" w14:textId="1CCEC445" w:rsidR="0037419E" w:rsidRPr="0037419E" w:rsidRDefault="0037419E" w:rsidP="00C550A2">
      <w:pPr>
        <w:pStyle w:val="Prrafodelista"/>
        <w:tabs>
          <w:tab w:val="left" w:pos="567"/>
        </w:tabs>
        <w:spacing w:line="360" w:lineRule="auto"/>
        <w:jc w:val="both"/>
        <w:rPr>
          <w:lang w:val="es-CO"/>
        </w:rPr>
      </w:pPr>
      <w:r w:rsidRPr="0037419E">
        <w:rPr>
          <w:lang w:val="es-CO"/>
        </w:rPr>
        <w:lastRenderedPageBreak/>
        <w:t>Con un 22.5% de consumidores que valoran el aspecto nutricional, se observa una tendencia hacia una mayor conciencia de salud en las decisiones de compra. Los bizcochos de achira, que son naturalmente libres de gluten y con menor procesamiento, podrían beneficiarse al resaltar sus beneficios nutricionales, posicionándolos como una opción saludable dentro de la categoría de snacks.</w:t>
      </w:r>
    </w:p>
    <w:p w14:paraId="36CC04D9" w14:textId="64D2E2F7" w:rsidR="0037419E" w:rsidRPr="0037419E" w:rsidRDefault="0037419E" w:rsidP="00C550A2">
      <w:pPr>
        <w:pStyle w:val="Prrafodelista"/>
        <w:tabs>
          <w:tab w:val="left" w:pos="567"/>
        </w:tabs>
        <w:spacing w:line="360" w:lineRule="auto"/>
        <w:jc w:val="both"/>
        <w:rPr>
          <w:lang w:val="es-CO"/>
        </w:rPr>
      </w:pPr>
      <w:r w:rsidRPr="0037419E">
        <w:rPr>
          <w:lang w:val="es-CO"/>
        </w:rPr>
        <w:t>Aunque factores como la cantidad por paquete (15.4%) y el empaque (7.6%) son menos prioritarios, estos siguen influyendo en las compras. Ofrecer diferentes tamaños y empaques atractivos puede mejorar la percepción del valor del producto y ampliar el mercado objetivo, ya que ciertos consumidores prefieren porciones específicas o empaques prácticos.</w:t>
      </w:r>
    </w:p>
    <w:p w14:paraId="544389FD" w14:textId="66AA557F" w:rsidR="0037419E" w:rsidRPr="0037419E" w:rsidRDefault="0037419E" w:rsidP="00C550A2">
      <w:pPr>
        <w:pStyle w:val="Prrafodelista"/>
        <w:tabs>
          <w:tab w:val="left" w:pos="567"/>
        </w:tabs>
        <w:spacing w:line="360" w:lineRule="auto"/>
        <w:jc w:val="both"/>
        <w:rPr>
          <w:lang w:val="es-CO"/>
        </w:rPr>
      </w:pPr>
      <w:r w:rsidRPr="0037419E">
        <w:rPr>
          <w:lang w:val="es-CO"/>
        </w:rPr>
        <w:t>Solo un 7.8% valora el reconocimiento de marca, lo que sugiere que este mercado puede estar más abierto a probar productos nuevos o de pequeñas empresas, siempre y cuando el sabor y la calidad cumplan con sus expectativas. Esto puede facilitar la entrada y aceptación del bizcocho de achira, siempre que se haga énfasis en su sabor y autenticidad, independientemente de la marca.</w:t>
      </w:r>
    </w:p>
    <w:p w14:paraId="0FB8110B" w14:textId="42253A82" w:rsidR="00CE5820" w:rsidRDefault="0037419E" w:rsidP="00C550A2">
      <w:pPr>
        <w:pStyle w:val="Prrafodelista"/>
        <w:tabs>
          <w:tab w:val="left" w:pos="567"/>
        </w:tabs>
        <w:spacing w:line="360" w:lineRule="auto"/>
        <w:jc w:val="both"/>
        <w:rPr>
          <w:lang w:val="es-CO"/>
        </w:rPr>
      </w:pPr>
      <w:r w:rsidRPr="0037419E">
        <w:rPr>
          <w:lang w:val="es-CO"/>
        </w:rPr>
        <w:t>En conclusión, los bizcochos de achira pueden ser bien recibidos si se enfocan en maximizar el sabor y la textura, a la vez que mantienen un precio competitivo y destacan sus beneficios nutricionales.</w:t>
      </w:r>
    </w:p>
    <w:p w14:paraId="50416279" w14:textId="2181CFA6" w:rsidR="00681E11" w:rsidRDefault="00B807C6" w:rsidP="007B63EC">
      <w:pPr>
        <w:pStyle w:val="Prrafodelista"/>
        <w:numPr>
          <w:ilvl w:val="0"/>
          <w:numId w:val="52"/>
        </w:numPr>
        <w:tabs>
          <w:tab w:val="left" w:pos="567"/>
        </w:tabs>
        <w:spacing w:line="360" w:lineRule="auto"/>
        <w:jc w:val="both"/>
        <w:rPr>
          <w:lang w:val="es-CO"/>
        </w:rPr>
      </w:pPr>
      <w:r>
        <w:rPr>
          <w:lang w:val="es-CO"/>
        </w:rPr>
        <w:t>Posicionamiento y visibilidad del bizcocho de achira</w:t>
      </w:r>
      <w:r w:rsidR="0081395F">
        <w:rPr>
          <w:lang w:val="es-CO"/>
        </w:rPr>
        <w:t>:</w:t>
      </w:r>
    </w:p>
    <w:p w14:paraId="290CDB6E" w14:textId="70D7AD41" w:rsidR="0081395F" w:rsidRPr="0081395F" w:rsidRDefault="0081395F" w:rsidP="00C550A2">
      <w:pPr>
        <w:spacing w:before="100" w:beforeAutospacing="1" w:after="100" w:afterAutospacing="1" w:line="360" w:lineRule="auto"/>
        <w:ind w:left="720"/>
        <w:jc w:val="both"/>
        <w:rPr>
          <w:rFonts w:eastAsia="Times New Roman"/>
          <w:lang w:val="es-CO" w:eastAsia="en-US"/>
        </w:rPr>
      </w:pPr>
      <w:r w:rsidRPr="0081395F">
        <w:rPr>
          <w:rFonts w:eastAsia="Times New Roman"/>
          <w:lang w:val="es-CO" w:eastAsia="en-US"/>
        </w:rPr>
        <w:t>Un 53.9% de los encuestados (suma de "Raramente" y "Nunca") reporta ver publicidad de estos productos de forma muy esporádica o inexistente. Esto sugiere que la visibilidad de los bizcochos de achira es limitada, y probablemente el producto depende más del boca a boca o del reconocimiento como snack tradicional, en lugar de campañas publicitarias activas.</w:t>
      </w:r>
    </w:p>
    <w:p w14:paraId="6D4AC973" w14:textId="1D1E850F" w:rsidR="0081395F" w:rsidRPr="0081395F" w:rsidRDefault="0081395F" w:rsidP="00C550A2">
      <w:pPr>
        <w:spacing w:before="100" w:beforeAutospacing="1" w:after="100" w:afterAutospacing="1" w:line="360" w:lineRule="auto"/>
        <w:ind w:left="720"/>
        <w:jc w:val="both"/>
        <w:rPr>
          <w:rFonts w:eastAsia="Times New Roman"/>
          <w:lang w:val="es-CO" w:eastAsia="en-US"/>
        </w:rPr>
      </w:pPr>
      <w:r w:rsidRPr="0081395F">
        <w:rPr>
          <w:rFonts w:eastAsia="Times New Roman"/>
          <w:lang w:val="es-CO" w:eastAsia="en-US"/>
        </w:rPr>
        <w:t>Un 30.6% de los encuestados menciona ver esta publicidad ocasionalmente, lo cual indica que existen esfuerzos de promoción, aunque son intermitentes. Esto podría reflejar campañas específicas en temporadas o eventos, sin una frecuencia constante que mantenga al producto en la mente del consumidor de forma continua.</w:t>
      </w:r>
    </w:p>
    <w:p w14:paraId="691F2D59" w14:textId="36C30969" w:rsidR="0081395F" w:rsidRDefault="0081395F" w:rsidP="00C550A2">
      <w:pPr>
        <w:spacing w:before="100" w:beforeAutospacing="1" w:after="100" w:afterAutospacing="1" w:line="360" w:lineRule="auto"/>
        <w:ind w:left="720"/>
        <w:jc w:val="both"/>
        <w:rPr>
          <w:rFonts w:eastAsia="Times New Roman"/>
          <w:lang w:val="es-CO" w:eastAsia="en-US"/>
        </w:rPr>
      </w:pPr>
      <w:r w:rsidRPr="0081395F">
        <w:rPr>
          <w:rFonts w:eastAsia="Times New Roman"/>
          <w:lang w:val="es-CO" w:eastAsia="en-US"/>
        </w:rPr>
        <w:lastRenderedPageBreak/>
        <w:t>Solo un pequeño porcentaje de los encuestados (15.4% entre "Muy frecuentemente" y "Frecuentemente") está expuesto regularmente a la publicidad de estos productos. Esto sugiere una oportunidad significativa para incrementar la presencia publicitaria y crear una mayor conciencia de marca. Una campaña constante y estratégica, en medios locales o redes sociales, podría mejorar el conocimiento y la demanda del producto.</w:t>
      </w:r>
    </w:p>
    <w:p w14:paraId="6C1B90D0" w14:textId="77777777" w:rsidR="0081395F" w:rsidRPr="0081395F" w:rsidRDefault="0081395F" w:rsidP="00C550A2">
      <w:pPr>
        <w:spacing w:before="100" w:beforeAutospacing="1" w:after="100" w:afterAutospacing="1" w:line="360" w:lineRule="auto"/>
        <w:ind w:left="720"/>
        <w:jc w:val="both"/>
        <w:rPr>
          <w:rFonts w:eastAsia="Times New Roman"/>
          <w:lang w:val="es-CO" w:eastAsia="en-US"/>
        </w:rPr>
      </w:pPr>
      <w:r w:rsidRPr="0081395F">
        <w:rPr>
          <w:rFonts w:eastAsia="Times New Roman"/>
          <w:lang w:val="es-CO" w:eastAsia="en-US"/>
        </w:rPr>
        <w:t>En resumen, la información indica que los bizcochos de achira tienen una presencia publicitaria reducida, lo cual podría estar limitando su alcance. Esto presenta una oportunidad para diseñar campañas de marketing dirigidas, que incrementen la exposición y fortalezcan la percepción de estos bizcochos como una opción atractiva de snack.</w:t>
      </w:r>
    </w:p>
    <w:p w14:paraId="21677812" w14:textId="6310FDE9" w:rsidR="0081395F" w:rsidRDefault="0081395F" w:rsidP="00C550A2">
      <w:pPr>
        <w:pStyle w:val="Prrafodelista"/>
        <w:tabs>
          <w:tab w:val="left" w:pos="567"/>
        </w:tabs>
        <w:spacing w:line="360" w:lineRule="auto"/>
        <w:jc w:val="both"/>
        <w:rPr>
          <w:lang w:val="es-CO"/>
        </w:rPr>
      </w:pPr>
    </w:p>
    <w:p w14:paraId="17A66BA7" w14:textId="77777777" w:rsidR="00B807C6" w:rsidRPr="00B807C6" w:rsidRDefault="00B807C6" w:rsidP="00C550A2">
      <w:pPr>
        <w:pStyle w:val="Prrafodelista"/>
        <w:tabs>
          <w:tab w:val="left" w:pos="567"/>
        </w:tabs>
        <w:spacing w:line="360" w:lineRule="auto"/>
        <w:jc w:val="both"/>
        <w:rPr>
          <w:lang w:val="es-CO"/>
        </w:rPr>
      </w:pPr>
    </w:p>
    <w:p w14:paraId="56CC2BA0" w14:textId="77777777" w:rsidR="00E66144" w:rsidRPr="00CE5820" w:rsidRDefault="00E66144" w:rsidP="00C550A2">
      <w:pPr>
        <w:pStyle w:val="Prrafodelista"/>
        <w:tabs>
          <w:tab w:val="left" w:pos="567"/>
        </w:tabs>
        <w:spacing w:line="360" w:lineRule="auto"/>
        <w:jc w:val="both"/>
        <w:rPr>
          <w:lang w:val="es-CO"/>
        </w:rPr>
      </w:pPr>
    </w:p>
    <w:p w14:paraId="136036F0" w14:textId="77777777" w:rsidR="003759EC" w:rsidRDefault="003759EC" w:rsidP="00C550A2">
      <w:pPr>
        <w:pStyle w:val="Prrafodelista"/>
        <w:tabs>
          <w:tab w:val="left" w:pos="567"/>
        </w:tabs>
        <w:spacing w:line="360" w:lineRule="auto"/>
        <w:jc w:val="both"/>
      </w:pPr>
    </w:p>
    <w:p w14:paraId="4D5738F2" w14:textId="77777777" w:rsidR="00D00E35" w:rsidRPr="00D00E35" w:rsidRDefault="00D00E35" w:rsidP="00C550A2">
      <w:pPr>
        <w:pStyle w:val="Prrafodelista"/>
        <w:spacing w:line="360" w:lineRule="auto"/>
        <w:jc w:val="both"/>
        <w:rPr>
          <w:bCs/>
        </w:rPr>
      </w:pPr>
    </w:p>
    <w:p w14:paraId="5F6D6556" w14:textId="77777777" w:rsidR="006E622B" w:rsidRPr="006E622B" w:rsidRDefault="006E622B" w:rsidP="00C550A2">
      <w:pPr>
        <w:spacing w:line="360" w:lineRule="auto"/>
        <w:jc w:val="both"/>
        <w:rPr>
          <w:bCs/>
        </w:rPr>
      </w:pPr>
    </w:p>
    <w:p w14:paraId="32BA27A4" w14:textId="77777777" w:rsidR="00E72C2B" w:rsidRDefault="00E72C2B" w:rsidP="00C550A2">
      <w:pPr>
        <w:spacing w:line="360" w:lineRule="auto"/>
        <w:jc w:val="both"/>
        <w:rPr>
          <w:b/>
        </w:rPr>
      </w:pPr>
    </w:p>
    <w:p w14:paraId="604A6463" w14:textId="77777777" w:rsidR="00E72C2B" w:rsidRDefault="00E72C2B" w:rsidP="00C550A2">
      <w:pPr>
        <w:spacing w:line="360" w:lineRule="auto"/>
        <w:jc w:val="both"/>
        <w:rPr>
          <w:b/>
        </w:rPr>
      </w:pPr>
    </w:p>
    <w:p w14:paraId="371C91B6" w14:textId="77777777" w:rsidR="00E72C2B" w:rsidRDefault="00E72C2B" w:rsidP="00C550A2">
      <w:pPr>
        <w:spacing w:line="360" w:lineRule="auto"/>
        <w:jc w:val="both"/>
        <w:rPr>
          <w:b/>
        </w:rPr>
      </w:pPr>
    </w:p>
    <w:p w14:paraId="74D492F9" w14:textId="1525E252" w:rsidR="00AE09C2" w:rsidRDefault="00AE09C2">
      <w:pPr>
        <w:rPr>
          <w:b/>
        </w:rPr>
      </w:pPr>
      <w:r>
        <w:rPr>
          <w:b/>
        </w:rPr>
        <w:br w:type="page"/>
      </w:r>
    </w:p>
    <w:p w14:paraId="7D98F17E" w14:textId="126A970E" w:rsidR="0004262C" w:rsidRDefault="00E414C3" w:rsidP="00C550A2">
      <w:pPr>
        <w:pStyle w:val="Ttulo1"/>
        <w:spacing w:line="360" w:lineRule="auto"/>
        <w:rPr>
          <w:b w:val="0"/>
        </w:rPr>
      </w:pPr>
      <w:bookmarkStart w:id="134" w:name="_Toc183367083"/>
      <w:r w:rsidRPr="001556B4">
        <w:rPr>
          <w:rFonts w:ascii="Times New Roman" w:hAnsi="Times New Roman" w:cs="Times New Roman"/>
          <w:color w:val="auto"/>
        </w:rPr>
        <w:lastRenderedPageBreak/>
        <w:t>CONCLUSIONES</w:t>
      </w:r>
      <w:bookmarkEnd w:id="134"/>
    </w:p>
    <w:p w14:paraId="0595036D" w14:textId="77777777" w:rsidR="00953F24" w:rsidRDefault="00953F24" w:rsidP="00C550A2">
      <w:pPr>
        <w:spacing w:line="360" w:lineRule="auto"/>
        <w:jc w:val="both"/>
        <w:rPr>
          <w:b/>
        </w:rPr>
      </w:pPr>
    </w:p>
    <w:p w14:paraId="4AB9E169" w14:textId="77777777" w:rsidR="00AE09C2" w:rsidRPr="005C6CD5" w:rsidRDefault="00AE09C2" w:rsidP="00AE09C2">
      <w:pPr>
        <w:spacing w:line="360" w:lineRule="auto"/>
        <w:jc w:val="both"/>
        <w:rPr>
          <w:bCs/>
        </w:rPr>
      </w:pPr>
      <w:r w:rsidRPr="005C6CD5">
        <w:rPr>
          <w:bCs/>
        </w:rPr>
        <w:t>De acuerdo con la información recopilada y en función de los objetivos planteados, se pueden extraer las siguientes conclusiones:</w:t>
      </w:r>
    </w:p>
    <w:p w14:paraId="58094EF0" w14:textId="77777777" w:rsidR="00AE09C2" w:rsidRPr="005C6CD5" w:rsidRDefault="00AE09C2" w:rsidP="00AE09C2">
      <w:pPr>
        <w:spacing w:line="360" w:lineRule="auto"/>
        <w:jc w:val="both"/>
        <w:rPr>
          <w:bCs/>
        </w:rPr>
      </w:pPr>
    </w:p>
    <w:p w14:paraId="78262633" w14:textId="42807653" w:rsidR="00AE09C2" w:rsidRPr="005C6CD5" w:rsidRDefault="00AE09C2" w:rsidP="00AE09C2">
      <w:pPr>
        <w:spacing w:line="360" w:lineRule="auto"/>
        <w:jc w:val="both"/>
        <w:rPr>
          <w:bCs/>
        </w:rPr>
      </w:pPr>
      <w:r w:rsidRPr="005C6CD5">
        <w:rPr>
          <w:bCs/>
        </w:rPr>
        <w:t>Los datos de consumo y las preferencias de compra para los bizcochos de achira indican que existe un interés significativo hacia este producto en la región de Huila, aunque la publicidad es limitada y los consumidores reportan una exposición escasa o nula a campañas de marketing. La mayoría de los encuestados consume bizcochos de achira ocasionalmente o semanalmente y prefieren adquirirlos en tiendas de barrio y locales de venta especializados. Esto sugiere una demanda moderada, con la posibilidad de ampliarla mediante estrategias de promoción y posicionamiento en diferentes puntos de venta.</w:t>
      </w:r>
    </w:p>
    <w:p w14:paraId="6A946AA3" w14:textId="77777777" w:rsidR="00AE09C2" w:rsidRPr="005C6CD5" w:rsidRDefault="00AE09C2" w:rsidP="00AE09C2">
      <w:pPr>
        <w:spacing w:line="360" w:lineRule="auto"/>
        <w:jc w:val="both"/>
        <w:rPr>
          <w:bCs/>
        </w:rPr>
      </w:pPr>
    </w:p>
    <w:p w14:paraId="5ACBCFA5" w14:textId="1DF499A3" w:rsidR="00AE09C2" w:rsidRPr="005C6CD5" w:rsidRDefault="00AE09C2" w:rsidP="00AE09C2">
      <w:pPr>
        <w:spacing w:line="360" w:lineRule="auto"/>
        <w:jc w:val="both"/>
        <w:rPr>
          <w:bCs/>
        </w:rPr>
      </w:pPr>
      <w:r w:rsidRPr="005C6CD5">
        <w:rPr>
          <w:bCs/>
        </w:rPr>
        <w:t>La investigación primaria revela patrones de consumo y preferencias de los compradores, mientras que los datos secundarios destacan el crecimiento y valor del mercado de productos panificados a nivel global. La recopilación de información ha permitido identificar factores clave como el sabor y la textura como los principales motivadores de compra de snacks en Colombia, así como el valor del precio, el valor nutricional y la cantidad en el empaque. Esta información permitirá orientar las estrategias de producción y comercialización para que el bizcocho de achira sea percibido como un snack competitivo y atractivo.</w:t>
      </w:r>
    </w:p>
    <w:p w14:paraId="57E9E460" w14:textId="77777777" w:rsidR="00AE09C2" w:rsidRPr="005C6CD5" w:rsidRDefault="00AE09C2" w:rsidP="00AE09C2">
      <w:pPr>
        <w:spacing w:line="360" w:lineRule="auto"/>
        <w:jc w:val="both"/>
        <w:rPr>
          <w:bCs/>
        </w:rPr>
      </w:pPr>
    </w:p>
    <w:p w14:paraId="42EB253F" w14:textId="4BB6B577" w:rsidR="00AE09C2" w:rsidRPr="005C6CD5" w:rsidRDefault="00AE09C2" w:rsidP="00AE09C2">
      <w:pPr>
        <w:spacing w:line="360" w:lineRule="auto"/>
        <w:jc w:val="both"/>
        <w:rPr>
          <w:bCs/>
        </w:rPr>
      </w:pPr>
      <w:r w:rsidRPr="005C6CD5">
        <w:rPr>
          <w:bCs/>
        </w:rPr>
        <w:t>El análisis del mercado y las preferencias de los consumidores sugieren que el lanzamiento de una fábrica de bizcochos de achira en Neiva podría ser rentable, siempre que se invierta en estrategias de distribución y promoción. La baja frecuencia publicitaria actual representa una oportunidad para posicionar la marca de manera sólida en el mercado local y regional. Además, un análisis financiero detallado evaluará los costos iniciales, los precios y las proyecciones de ventas, lo que permitirá evaluar la viabilidad económica de esta iniciativa.</w:t>
      </w:r>
    </w:p>
    <w:p w14:paraId="5200AAB7" w14:textId="77777777" w:rsidR="00AE09C2" w:rsidRPr="005C6CD5" w:rsidRDefault="00AE09C2" w:rsidP="00AE09C2">
      <w:pPr>
        <w:spacing w:line="360" w:lineRule="auto"/>
        <w:jc w:val="both"/>
        <w:rPr>
          <w:bCs/>
        </w:rPr>
      </w:pPr>
    </w:p>
    <w:p w14:paraId="7EA21D98" w14:textId="3B5C795C" w:rsidR="00AE09C2" w:rsidRDefault="00AE09C2" w:rsidP="00AE09C2">
      <w:pPr>
        <w:spacing w:line="360" w:lineRule="auto"/>
        <w:jc w:val="both"/>
        <w:rPr>
          <w:bCs/>
        </w:rPr>
      </w:pPr>
      <w:r w:rsidRPr="005C6CD5">
        <w:rPr>
          <w:bCs/>
        </w:rPr>
        <w:t xml:space="preserve">La creación de una fábrica en Neiva tendría un impacto positivo en la región, generando empleo, fortaleciendo la identidad cultural y promoviendo el producto como un símbolo del Huila. La iniciativa contribuiría al desarrollo económico de la zona, aprovechando tanto el atractivo turístico </w:t>
      </w:r>
      <w:r w:rsidRPr="005C6CD5">
        <w:rPr>
          <w:bCs/>
        </w:rPr>
        <w:lastRenderedPageBreak/>
        <w:t>como el consumo local de productos tradicionales como el bizcocho de achira. Asimismo, el proyecto refuerza la sostenibilidad del producto al destacar su identidad regional y promover su consumo a nivel nacional e incluso internacional.</w:t>
      </w:r>
    </w:p>
    <w:p w14:paraId="283AB899" w14:textId="77777777" w:rsidR="00850D71" w:rsidRDefault="00850D71" w:rsidP="00AE09C2">
      <w:pPr>
        <w:spacing w:line="360" w:lineRule="auto"/>
        <w:jc w:val="both"/>
        <w:rPr>
          <w:bCs/>
        </w:rPr>
      </w:pPr>
    </w:p>
    <w:p w14:paraId="7D68119D" w14:textId="18106469" w:rsidR="00850D71" w:rsidRPr="005C6CD5" w:rsidRDefault="00E97DB3" w:rsidP="00E97DB3">
      <w:pPr>
        <w:spacing w:line="360" w:lineRule="auto"/>
        <w:jc w:val="both"/>
        <w:rPr>
          <w:bCs/>
        </w:rPr>
      </w:pPr>
      <w:r>
        <w:rPr>
          <w:bCs/>
        </w:rPr>
        <w:t xml:space="preserve">En cuanto al plan financiero, se puede </w:t>
      </w:r>
      <w:r w:rsidRPr="00E97DB3">
        <w:rPr>
          <w:bCs/>
        </w:rPr>
        <w:t>concluir que el proyecto de creación de una fábrica de bizcochos de achira en Neiva, Huila, es altamente viable desde el punto de vista financiero. Esto se basa en los siguientes indicadores clave:</w:t>
      </w:r>
      <w:r>
        <w:rPr>
          <w:bCs/>
        </w:rPr>
        <w:t xml:space="preserve"> c</w:t>
      </w:r>
      <w:r w:rsidRPr="00E97DB3">
        <w:rPr>
          <w:bCs/>
        </w:rPr>
        <w:t>on un VPN de $524.997.416 para una tasa de descuento del 20%, se demuestra que el proyecto generará un valor significativo durante los cinco años proyectados. Un VPN positivo indica que los flujos de efectivo futuros esperados, descontados al presente, superan la inversión inicial, lo que respalda la viabilidad económica del negocio.</w:t>
      </w:r>
      <w:r>
        <w:rPr>
          <w:bCs/>
        </w:rPr>
        <w:t xml:space="preserve"> </w:t>
      </w:r>
      <w:r w:rsidRPr="00E97DB3">
        <w:rPr>
          <w:bCs/>
        </w:rPr>
        <w:t>La TIR estimada en un 338% es significativamente superior a la tasa de descuento del 20%. Esto indica que el proyecto tiene un retorno potencial mucho mayor que el costo de oportunidad del capital, haciendo que la inversión sea altamente atractiva.</w:t>
      </w:r>
      <w:r>
        <w:rPr>
          <w:bCs/>
        </w:rPr>
        <w:t xml:space="preserve"> </w:t>
      </w:r>
      <w:r w:rsidRPr="00E97DB3">
        <w:rPr>
          <w:bCs/>
        </w:rPr>
        <w:t>Con un índice de 21.2, se confirma que los ingresos generados son 21.2 veces mayores que los costos asociados al proyecto. Este valor resalta la rentabilidad del negocio y evidencia una sólida superioridad de los beneficios frente a los gastos.</w:t>
      </w:r>
    </w:p>
    <w:p w14:paraId="2C565EBC" w14:textId="77777777" w:rsidR="00AE09C2" w:rsidRPr="005C6CD5" w:rsidRDefault="00AE09C2" w:rsidP="00AE09C2">
      <w:pPr>
        <w:spacing w:line="360" w:lineRule="auto"/>
        <w:jc w:val="both"/>
        <w:rPr>
          <w:bCs/>
        </w:rPr>
      </w:pPr>
    </w:p>
    <w:p w14:paraId="371C2146" w14:textId="087D185C" w:rsidR="00AE09C2" w:rsidRDefault="00AE09C2" w:rsidP="00AE09C2">
      <w:pPr>
        <w:spacing w:line="360" w:lineRule="auto"/>
        <w:jc w:val="both"/>
        <w:rPr>
          <w:b/>
        </w:rPr>
      </w:pPr>
      <w:r w:rsidRPr="005C6CD5">
        <w:rPr>
          <w:bCs/>
        </w:rPr>
        <w:t>En conclusión, la creación de una fábrica de bizcochos de achira en Neiva muestra potencial como un proyecto económicamente viable, con oportunidades de crecimiento en el mercado de snacks. A través de una sólida estrategia de distribución y una mejora en la frecuencia publicitaria, el proyecto podría no solo consolidar el bizcocho de achira en el mercado local, sino también posicionarlo como un símbolo cultural y gastronómico de la región</w:t>
      </w:r>
      <w:r w:rsidRPr="00AE09C2">
        <w:rPr>
          <w:b/>
        </w:rPr>
        <w:t>.</w:t>
      </w:r>
    </w:p>
    <w:p w14:paraId="40B10FAA" w14:textId="77777777" w:rsidR="00953F24" w:rsidRDefault="00953F24" w:rsidP="00C550A2">
      <w:pPr>
        <w:spacing w:line="360" w:lineRule="auto"/>
        <w:jc w:val="both"/>
        <w:rPr>
          <w:b/>
        </w:rPr>
      </w:pPr>
    </w:p>
    <w:p w14:paraId="63B2C6E5" w14:textId="77777777" w:rsidR="00953F24" w:rsidRDefault="00953F24" w:rsidP="00C550A2">
      <w:pPr>
        <w:spacing w:line="360" w:lineRule="auto"/>
        <w:jc w:val="both"/>
        <w:rPr>
          <w:b/>
        </w:rPr>
      </w:pPr>
    </w:p>
    <w:p w14:paraId="5C852CBC" w14:textId="1B2CA43A" w:rsidR="00AE09C2" w:rsidRDefault="00AE09C2">
      <w:pPr>
        <w:rPr>
          <w:b/>
        </w:rPr>
      </w:pPr>
      <w:r>
        <w:rPr>
          <w:b/>
        </w:rPr>
        <w:br w:type="page"/>
      </w:r>
    </w:p>
    <w:p w14:paraId="228678D8" w14:textId="0B3D96A8" w:rsidR="00B36300" w:rsidRPr="001556B4" w:rsidRDefault="00DB5CC1" w:rsidP="00C550A2">
      <w:pPr>
        <w:pStyle w:val="Ttulo1"/>
        <w:spacing w:line="360" w:lineRule="auto"/>
        <w:rPr>
          <w:rFonts w:ascii="Times New Roman" w:hAnsi="Times New Roman" w:cs="Times New Roman"/>
          <w:color w:val="auto"/>
        </w:rPr>
      </w:pPr>
      <w:bookmarkStart w:id="135" w:name="_Toc183367084"/>
      <w:r w:rsidRPr="001556B4">
        <w:rPr>
          <w:rFonts w:ascii="Times New Roman" w:hAnsi="Times New Roman" w:cs="Times New Roman"/>
          <w:color w:val="auto"/>
        </w:rPr>
        <w:lastRenderedPageBreak/>
        <w:t>REFERENCIAS</w:t>
      </w:r>
      <w:bookmarkEnd w:id="135"/>
    </w:p>
    <w:sdt>
      <w:sdtPr>
        <w:rPr>
          <w:rFonts w:ascii="Times New Roman" w:eastAsiaTheme="minorEastAsia" w:hAnsi="Times New Roman" w:cs="Times New Roman"/>
          <w:b w:val="0"/>
          <w:bCs w:val="0"/>
          <w:color w:val="auto"/>
          <w:sz w:val="24"/>
          <w:szCs w:val="24"/>
          <w:lang w:val="es-ES" w:eastAsia="es-ES_tradnl"/>
        </w:rPr>
        <w:id w:val="-40452068"/>
        <w:docPartObj>
          <w:docPartGallery w:val="Bibliographies"/>
          <w:docPartUnique/>
        </w:docPartObj>
      </w:sdtPr>
      <w:sdtEndPr>
        <w:rPr>
          <w:lang w:val="es-ES_tradnl"/>
        </w:rPr>
      </w:sdtEndPr>
      <w:sdtContent>
        <w:p w14:paraId="06A36699" w14:textId="63EBF254" w:rsidR="00AC1C2A" w:rsidRDefault="00AC1C2A" w:rsidP="00C550A2">
          <w:pPr>
            <w:pStyle w:val="Ttulo1"/>
            <w:spacing w:line="360" w:lineRule="auto"/>
          </w:pPr>
        </w:p>
        <w:sdt>
          <w:sdtPr>
            <w:id w:val="111145805"/>
            <w:bibliography/>
          </w:sdtPr>
          <w:sdtEndPr/>
          <w:sdtContent>
            <w:p w14:paraId="550B53E9" w14:textId="77777777" w:rsidR="008D2421" w:rsidRDefault="00AC1C2A" w:rsidP="008D2421">
              <w:pPr>
                <w:pStyle w:val="Bibliografa"/>
                <w:ind w:left="720" w:hanging="720"/>
                <w:rPr>
                  <w:noProof/>
                  <w:lang w:val="es-EC"/>
                </w:rPr>
              </w:pPr>
              <w:r>
                <w:fldChar w:fldCharType="begin"/>
              </w:r>
              <w:r>
                <w:instrText>BIBLIOGRAPHY</w:instrText>
              </w:r>
              <w:r>
                <w:fldChar w:fldCharType="separate"/>
              </w:r>
              <w:r w:rsidR="008D2421">
                <w:rPr>
                  <w:noProof/>
                  <w:lang w:val="es-EC"/>
                </w:rPr>
                <w:t xml:space="preserve">Absolut Colombia. (2020). </w:t>
              </w:r>
              <w:r w:rsidR="008D2421">
                <w:rPr>
                  <w:i/>
                  <w:iCs/>
                  <w:noProof/>
                  <w:lang w:val="es-EC"/>
                </w:rPr>
                <w:t>Economía y comercio en la ciudad de Neiva</w:t>
              </w:r>
              <w:r w:rsidR="008D2421">
                <w:rPr>
                  <w:noProof/>
                  <w:lang w:val="es-EC"/>
                </w:rPr>
                <w:t>. Obtenido de Absolut Colombia: https://www.absolutviajes.com/colombia/economia-y-comercio-en-la-ciudad-de-neiva/</w:t>
              </w:r>
            </w:p>
            <w:p w14:paraId="2E9EF9B9" w14:textId="77777777" w:rsidR="008D2421" w:rsidRDefault="008D2421" w:rsidP="008D2421">
              <w:pPr>
                <w:pStyle w:val="Bibliografa"/>
                <w:ind w:left="720" w:hanging="720"/>
                <w:rPr>
                  <w:noProof/>
                  <w:lang w:val="es-EC"/>
                </w:rPr>
              </w:pPr>
              <w:r>
                <w:rPr>
                  <w:noProof/>
                  <w:lang w:val="es-EC"/>
                </w:rPr>
                <w:t xml:space="preserve">agronet. (2022). </w:t>
              </w:r>
              <w:r>
                <w:rPr>
                  <w:i/>
                  <w:iCs/>
                  <w:noProof/>
                  <w:lang w:val="es-EC"/>
                </w:rPr>
                <w:t>Reporte: Área, Producción y Rendimiento Nacional por Cultivo</w:t>
              </w:r>
              <w:r>
                <w:rPr>
                  <w:noProof/>
                  <w:lang w:val="es-EC"/>
                </w:rPr>
                <w:t>. Obtenido de Anuario Estadístico Agropecuario : https://www.agronet.gov.co/estadistica/Paginas/home.aspx?cod=1</w:t>
              </w:r>
            </w:p>
            <w:p w14:paraId="23DEED26" w14:textId="77777777" w:rsidR="008D2421" w:rsidRDefault="008D2421" w:rsidP="008D2421">
              <w:pPr>
                <w:pStyle w:val="Bibliografa"/>
                <w:ind w:left="720" w:hanging="720"/>
                <w:rPr>
                  <w:noProof/>
                  <w:lang w:val="es-EC"/>
                </w:rPr>
              </w:pPr>
              <w:r>
                <w:rPr>
                  <w:noProof/>
                  <w:lang w:val="es-EC"/>
                </w:rPr>
                <w:t xml:space="preserve">AlcaldiaMunicipalNeiva. (2019). </w:t>
              </w:r>
              <w:r>
                <w:rPr>
                  <w:i/>
                  <w:iCs/>
                  <w:noProof/>
                  <w:lang w:val="es-EC"/>
                </w:rPr>
                <w:t>Dinámica Demográfica</w:t>
              </w:r>
              <w:r>
                <w:rPr>
                  <w:noProof/>
                  <w:lang w:val="es-EC"/>
                </w:rPr>
                <w:t>. Obtenido de alcaldianeiva.gov.co: https://www.alcaldianeiva.gov.co/Gestion/EstudiosInvestigacionesyOtrasPublicaciones/Boletin%20Din%C3%A1mica%20Demogr%C3%A1fica.pdf</w:t>
              </w:r>
            </w:p>
            <w:p w14:paraId="3A3C9476" w14:textId="77777777" w:rsidR="008D2421" w:rsidRDefault="008D2421" w:rsidP="008D2421">
              <w:pPr>
                <w:pStyle w:val="Bibliografa"/>
                <w:ind w:left="720" w:hanging="720"/>
                <w:rPr>
                  <w:noProof/>
                  <w:lang w:val="es-EC"/>
                </w:rPr>
              </w:pPr>
              <w:r>
                <w:rPr>
                  <w:noProof/>
                  <w:lang w:val="es-EC"/>
                </w:rPr>
                <w:t xml:space="preserve">Bizcocheria Las Acacias. (2023). </w:t>
              </w:r>
              <w:r>
                <w:rPr>
                  <w:i/>
                  <w:iCs/>
                  <w:noProof/>
                  <w:lang w:val="es-EC"/>
                </w:rPr>
                <w:t>Datos curiosos de los bizcochos de achira</w:t>
              </w:r>
              <w:r>
                <w:rPr>
                  <w:noProof/>
                  <w:lang w:val="es-EC"/>
                </w:rPr>
                <w:t>. Obtenido de bizcocherialasacacias.com: https://www.bizcocherialasacacias.com/datos-curiosos-de-los-bizcochos-de-achira/</w:t>
              </w:r>
            </w:p>
            <w:p w14:paraId="41183B8C" w14:textId="77777777" w:rsidR="008D2421" w:rsidRDefault="008D2421" w:rsidP="008D2421">
              <w:pPr>
                <w:pStyle w:val="Bibliografa"/>
                <w:ind w:left="720" w:hanging="720"/>
                <w:rPr>
                  <w:noProof/>
                  <w:lang w:val="es-EC"/>
                </w:rPr>
              </w:pPr>
              <w:r>
                <w:rPr>
                  <w:noProof/>
                  <w:lang w:val="es-EC"/>
                </w:rPr>
                <w:t xml:space="preserve">Bohórquez, Y., Bonilla, M., Pérez, I., &amp; Varga, J. (2017). Caracterización y potencial uso de la raíz achira (Canna Edulis Ker). </w:t>
              </w:r>
              <w:r>
                <w:rPr>
                  <w:i/>
                  <w:iCs/>
                  <w:noProof/>
                  <w:lang w:val="es-EC"/>
                </w:rPr>
                <w:t>Vía Innova 4</w:t>
              </w:r>
              <w:r>
                <w:rPr>
                  <w:noProof/>
                  <w:lang w:val="es-EC"/>
                </w:rPr>
                <w:t>(1), 89-97. doi:https://doi.org/10.23850/2422068X.1184</w:t>
              </w:r>
            </w:p>
            <w:p w14:paraId="59B14B0A" w14:textId="77777777" w:rsidR="008D2421" w:rsidRDefault="008D2421" w:rsidP="008D2421">
              <w:pPr>
                <w:pStyle w:val="Bibliografa"/>
                <w:ind w:left="720" w:hanging="720"/>
                <w:rPr>
                  <w:noProof/>
                  <w:lang w:val="es-EC"/>
                </w:rPr>
              </w:pPr>
              <w:r>
                <w:rPr>
                  <w:noProof/>
                  <w:lang w:val="es-EC"/>
                </w:rPr>
                <w:t xml:space="preserve">Caicedo, G. (2014). </w:t>
              </w:r>
              <w:r>
                <w:rPr>
                  <w:i/>
                  <w:iCs/>
                  <w:noProof/>
                  <w:lang w:val="es-EC"/>
                </w:rPr>
                <w:t>El cultivo de achira: alternativa de producción para el pequeño productor.</w:t>
              </w:r>
              <w:r>
                <w:rPr>
                  <w:noProof/>
                  <w:lang w:val="es-EC"/>
                </w:rPr>
                <w:t xml:space="preserve"> Obtenido de cipotato.org: https://cipotato.org/wp-content/uploads/2014/06/11_El_cultivo_achira_alternat_produc.pdf</w:t>
              </w:r>
            </w:p>
            <w:p w14:paraId="0198AF08" w14:textId="77777777" w:rsidR="008D2421" w:rsidRDefault="008D2421" w:rsidP="008D2421">
              <w:pPr>
                <w:pStyle w:val="Bibliografa"/>
                <w:ind w:left="720" w:hanging="720"/>
                <w:rPr>
                  <w:noProof/>
                  <w:lang w:val="es-EC"/>
                </w:rPr>
              </w:pPr>
              <w:r>
                <w:rPr>
                  <w:noProof/>
                  <w:lang w:val="es-EC"/>
                </w:rPr>
                <w:t xml:space="preserve">Caicedo, G., Rozo, L., &amp; Rengifo, G. (2003). </w:t>
              </w:r>
              <w:r>
                <w:rPr>
                  <w:i/>
                  <w:iCs/>
                  <w:noProof/>
                  <w:lang w:val="es-EC"/>
                </w:rPr>
                <w:t>La Achira: alternativas agroidustrial para áreas de economia campesina. .</w:t>
              </w:r>
              <w:r>
                <w:rPr>
                  <w:noProof/>
                  <w:lang w:val="es-EC"/>
                </w:rPr>
                <w:t xml:space="preserve"> Obtenido de CORPOICA: http://bibliotecadigital.agronet.gov.co/bitstream/11348/4071/1/La%20achira%20tecnicas%20de%20cultivo%20y%20beneficio.pdf</w:t>
              </w:r>
            </w:p>
            <w:p w14:paraId="597F64B3" w14:textId="77777777" w:rsidR="008D2421" w:rsidRDefault="008D2421" w:rsidP="008D2421">
              <w:pPr>
                <w:pStyle w:val="Bibliografa"/>
                <w:ind w:left="720" w:hanging="720"/>
                <w:rPr>
                  <w:noProof/>
                  <w:lang w:val="es-EC"/>
                </w:rPr>
              </w:pPr>
              <w:r>
                <w:rPr>
                  <w:noProof/>
                  <w:lang w:val="es-EC"/>
                </w:rPr>
                <w:t xml:space="preserve">Canal CNC. (29 de 11 de 2023). </w:t>
              </w:r>
              <w:r>
                <w:rPr>
                  <w:i/>
                  <w:iCs/>
                  <w:noProof/>
                  <w:lang w:val="es-EC"/>
                </w:rPr>
                <w:t>Ramo Conquista el Mundo! Aumenta Exportaciones en un 54% y se Lleva el Premio a Esfuerzo Exportador en los Premios Portafolio 2023</w:t>
              </w:r>
              <w:r>
                <w:rPr>
                  <w:noProof/>
                  <w:lang w:val="es-EC"/>
                </w:rPr>
                <w:t>. Obtenido de Canal CNC Medellín: https://canalcncmedellin.com/ramo-conquista-el-mundo-aumenta-exportaciones-en-un-54-y-se-lleva-el-premio-a-esfuerzo-exportador-en-los-premios-portafolio-2023/</w:t>
              </w:r>
            </w:p>
            <w:p w14:paraId="074719F9" w14:textId="77777777" w:rsidR="008D2421" w:rsidRDefault="008D2421" w:rsidP="008D2421">
              <w:pPr>
                <w:pStyle w:val="Bibliografa"/>
                <w:ind w:left="720" w:hanging="720"/>
                <w:rPr>
                  <w:noProof/>
                  <w:lang w:val="es-EC"/>
                </w:rPr>
              </w:pPr>
              <w:r>
                <w:rPr>
                  <w:noProof/>
                  <w:lang w:val="es-EC"/>
                </w:rPr>
                <w:t xml:space="preserve">Carvajal, G. (2010). </w:t>
              </w:r>
              <w:r>
                <w:rPr>
                  <w:i/>
                  <w:iCs/>
                  <w:noProof/>
                  <w:lang w:val="es-EC"/>
                </w:rPr>
                <w:t>Mi huila bello</w:t>
              </w:r>
              <w:r>
                <w:rPr>
                  <w:noProof/>
                  <w:lang w:val="es-EC"/>
                </w:rPr>
                <w:t>. Obtenido de mihuilabello.blogspot.com: https://mihuilabello.blogspot.com/2010/09/bizcocho-de-achira.html</w:t>
              </w:r>
            </w:p>
            <w:p w14:paraId="4DBC1676" w14:textId="77777777" w:rsidR="008D2421" w:rsidRDefault="008D2421" w:rsidP="008D2421">
              <w:pPr>
                <w:pStyle w:val="Bibliografa"/>
                <w:ind w:left="720" w:hanging="720"/>
                <w:rPr>
                  <w:noProof/>
                  <w:lang w:val="es-EC"/>
                </w:rPr>
              </w:pPr>
              <w:r>
                <w:rPr>
                  <w:noProof/>
                  <w:lang w:val="es-EC"/>
                </w:rPr>
                <w:t xml:space="preserve">colombiamania. (2023). </w:t>
              </w:r>
              <w:r>
                <w:rPr>
                  <w:i/>
                  <w:iCs/>
                  <w:noProof/>
                  <w:lang w:val="es-EC"/>
                </w:rPr>
                <w:t>Departamento del Huila</w:t>
              </w:r>
              <w:r>
                <w:rPr>
                  <w:noProof/>
                  <w:lang w:val="es-EC"/>
                </w:rPr>
                <w:t>. Obtenido de colombiamania.com: https://www.colombiamania.com/AA_IMAGENES/mapas/dptos/huila/02_Huila-politico-admin-zoom.jpg</w:t>
              </w:r>
            </w:p>
            <w:p w14:paraId="43B67EC4" w14:textId="77777777" w:rsidR="008D2421" w:rsidRDefault="008D2421" w:rsidP="008D2421">
              <w:pPr>
                <w:pStyle w:val="Bibliografa"/>
                <w:ind w:left="720" w:hanging="720"/>
                <w:rPr>
                  <w:noProof/>
                  <w:lang w:val="es-EC"/>
                </w:rPr>
              </w:pPr>
              <w:r>
                <w:rPr>
                  <w:noProof/>
                  <w:lang w:val="es-EC"/>
                </w:rPr>
                <w:t xml:space="preserve">colombiaturismoweb. (2023). </w:t>
              </w:r>
              <w:r>
                <w:rPr>
                  <w:i/>
                  <w:iCs/>
                  <w:noProof/>
                  <w:lang w:val="es-EC"/>
                </w:rPr>
                <w:t>Altamira</w:t>
              </w:r>
              <w:r>
                <w:rPr>
                  <w:noProof/>
                  <w:lang w:val="es-EC"/>
                </w:rPr>
                <w:t>. Obtenido de colombiaturismoweb.com: https://www.colombiaturismoweb.com/DEPARTAMENTOS/HUILA/MUNICIPIOS/ALTAMIRA/ALTAMIRA.htm</w:t>
              </w:r>
            </w:p>
            <w:p w14:paraId="4B29ED22" w14:textId="77777777" w:rsidR="008D2421" w:rsidRDefault="008D2421" w:rsidP="008D2421">
              <w:pPr>
                <w:pStyle w:val="Bibliografa"/>
                <w:ind w:left="720" w:hanging="720"/>
                <w:rPr>
                  <w:noProof/>
                  <w:lang w:val="es-EC"/>
                </w:rPr>
              </w:pPr>
              <w:r>
                <w:rPr>
                  <w:noProof/>
                  <w:lang w:val="es-EC"/>
                </w:rPr>
                <w:t xml:space="preserve">colombiaturismoweb. (2023). </w:t>
              </w:r>
              <w:r>
                <w:rPr>
                  <w:i/>
                  <w:iCs/>
                  <w:noProof/>
                  <w:lang w:val="es-EC"/>
                </w:rPr>
                <w:t>Neiva</w:t>
              </w:r>
              <w:r>
                <w:rPr>
                  <w:noProof/>
                  <w:lang w:val="es-EC"/>
                </w:rPr>
                <w:t>. Obtenido de colombiaturismoweb.com: https://www.colombiaturismoweb.com/DEPARTAMENTOS/HUILA/MUNICIPIOS/NEIVA/NEIVA.htm</w:t>
              </w:r>
            </w:p>
            <w:p w14:paraId="227B1994" w14:textId="77777777" w:rsidR="008D2421" w:rsidRDefault="008D2421" w:rsidP="008D2421">
              <w:pPr>
                <w:pStyle w:val="Bibliografa"/>
                <w:ind w:left="720" w:hanging="720"/>
                <w:rPr>
                  <w:noProof/>
                  <w:lang w:val="es-EC"/>
                </w:rPr>
              </w:pPr>
              <w:r>
                <w:rPr>
                  <w:noProof/>
                  <w:lang w:val="es-EC"/>
                </w:rPr>
                <w:t xml:space="preserve">DANE. (2022). </w:t>
              </w:r>
              <w:r>
                <w:rPr>
                  <w:i/>
                  <w:iCs/>
                  <w:noProof/>
                  <w:lang w:val="es-EC"/>
                </w:rPr>
                <w:t>Directorio estadístico de empresas y sectoru público 2020-2021</w:t>
              </w:r>
              <w:r>
                <w:rPr>
                  <w:noProof/>
                  <w:lang w:val="es-EC"/>
                </w:rPr>
                <w:t>. Obtenido de DANE: https://www.dane.gov.co/files/investigaciones/boletines/registro-</w:t>
              </w:r>
              <w:r>
                <w:rPr>
                  <w:noProof/>
                  <w:lang w:val="es-EC"/>
                </w:rPr>
                <w:lastRenderedPageBreak/>
                <w:t>estadistico/presentacion-extendida-directorio-estadistico-empresas-y-sector-publico-2020-2021.pdf</w:t>
              </w:r>
            </w:p>
            <w:p w14:paraId="67910FA4" w14:textId="77777777" w:rsidR="008D2421" w:rsidRDefault="008D2421" w:rsidP="008D2421">
              <w:pPr>
                <w:pStyle w:val="Bibliografa"/>
                <w:ind w:left="720" w:hanging="720"/>
                <w:rPr>
                  <w:noProof/>
                  <w:lang w:val="es-EC"/>
                </w:rPr>
              </w:pPr>
              <w:r>
                <w:rPr>
                  <w:noProof/>
                  <w:lang w:val="es-EC"/>
                </w:rPr>
                <w:t xml:space="preserve">DANE. (2022). </w:t>
              </w:r>
              <w:r>
                <w:rPr>
                  <w:i/>
                  <w:iCs/>
                  <w:noProof/>
                  <w:lang w:val="es-EC"/>
                </w:rPr>
                <w:t>Geovisor Directorio de Empresas 2022-II</w:t>
              </w:r>
              <w:r>
                <w:rPr>
                  <w:noProof/>
                  <w:lang w:val="es-EC"/>
                </w:rPr>
                <w:t>. Obtenido de DANE: https://geoportal.dane.gov.co/geovisores/economia/directorio-estadistico-de-empresas/</w:t>
              </w:r>
            </w:p>
            <w:p w14:paraId="6E6C6A73" w14:textId="77777777" w:rsidR="00220CB6" w:rsidRDefault="00220CB6" w:rsidP="00362534">
              <w:pPr>
                <w:tabs>
                  <w:tab w:val="left" w:pos="567"/>
                </w:tabs>
                <w:autoSpaceDE w:val="0"/>
                <w:autoSpaceDN w:val="0"/>
                <w:adjustRightInd w:val="0"/>
                <w:ind w:left="720" w:hanging="720"/>
                <w:rPr>
                  <w:lang w:val="es-CO"/>
                </w:rPr>
              </w:pPr>
              <w:r w:rsidRPr="008F2B98">
                <w:rPr>
                  <w:lang w:val="es-CO"/>
                </w:rPr>
                <w:t>DANE. (2022). Clasificación industrial internacional uniforme de todas las actividades económicas</w:t>
              </w:r>
              <w:r>
                <w:rPr>
                  <w:lang w:val="es-CO"/>
                </w:rPr>
                <w:t xml:space="preserve"> </w:t>
              </w:r>
              <w:r w:rsidRPr="008F2B98">
                <w:rPr>
                  <w:lang w:val="es-CO"/>
                </w:rPr>
                <w:t>(CIIU). DANE. Recuperado el 15 de Mayo de 2022, de</w:t>
              </w:r>
              <w:r>
                <w:rPr>
                  <w:lang w:val="es-CO"/>
                </w:rPr>
                <w:t xml:space="preserve"> </w:t>
              </w:r>
              <w:hyperlink r:id="rId54" w:anchor=":~:text=Clasificaci%C3%B3n%20ind" w:history="1">
                <w:r w:rsidRPr="00221DA6">
                  <w:rPr>
                    <w:rStyle w:val="Hipervnculo"/>
                    <w:lang w:val="es-CO"/>
                  </w:rPr>
                  <w:t>https://www.dane.gov.co/index.php/sistema-estadistico-nacional-sen/normas-yestandares/nomenclaturas-y-clasificaciones/clasificaciones/clasificacion-industrialinternacional-uniforme-de-todas-las-actividades-economicasciiu#:~:text=Clasificaci%C3%B3n%20ind</w:t>
                </w:r>
              </w:hyperlink>
            </w:p>
            <w:p w14:paraId="4311EE5B" w14:textId="77777777" w:rsidR="008D2421" w:rsidRDefault="008D2421" w:rsidP="008D2421">
              <w:pPr>
                <w:pStyle w:val="Bibliografa"/>
                <w:ind w:left="720" w:hanging="720"/>
                <w:rPr>
                  <w:noProof/>
                  <w:lang w:val="es-EC"/>
                </w:rPr>
              </w:pPr>
              <w:r>
                <w:rPr>
                  <w:noProof/>
                  <w:lang w:val="es-EC"/>
                </w:rPr>
                <w:t xml:space="preserve">DANE. (2023). </w:t>
              </w:r>
              <w:r>
                <w:rPr>
                  <w:i/>
                  <w:iCs/>
                  <w:noProof/>
                  <w:lang w:val="es-EC"/>
                </w:rPr>
                <w:t>Boletín técnico.</w:t>
              </w:r>
              <w:r>
                <w:rPr>
                  <w:noProof/>
                  <w:lang w:val="es-EC"/>
                </w:rPr>
                <w:t xml:space="preserve"> Obtenido de DANE: https://www.dane.gov.co/files/operaciones/IPI/bol-IPI-sep2023.pdf</w:t>
              </w:r>
            </w:p>
            <w:p w14:paraId="21F1E27E" w14:textId="77777777" w:rsidR="008D2421" w:rsidRDefault="008D2421" w:rsidP="008D2421">
              <w:pPr>
                <w:pStyle w:val="Bibliografa"/>
                <w:ind w:left="720" w:hanging="720"/>
                <w:rPr>
                  <w:noProof/>
                  <w:lang w:val="es-EC"/>
                </w:rPr>
              </w:pPr>
              <w:r>
                <w:rPr>
                  <w:noProof/>
                  <w:lang w:val="es-EC"/>
                </w:rPr>
                <w:t xml:space="preserve">DANE. (2023). </w:t>
              </w:r>
              <w:r>
                <w:rPr>
                  <w:i/>
                  <w:iCs/>
                  <w:noProof/>
                  <w:lang w:val="es-EC"/>
                </w:rPr>
                <w:t>Boletín Técnico Exportaciones Septiembre 2023.</w:t>
              </w:r>
              <w:r>
                <w:rPr>
                  <w:noProof/>
                  <w:lang w:val="es-EC"/>
                </w:rPr>
                <w:t xml:space="preserve"> Obtenido de DANE: Exportaciones (EXPO) Septiembre 2023</w:t>
              </w:r>
            </w:p>
            <w:p w14:paraId="578AAF8C" w14:textId="77777777" w:rsidR="008D2421" w:rsidRDefault="008D2421" w:rsidP="008D2421">
              <w:pPr>
                <w:pStyle w:val="Bibliografa"/>
                <w:ind w:left="720" w:hanging="720"/>
                <w:rPr>
                  <w:noProof/>
                  <w:lang w:val="es-EC"/>
                </w:rPr>
              </w:pPr>
              <w:r>
                <w:rPr>
                  <w:noProof/>
                  <w:lang w:val="es-EC"/>
                </w:rPr>
                <w:t xml:space="preserve">DANE. (2023). </w:t>
              </w:r>
              <w:r>
                <w:rPr>
                  <w:i/>
                  <w:iCs/>
                  <w:noProof/>
                  <w:lang w:val="es-EC"/>
                </w:rPr>
                <w:t>Exportacioes (EXPO) Mayo 2023.</w:t>
              </w:r>
              <w:r>
                <w:rPr>
                  <w:noProof/>
                  <w:lang w:val="es-EC"/>
                </w:rPr>
                <w:t xml:space="preserve"> Obtenido de https://www.dane.gov.co/files/operaciones/EXPORTACIONES/bol-EXPORTACIONES-may2023.pdf</w:t>
              </w:r>
            </w:p>
            <w:p w14:paraId="7E7D7B67" w14:textId="77777777" w:rsidR="008D2421" w:rsidRDefault="008D2421" w:rsidP="008D2421">
              <w:pPr>
                <w:pStyle w:val="Bibliografa"/>
                <w:ind w:left="720" w:hanging="720"/>
                <w:rPr>
                  <w:noProof/>
                  <w:lang w:val="es-EC"/>
                </w:rPr>
              </w:pPr>
              <w:r>
                <w:rPr>
                  <w:noProof/>
                  <w:lang w:val="es-EC"/>
                </w:rPr>
                <w:t xml:space="preserve">DANE. (2023). </w:t>
              </w:r>
              <w:r>
                <w:rPr>
                  <w:i/>
                  <w:iCs/>
                  <w:noProof/>
                  <w:lang w:val="es-EC"/>
                </w:rPr>
                <w:t>Información técnica PIB</w:t>
              </w:r>
              <w:r>
                <w:rPr>
                  <w:noProof/>
                  <w:lang w:val="es-EC"/>
                </w:rPr>
                <w:t>. Obtenido de DANE: http://www.dane.gov.co/index.php/estadisticas-por-tema/cuentas-nacionales/cuentas-nacionales-trimestrales/pib-informacion-tecnica</w:t>
              </w:r>
            </w:p>
            <w:p w14:paraId="2EF40DB0" w14:textId="77777777" w:rsidR="008D2421" w:rsidRDefault="008D2421" w:rsidP="008D2421">
              <w:pPr>
                <w:pStyle w:val="Bibliografa"/>
                <w:ind w:left="720" w:hanging="720"/>
                <w:rPr>
                  <w:noProof/>
                  <w:lang w:val="es-EC"/>
                </w:rPr>
              </w:pPr>
              <w:r>
                <w:rPr>
                  <w:noProof/>
                  <w:lang w:val="es-EC"/>
                </w:rPr>
                <w:t xml:space="preserve">Datacrédito Empresas. (2023). </w:t>
              </w:r>
              <w:r>
                <w:rPr>
                  <w:i/>
                  <w:iCs/>
                  <w:noProof/>
                  <w:lang w:val="es-EC"/>
                </w:rPr>
                <w:t>Achiras Del Huila Ltda</w:t>
              </w:r>
              <w:r>
                <w:rPr>
                  <w:noProof/>
                  <w:lang w:val="es-EC"/>
                </w:rPr>
                <w:t>. Obtenido de Datacrédito Empresas: https://www.datacreditoempresas.com.co/directorio/achiras-del-huila-ltda.html</w:t>
              </w:r>
            </w:p>
            <w:p w14:paraId="63BDE8BC" w14:textId="77777777" w:rsidR="008D2421" w:rsidRDefault="008D2421" w:rsidP="008D2421">
              <w:pPr>
                <w:pStyle w:val="Bibliografa"/>
                <w:ind w:left="720" w:hanging="720"/>
                <w:rPr>
                  <w:noProof/>
                  <w:lang w:val="es-EC"/>
                </w:rPr>
              </w:pPr>
              <w:r>
                <w:rPr>
                  <w:noProof/>
                  <w:lang w:val="es-EC"/>
                </w:rPr>
                <w:t xml:space="preserve">DNP. (2021). </w:t>
              </w:r>
              <w:r>
                <w:rPr>
                  <w:i/>
                  <w:iCs/>
                  <w:noProof/>
                  <w:lang w:val="es-EC"/>
                </w:rPr>
                <w:t>Departamento del Huila</w:t>
              </w:r>
              <w:r>
                <w:rPr>
                  <w:noProof/>
                  <w:lang w:val="es-EC"/>
                </w:rPr>
                <w:t>. Obtenido de sirhuila.gov.co: https://www.sirhuila.gov.co/wp-content/uploads/2021/08/4-1_Huila-1.pdf</w:t>
              </w:r>
            </w:p>
            <w:p w14:paraId="1DBE5B5E" w14:textId="77777777" w:rsidR="00F81E04" w:rsidRDefault="00F81E04" w:rsidP="00F81E04">
              <w:pPr>
                <w:tabs>
                  <w:tab w:val="left" w:pos="567"/>
                </w:tabs>
                <w:autoSpaceDE w:val="0"/>
                <w:autoSpaceDN w:val="0"/>
                <w:adjustRightInd w:val="0"/>
                <w:spacing w:line="360" w:lineRule="auto"/>
                <w:ind w:left="720" w:hanging="720"/>
                <w:rPr>
                  <w:lang w:val="es-CO"/>
                </w:rPr>
              </w:pPr>
              <w:r w:rsidRPr="00D36096">
                <w:rPr>
                  <w:lang w:val="es-CO"/>
                </w:rPr>
                <w:t xml:space="preserve">Drucker, P. (1998). Su visión sobre La Administración, la Organización Basada en la Información, la Economía y la Sociedad. </w:t>
              </w:r>
              <w:r w:rsidRPr="00C5059D">
                <w:rPr>
                  <w:lang w:val="es-CO"/>
                </w:rPr>
                <w:t xml:space="preserve">Bogotá: Editora Norma.  </w:t>
              </w:r>
            </w:p>
            <w:p w14:paraId="07965F4C" w14:textId="77777777" w:rsidR="008D2421" w:rsidRDefault="008D2421" w:rsidP="008D2421">
              <w:pPr>
                <w:pStyle w:val="Bibliografa"/>
                <w:ind w:left="720" w:hanging="720"/>
                <w:rPr>
                  <w:noProof/>
                  <w:lang w:val="es-EC"/>
                </w:rPr>
              </w:pPr>
              <w:r>
                <w:rPr>
                  <w:noProof/>
                  <w:lang w:val="es-EC"/>
                </w:rPr>
                <w:t xml:space="preserve">eInforma Colombia. (2023). </w:t>
              </w:r>
              <w:r>
                <w:rPr>
                  <w:i/>
                  <w:iCs/>
                  <w:noProof/>
                  <w:lang w:val="es-EC"/>
                </w:rPr>
                <w:t>Industria Panificadora en Colombia.</w:t>
              </w:r>
              <w:r>
                <w:rPr>
                  <w:noProof/>
                  <w:lang w:val="es-EC"/>
                </w:rPr>
                <w:t xml:space="preserve"> Colombia: Informe Sectorial del Sector Industria Panificadora. Obtenido de eInforma Colombia. : https://www.einforma.co/</w:t>
              </w:r>
            </w:p>
            <w:p w14:paraId="2ED2A8C6" w14:textId="77777777" w:rsidR="008D2421" w:rsidRDefault="008D2421" w:rsidP="008D2421">
              <w:pPr>
                <w:pStyle w:val="Bibliografa"/>
                <w:ind w:left="720" w:hanging="720"/>
                <w:rPr>
                  <w:noProof/>
                  <w:lang w:val="es-EC"/>
                </w:rPr>
              </w:pPr>
              <w:r>
                <w:rPr>
                  <w:noProof/>
                  <w:lang w:val="es-EC"/>
                </w:rPr>
                <w:t xml:space="preserve">El Economista. (2015). </w:t>
              </w:r>
              <w:r>
                <w:rPr>
                  <w:i/>
                  <w:iCs/>
                  <w:noProof/>
                  <w:lang w:val="es-EC"/>
                </w:rPr>
                <w:t>Industria del pan vale US461,000 millones</w:t>
              </w:r>
              <w:r>
                <w:rPr>
                  <w:noProof/>
                  <w:lang w:val="es-EC"/>
                </w:rPr>
                <w:t>. Obtenido de El Economista: https://www.eleconomista.com.mx/mercados/Industria-del-pan-vale-US461000-millones-20150721-0112.html</w:t>
              </w:r>
            </w:p>
            <w:p w14:paraId="62A17650" w14:textId="77777777" w:rsidR="008D2421" w:rsidRDefault="008D2421" w:rsidP="008D2421">
              <w:pPr>
                <w:pStyle w:val="Bibliografa"/>
                <w:ind w:left="720" w:hanging="720"/>
                <w:rPr>
                  <w:noProof/>
                  <w:lang w:val="es-EC"/>
                </w:rPr>
              </w:pPr>
              <w:r>
                <w:rPr>
                  <w:noProof/>
                  <w:lang w:val="es-EC"/>
                </w:rPr>
                <w:t xml:space="preserve">Empresite Colombia. (2024). </w:t>
              </w:r>
              <w:r>
                <w:rPr>
                  <w:i/>
                  <w:iCs/>
                  <w:noProof/>
                  <w:lang w:val="es-EC"/>
                </w:rPr>
                <w:t>Panificadora Industrial en NEIVA (Huila)</w:t>
              </w:r>
              <w:r>
                <w:rPr>
                  <w:noProof/>
                  <w:lang w:val="es-EC"/>
                </w:rPr>
                <w:t>. Obtenido de Empresite Colombia: https://empresite.eleconomistaamerica.co/</w:t>
              </w:r>
            </w:p>
            <w:p w14:paraId="6744D8B7" w14:textId="77777777" w:rsidR="008D2421" w:rsidRDefault="008D2421" w:rsidP="008D2421">
              <w:pPr>
                <w:pStyle w:val="Bibliografa"/>
                <w:ind w:left="720" w:hanging="720"/>
                <w:rPr>
                  <w:noProof/>
                  <w:lang w:val="es-EC"/>
                </w:rPr>
              </w:pPr>
              <w:r>
                <w:rPr>
                  <w:noProof/>
                  <w:lang w:val="es-EC"/>
                </w:rPr>
                <w:t xml:space="preserve">F-ODM. (2014). </w:t>
              </w:r>
              <w:r>
                <w:rPr>
                  <w:i/>
                  <w:iCs/>
                  <w:noProof/>
                  <w:lang w:val="es-EC"/>
                </w:rPr>
                <w:t>Fondo para los Objetivos de Desarrollo Sostenible.</w:t>
              </w:r>
              <w:r>
                <w:rPr>
                  <w:noProof/>
                  <w:lang w:val="es-EC"/>
                </w:rPr>
                <w:t xml:space="preserve"> Obtenido de Manual de guía para la elaboración de plan de negocios: https://www.sdgfund.org/sites/default/files/PS_%20MANUAL_Panama_%20plan%20de%20negocios.pdf</w:t>
              </w:r>
            </w:p>
            <w:p w14:paraId="573AD5C5" w14:textId="77777777" w:rsidR="008D2421" w:rsidRDefault="008D2421" w:rsidP="008D2421">
              <w:pPr>
                <w:pStyle w:val="Bibliografa"/>
                <w:ind w:left="720" w:hanging="720"/>
                <w:rPr>
                  <w:noProof/>
                  <w:lang w:val="es-EC"/>
                </w:rPr>
              </w:pPr>
              <w:r>
                <w:rPr>
                  <w:noProof/>
                  <w:lang w:val="es-EC"/>
                </w:rPr>
                <w:t xml:space="preserve">Forero, A., &amp; Reyes, S. (2023). </w:t>
              </w:r>
              <w:r>
                <w:rPr>
                  <w:i/>
                  <w:iCs/>
                  <w:noProof/>
                  <w:lang w:val="es-EC"/>
                </w:rPr>
                <w:t>Estudio de Prefactibilidad para la Creación de una Empresa Distribuidora de Bizcochos de Achiras y Amasijos Tolimenses en la Sabana Occidente de Cundinamarca.</w:t>
              </w:r>
              <w:r>
                <w:rPr>
                  <w:noProof/>
                  <w:lang w:val="es-EC"/>
                </w:rPr>
                <w:t xml:space="preserve"> Universidad Piloto de Colombia Seccional Alto Magdalena.</w:t>
              </w:r>
            </w:p>
            <w:p w14:paraId="0727D8FC" w14:textId="77777777" w:rsidR="008D2421" w:rsidRDefault="008D2421" w:rsidP="008D2421">
              <w:pPr>
                <w:pStyle w:val="Bibliografa"/>
                <w:ind w:left="720" w:hanging="720"/>
                <w:rPr>
                  <w:noProof/>
                  <w:lang w:val="es-EC"/>
                </w:rPr>
              </w:pPr>
              <w:r>
                <w:rPr>
                  <w:noProof/>
                  <w:lang w:val="es-EC"/>
                </w:rPr>
                <w:t xml:space="preserve">Galindo, A. (2017). </w:t>
              </w:r>
              <w:r>
                <w:rPr>
                  <w:i/>
                  <w:iCs/>
                  <w:noProof/>
                  <w:lang w:val="es-EC"/>
                </w:rPr>
                <w:t>Estudio de factibilidad para la creación de microempresa productora y comercializadora de bizcocho de achira.</w:t>
              </w:r>
              <w:r>
                <w:rPr>
                  <w:noProof/>
                  <w:lang w:val="es-EC"/>
                </w:rPr>
                <w:t xml:space="preserve"> Universidad Santo Tomas (VUAD).</w:t>
              </w:r>
            </w:p>
            <w:p w14:paraId="1EBBFD09" w14:textId="77777777" w:rsidR="008D2421" w:rsidRDefault="008D2421" w:rsidP="008D2421">
              <w:pPr>
                <w:pStyle w:val="Bibliografa"/>
                <w:ind w:left="720" w:hanging="720"/>
                <w:rPr>
                  <w:noProof/>
                  <w:lang w:val="es-EC"/>
                </w:rPr>
              </w:pPr>
              <w:r>
                <w:rPr>
                  <w:noProof/>
                  <w:lang w:val="es-EC"/>
                </w:rPr>
                <w:t xml:space="preserve">Galindo, A. (2017). </w:t>
              </w:r>
              <w:r>
                <w:rPr>
                  <w:i/>
                  <w:iCs/>
                  <w:noProof/>
                  <w:lang w:val="es-EC"/>
                </w:rPr>
                <w:t xml:space="preserve">ESTUDIO DE FACTIBILIDAD PARA LA CREACIÓN DE MICROEMPRESA PRODUCTORA Y COMERCIALIZADORA DE BIZCOCHO DE </w:t>
              </w:r>
              <w:r>
                <w:rPr>
                  <w:i/>
                  <w:iCs/>
                  <w:noProof/>
                  <w:lang w:val="es-EC"/>
                </w:rPr>
                <w:lastRenderedPageBreak/>
                <w:t>ACHIRA.</w:t>
              </w:r>
              <w:r>
                <w:rPr>
                  <w:noProof/>
                  <w:lang w:val="es-EC"/>
                </w:rPr>
                <w:t xml:space="preserve"> Obtenido de Universidad Santo Tomás VUAD: https://repository.usta.edu.co/bitstream/handle/11634/10622/Galindoaminta2018.pdf?sequenc</w:t>
              </w:r>
            </w:p>
            <w:p w14:paraId="2CE712AB" w14:textId="77777777" w:rsidR="008D2421" w:rsidRDefault="008D2421" w:rsidP="008D2421">
              <w:pPr>
                <w:pStyle w:val="Bibliografa"/>
                <w:ind w:left="720" w:hanging="720"/>
                <w:rPr>
                  <w:noProof/>
                  <w:lang w:val="es-EC"/>
                </w:rPr>
              </w:pPr>
              <w:r>
                <w:rPr>
                  <w:noProof/>
                  <w:lang w:val="es-EC"/>
                </w:rPr>
                <w:t xml:space="preserve">Gobernación del Huila. (2012). </w:t>
              </w:r>
              <w:r>
                <w:rPr>
                  <w:i/>
                  <w:iCs/>
                  <w:noProof/>
                  <w:lang w:val="es-EC"/>
                </w:rPr>
                <w:t>Anuario Estadístico Agropecuario.</w:t>
              </w:r>
              <w:r>
                <w:rPr>
                  <w:noProof/>
                  <w:lang w:val="es-EC"/>
                </w:rPr>
                <w:t xml:space="preserve"> Obtenido de sirhuila: https://www.sirhuila.gov.co/wp-content/uploads/2021/08/8-ANUARIO-ESTADISTICO-AGROPECUARIO-2012.pdf</w:t>
              </w:r>
            </w:p>
            <w:p w14:paraId="37C40024" w14:textId="77777777" w:rsidR="008D2421" w:rsidRDefault="008D2421" w:rsidP="008D2421">
              <w:pPr>
                <w:pStyle w:val="Bibliografa"/>
                <w:ind w:left="720" w:hanging="720"/>
                <w:rPr>
                  <w:noProof/>
                  <w:lang w:val="es-EC"/>
                </w:rPr>
              </w:pPr>
              <w:r>
                <w:rPr>
                  <w:noProof/>
                  <w:lang w:val="es-EC"/>
                </w:rPr>
                <w:t xml:space="preserve">Gobernación del Huila. (2023). </w:t>
              </w:r>
              <w:r>
                <w:rPr>
                  <w:i/>
                  <w:iCs/>
                  <w:noProof/>
                  <w:lang w:val="es-EC"/>
                </w:rPr>
                <w:t>Economía</w:t>
              </w:r>
              <w:r>
                <w:rPr>
                  <w:noProof/>
                  <w:lang w:val="es-EC"/>
                </w:rPr>
                <w:t>. Obtenido de huila.gov.co: https://www.huila.gov.co/publicaciones/148/economia/</w:t>
              </w:r>
            </w:p>
            <w:p w14:paraId="75462CA2" w14:textId="77777777" w:rsidR="008D2421" w:rsidRDefault="008D2421" w:rsidP="008D2421">
              <w:pPr>
                <w:pStyle w:val="Bibliografa"/>
                <w:ind w:left="720" w:hanging="720"/>
                <w:rPr>
                  <w:noProof/>
                  <w:lang w:val="es-EC"/>
                </w:rPr>
              </w:pPr>
              <w:r>
                <w:rPr>
                  <w:noProof/>
                  <w:lang w:val="es-EC"/>
                </w:rPr>
                <w:t xml:space="preserve">Grupo BIT. (2023). </w:t>
              </w:r>
              <w:r>
                <w:rPr>
                  <w:i/>
                  <w:iCs/>
                  <w:noProof/>
                  <w:lang w:val="es-EC"/>
                </w:rPr>
                <w:t>Todo sobre uno de los productos estrella de la canasta familiar colombiana</w:t>
              </w:r>
              <w:r>
                <w:rPr>
                  <w:noProof/>
                  <w:lang w:val="es-EC"/>
                </w:rPr>
                <w:t>. Obtenido de Grupo BIT: https://business-intelligence.grupobit.net/blog/todo-sobre-uno-de-los-productos-estrella-de-la-canasta-familiar-colombiana#:~:text=Bogot%C3%A1%2C%20Medell%C3%ADn%20y%20Atl%C3%A1ntico%20son,11%2C1%20kilos%20del%20pa%C3%ADs.</w:t>
              </w:r>
            </w:p>
            <w:p w14:paraId="202B2E9A" w14:textId="77777777" w:rsidR="008D2421" w:rsidRDefault="008D2421" w:rsidP="008D2421">
              <w:pPr>
                <w:pStyle w:val="Bibliografa"/>
                <w:ind w:left="720" w:hanging="720"/>
                <w:rPr>
                  <w:noProof/>
                  <w:lang w:val="es-EC"/>
                </w:rPr>
              </w:pPr>
              <w:r>
                <w:rPr>
                  <w:noProof/>
                  <w:lang w:val="es-EC"/>
                </w:rPr>
                <w:t xml:space="preserve">Hidalgo, L. (2015). La cultura del emprendimiento y su formación. </w:t>
              </w:r>
              <w:r>
                <w:rPr>
                  <w:i/>
                  <w:iCs/>
                  <w:noProof/>
                  <w:lang w:val="es-EC"/>
                </w:rPr>
                <w:t>Estudios del Desarrollo Social: Cuba y América Latina, 3</w:t>
              </w:r>
              <w:r>
                <w:rPr>
                  <w:noProof/>
                  <w:lang w:val="es-EC"/>
                </w:rPr>
                <w:t>(2), 1-8. Obtenido de http://www.redalyc.org/articulo.oa?id=552357189003</w:t>
              </w:r>
            </w:p>
            <w:p w14:paraId="645FA63E" w14:textId="77777777" w:rsidR="008D2421" w:rsidRDefault="008D2421" w:rsidP="008D2421">
              <w:pPr>
                <w:pStyle w:val="Bibliografa"/>
                <w:ind w:left="720" w:hanging="720"/>
                <w:rPr>
                  <w:noProof/>
                  <w:lang w:val="es-EC"/>
                </w:rPr>
              </w:pPr>
              <w:r>
                <w:rPr>
                  <w:noProof/>
                  <w:lang w:val="es-EC"/>
                </w:rPr>
                <w:t xml:space="preserve">infoexpertos. (2023). </w:t>
              </w:r>
              <w:r>
                <w:rPr>
                  <w:i/>
                  <w:iCs/>
                  <w:noProof/>
                  <w:lang w:val="es-EC"/>
                </w:rPr>
                <w:t>Perspectiva del Mercado de Productos de Panadería</w:t>
              </w:r>
              <w:r>
                <w:rPr>
                  <w:noProof/>
                  <w:lang w:val="es-EC"/>
                </w:rPr>
                <w:t>. Obtenido de infoexpertos.com: https://www.informesdeexpertos.com/informes/mercado-de-productos-de-panaderia</w:t>
              </w:r>
            </w:p>
            <w:p w14:paraId="56C12DEC" w14:textId="77777777" w:rsidR="00F81E04" w:rsidRDefault="00F81E04" w:rsidP="00F81E04">
              <w:pPr>
                <w:tabs>
                  <w:tab w:val="left" w:pos="567"/>
                </w:tabs>
                <w:autoSpaceDE w:val="0"/>
                <w:autoSpaceDN w:val="0"/>
                <w:adjustRightInd w:val="0"/>
                <w:spacing w:line="360" w:lineRule="auto"/>
                <w:ind w:left="720" w:hanging="720"/>
                <w:rPr>
                  <w:lang w:val="es-ES"/>
                </w:rPr>
              </w:pPr>
              <w:r w:rsidRPr="00407D1C">
                <w:rPr>
                  <w:lang w:val="es-ES"/>
                </w:rPr>
                <w:t>Kotler, P. (1994). Principios de marketing. Estados Unidos: Prentice Hall.</w:t>
              </w:r>
            </w:p>
            <w:p w14:paraId="44799055" w14:textId="77777777" w:rsidR="008D2421" w:rsidRDefault="008D2421" w:rsidP="008D2421">
              <w:pPr>
                <w:pStyle w:val="Bibliografa"/>
                <w:ind w:left="720" w:hanging="720"/>
                <w:rPr>
                  <w:noProof/>
                  <w:lang w:val="es-EC"/>
                </w:rPr>
              </w:pPr>
              <w:r>
                <w:rPr>
                  <w:noProof/>
                  <w:lang w:val="es-EC"/>
                </w:rPr>
                <w:t xml:space="preserve">La Gran Noticia. (2023). </w:t>
              </w:r>
              <w:r>
                <w:rPr>
                  <w:i/>
                  <w:iCs/>
                  <w:noProof/>
                  <w:lang w:val="es-EC"/>
                </w:rPr>
                <w:t>Neiva, Barranquilla y Cartagena, las tres ciudades con mayor gasto en alimentos</w:t>
              </w:r>
              <w:r>
                <w:rPr>
                  <w:noProof/>
                  <w:lang w:val="es-EC"/>
                </w:rPr>
                <w:t>. Obtenido de La Gran Noticia: https://www.lagrannoticia.com/2023/02/03/neiva-barranquilla-y-cartagena-las-tres-ciudades-con-mayor-gasto-en-alimentos/#google_vignette</w:t>
              </w:r>
            </w:p>
            <w:p w14:paraId="06A2F7BB" w14:textId="77777777" w:rsidR="008D2421" w:rsidRDefault="008D2421" w:rsidP="008D2421">
              <w:pPr>
                <w:pStyle w:val="Bibliografa"/>
                <w:ind w:left="720" w:hanging="720"/>
                <w:rPr>
                  <w:noProof/>
                  <w:lang w:val="es-EC"/>
                </w:rPr>
              </w:pPr>
              <w:r>
                <w:rPr>
                  <w:noProof/>
                  <w:lang w:val="es-EC"/>
                </w:rPr>
                <w:t xml:space="preserve">López Trujillo, P. A., Correa Franco, P. A., &amp; Osorio Echeverry, G. M. (2009). </w:t>
              </w:r>
              <w:r>
                <w:rPr>
                  <w:i/>
                  <w:iCs/>
                  <w:noProof/>
                  <w:lang w:val="es-EC"/>
                </w:rPr>
                <w:t>Caracterización comercial de la panadería tradicional de la ciudad de Manizales.</w:t>
              </w:r>
              <w:r>
                <w:rPr>
                  <w:noProof/>
                  <w:lang w:val="es-EC"/>
                </w:rPr>
                <w:t xml:space="preserve"> Obtenido de Universidad de Manizalez: https://ridum.umanizales.edu.co/xmlui/handle/20.500.12746/233</w:t>
              </w:r>
            </w:p>
            <w:p w14:paraId="35067529" w14:textId="77777777" w:rsidR="008D2421" w:rsidRDefault="008D2421" w:rsidP="008D2421">
              <w:pPr>
                <w:pStyle w:val="Bibliografa"/>
                <w:ind w:left="720" w:hanging="720"/>
                <w:rPr>
                  <w:noProof/>
                  <w:lang w:val="es-EC"/>
                </w:rPr>
              </w:pPr>
              <w:r>
                <w:rPr>
                  <w:noProof/>
                  <w:lang w:val="es-EC"/>
                </w:rPr>
                <w:t xml:space="preserve">Marketing XXI. (2024). </w:t>
              </w:r>
              <w:r>
                <w:rPr>
                  <w:i/>
                  <w:iCs/>
                  <w:noProof/>
                  <w:lang w:val="es-EC"/>
                </w:rPr>
                <w:t>La marca</w:t>
              </w:r>
              <w:r>
                <w:rPr>
                  <w:noProof/>
                  <w:lang w:val="es-EC"/>
                </w:rPr>
                <w:t>. Obtenido de Marketing en el siglo XXI: https://www.marketing-xxi.com/la-marca-46.htm</w:t>
              </w:r>
            </w:p>
            <w:p w14:paraId="53C97086" w14:textId="77777777" w:rsidR="008D2421" w:rsidRDefault="008D2421" w:rsidP="008D2421">
              <w:pPr>
                <w:pStyle w:val="Bibliografa"/>
                <w:ind w:left="720" w:hanging="720"/>
                <w:rPr>
                  <w:noProof/>
                  <w:lang w:val="es-EC"/>
                </w:rPr>
              </w:pPr>
              <w:r>
                <w:rPr>
                  <w:noProof/>
                  <w:lang w:val="es-EC"/>
                </w:rPr>
                <w:t xml:space="preserve">Martínez, L. (2020). </w:t>
              </w:r>
              <w:r>
                <w:rPr>
                  <w:i/>
                  <w:iCs/>
                  <w:noProof/>
                  <w:lang w:val="es-EC"/>
                </w:rPr>
                <w:t>Achira o Sagu producto representativo de Sur America</w:t>
              </w:r>
              <w:r>
                <w:rPr>
                  <w:noProof/>
                  <w:lang w:val="es-EC"/>
                </w:rPr>
                <w:t>. Obtenido de TIO SAGU: https://tiosagu.wixsite.com/misitio/post/achira-o-sagu-producto-representativo-de-sur-america</w:t>
              </w:r>
            </w:p>
            <w:p w14:paraId="2A0AC6FF" w14:textId="1C97511C" w:rsidR="00F81E04" w:rsidRDefault="00F81E04" w:rsidP="00F81E04">
              <w:pPr>
                <w:tabs>
                  <w:tab w:val="left" w:pos="567"/>
                </w:tabs>
                <w:autoSpaceDE w:val="0"/>
                <w:autoSpaceDN w:val="0"/>
                <w:adjustRightInd w:val="0"/>
                <w:spacing w:line="360" w:lineRule="auto"/>
                <w:ind w:left="720" w:hanging="720"/>
                <w:rPr>
                  <w:lang w:val="es-ES"/>
                </w:rPr>
              </w:pPr>
              <w:r w:rsidRPr="00407D1C">
                <w:rPr>
                  <w:lang w:val="es-ES"/>
                </w:rPr>
                <w:t xml:space="preserve">Martínez, A., &amp; Ruíz, C. (2014). Marketing en la actividad comercial. Recuperado el 02 de 10 de 2016, de Mc Graw Hill Education: </w:t>
              </w:r>
              <w:r w:rsidRPr="00F81E04">
                <w:rPr>
                  <w:lang w:val="es-ES"/>
                </w:rPr>
                <w:t>http://assets.mheducation.es/bcv/guide/capitulo/844819358X.pdf</w:t>
              </w:r>
            </w:p>
            <w:p w14:paraId="71EE9B38" w14:textId="77777777" w:rsidR="008D2421" w:rsidRDefault="008D2421" w:rsidP="008D2421">
              <w:pPr>
                <w:pStyle w:val="Bibliografa"/>
                <w:ind w:left="720" w:hanging="720"/>
                <w:rPr>
                  <w:noProof/>
                  <w:lang w:val="es-EC"/>
                </w:rPr>
              </w:pPr>
              <w:r>
                <w:rPr>
                  <w:noProof/>
                  <w:lang w:val="es-EC"/>
                </w:rPr>
                <w:t xml:space="preserve">Merino, P. P. (s.f.). ventas de seguros a travez del canal online. </w:t>
              </w:r>
              <w:r>
                <w:rPr>
                  <w:i/>
                  <w:iCs/>
                  <w:noProof/>
                  <w:lang w:val="es-EC"/>
                </w:rPr>
                <w:t>http://ecommerce-news.es/actualidad</w:t>
              </w:r>
              <w:r>
                <w:rPr>
                  <w:noProof/>
                  <w:lang w:val="es-EC"/>
                </w:rPr>
                <w:t>.</w:t>
              </w:r>
            </w:p>
            <w:p w14:paraId="69C5ABAD" w14:textId="77777777" w:rsidR="008D2421" w:rsidRDefault="008D2421" w:rsidP="008D2421">
              <w:pPr>
                <w:pStyle w:val="Bibliografa"/>
                <w:ind w:left="720" w:hanging="720"/>
                <w:rPr>
                  <w:noProof/>
                  <w:lang w:val="es-EC"/>
                </w:rPr>
              </w:pPr>
              <w:r>
                <w:rPr>
                  <w:noProof/>
                  <w:lang w:val="es-EC"/>
                </w:rPr>
                <w:t xml:space="preserve">Mestizo, M., &amp; Zamora, C. (2018). </w:t>
              </w:r>
              <w:r>
                <w:rPr>
                  <w:i/>
                  <w:iCs/>
                  <w:noProof/>
                  <w:lang w:val="es-EC"/>
                </w:rPr>
                <w:t>ESTUDIO DE FACTIBILIDAD PARA LA CREACIÓN DE UNA EMPRESA DEDICADA A LA ELABORACIÓN Y COMERCIALIZACIÓN DE BIZCOCHOS DE ACHIRAS ARTESANALES.</w:t>
              </w:r>
              <w:r>
                <w:rPr>
                  <w:noProof/>
                  <w:lang w:val="es-EC"/>
                </w:rPr>
                <w:t xml:space="preserve"> Obtenido de UNIVERSIDAD DISTRITAL FRANCISCO JOSE DE CALDAS.</w:t>
              </w:r>
            </w:p>
            <w:p w14:paraId="5BB345CF" w14:textId="77777777" w:rsidR="00F81E04" w:rsidRDefault="00F81E04" w:rsidP="00F81E04">
              <w:pPr>
                <w:tabs>
                  <w:tab w:val="left" w:pos="567"/>
                </w:tabs>
                <w:autoSpaceDE w:val="0"/>
                <w:autoSpaceDN w:val="0"/>
                <w:adjustRightInd w:val="0"/>
                <w:spacing w:line="360" w:lineRule="auto"/>
                <w:ind w:left="720" w:hanging="720"/>
                <w:rPr>
                  <w:lang w:val="es-ES"/>
                </w:rPr>
              </w:pPr>
              <w:r w:rsidRPr="00407D1C">
                <w:rPr>
                  <w:lang w:val="es-ES"/>
                </w:rPr>
                <w:t>Molina, A. (2008). Marketing de ciudades: el patrimonio y la cultura local como ejes en la planificación estratégica de la ciudad. Barcelona, España: Universidad Ramón Llul.</w:t>
              </w:r>
            </w:p>
            <w:p w14:paraId="5F580142" w14:textId="77777777" w:rsidR="008D2421" w:rsidRDefault="008D2421" w:rsidP="008D2421">
              <w:pPr>
                <w:pStyle w:val="Bibliografa"/>
                <w:ind w:left="720" w:hanging="720"/>
                <w:rPr>
                  <w:noProof/>
                  <w:lang w:val="es-EC"/>
                </w:rPr>
              </w:pPr>
              <w:r>
                <w:rPr>
                  <w:noProof/>
                  <w:lang w:val="es-EC"/>
                </w:rPr>
                <w:lastRenderedPageBreak/>
                <w:t xml:space="preserve">Mordor Intelligence. (2024). </w:t>
              </w:r>
              <w:r>
                <w:rPr>
                  <w:i/>
                  <w:iCs/>
                  <w:noProof/>
                  <w:lang w:val="es-EC"/>
                </w:rPr>
                <w:t>Tamaño del mercado de panadería y análisis de participación tendencias de crecimiento y pronósticos (2024-2029) Source: https://www.mordorintelligence.com/es/industry-reports/bakery-products-market</w:t>
              </w:r>
              <w:r>
                <w:rPr>
                  <w:noProof/>
                  <w:lang w:val="es-EC"/>
                </w:rPr>
                <w:t>. Obtenido de Mordor Intelligence: https://www.mordorintelligence.com/es/industry-reports/bakery-products-market</w:t>
              </w:r>
            </w:p>
            <w:p w14:paraId="4E353304" w14:textId="77777777" w:rsidR="008D2421" w:rsidRDefault="008D2421" w:rsidP="008D2421">
              <w:pPr>
                <w:pStyle w:val="Bibliografa"/>
                <w:ind w:left="720" w:hanging="720"/>
                <w:rPr>
                  <w:noProof/>
                  <w:lang w:val="es-EC"/>
                </w:rPr>
              </w:pPr>
              <w:r>
                <w:rPr>
                  <w:noProof/>
                  <w:lang w:val="es-EC"/>
                </w:rPr>
                <w:t xml:space="preserve">Municipio de Neiva. (2022). </w:t>
              </w:r>
              <w:r>
                <w:rPr>
                  <w:i/>
                  <w:iCs/>
                  <w:noProof/>
                  <w:lang w:val="es-EC"/>
                </w:rPr>
                <w:t>Estudios Base para la ciudad de Neiva, Colombia.</w:t>
              </w:r>
              <w:r>
                <w:rPr>
                  <w:noProof/>
                  <w:lang w:val="es-EC"/>
                </w:rPr>
                <w:t xml:space="preserve"> Obtenido de https://turismo.huila.gov.co/storage/app/uploads/public/5c4/73c/30e/5c473c30ec884653777007.pdf</w:t>
              </w:r>
            </w:p>
            <w:p w14:paraId="69F30BD3" w14:textId="77777777" w:rsidR="008D2421" w:rsidRDefault="008D2421" w:rsidP="008D2421">
              <w:pPr>
                <w:pStyle w:val="Bibliografa"/>
                <w:ind w:left="720" w:hanging="720"/>
                <w:rPr>
                  <w:noProof/>
                  <w:lang w:val="es-EC"/>
                </w:rPr>
              </w:pPr>
              <w:r>
                <w:rPr>
                  <w:noProof/>
                  <w:lang w:val="es-EC"/>
                </w:rPr>
                <w:t xml:space="preserve">municipio.com.co. (2023). </w:t>
              </w:r>
              <w:r>
                <w:rPr>
                  <w:i/>
                  <w:iCs/>
                  <w:noProof/>
                  <w:lang w:val="es-EC"/>
                </w:rPr>
                <w:t>Altamira</w:t>
              </w:r>
              <w:r>
                <w:rPr>
                  <w:noProof/>
                  <w:lang w:val="es-EC"/>
                </w:rPr>
                <w:t>. Obtenido de municipio.com.co: https://www.municipio.com.co/municipio-altamira.html</w:t>
              </w:r>
            </w:p>
            <w:p w14:paraId="2C1982A8" w14:textId="77777777" w:rsidR="008D2421" w:rsidRDefault="008D2421" w:rsidP="008D2421">
              <w:pPr>
                <w:pStyle w:val="Bibliografa"/>
                <w:ind w:left="720" w:hanging="720"/>
                <w:rPr>
                  <w:noProof/>
                  <w:lang w:val="es-EC"/>
                </w:rPr>
              </w:pPr>
              <w:r>
                <w:rPr>
                  <w:noProof/>
                  <w:lang w:val="es-EC"/>
                </w:rPr>
                <w:t xml:space="preserve">Panificadora Paicoleña. (2024). </w:t>
              </w:r>
              <w:r>
                <w:rPr>
                  <w:i/>
                  <w:iCs/>
                  <w:noProof/>
                  <w:lang w:val="es-EC"/>
                </w:rPr>
                <w:t xml:space="preserve">Inicio - Panificadora Paicoleña. </w:t>
              </w:r>
              <w:r>
                <w:rPr>
                  <w:noProof/>
                  <w:lang w:val="es-EC"/>
                </w:rPr>
                <w:t>. Obtenido de Panificadora Paicoleña: https://panificadorapaicolena.com/</w:t>
              </w:r>
            </w:p>
            <w:p w14:paraId="69B63B2C" w14:textId="77777777" w:rsidR="008D2421" w:rsidRDefault="008D2421" w:rsidP="008D2421">
              <w:pPr>
                <w:pStyle w:val="Bibliografa"/>
                <w:ind w:left="720" w:hanging="720"/>
                <w:rPr>
                  <w:noProof/>
                  <w:lang w:val="es-EC"/>
                </w:rPr>
              </w:pPr>
              <w:r>
                <w:rPr>
                  <w:noProof/>
                  <w:lang w:val="es-EC"/>
                </w:rPr>
                <w:t xml:space="preserve">Parrado, A., Benavides, S., Olarte, L., &amp; Méndez, E. (2022). </w:t>
              </w:r>
              <w:r>
                <w:rPr>
                  <w:i/>
                  <w:iCs/>
                  <w:noProof/>
                  <w:lang w:val="es-EC"/>
                </w:rPr>
                <w:t>Sostenibilidad o sustentabilidad alimentaria: reflexiones y aportes conceptuales.</w:t>
              </w:r>
              <w:r>
                <w:rPr>
                  <w:noProof/>
                  <w:lang w:val="es-EC"/>
                </w:rPr>
                <w:t xml:space="preserve"> Obtenido de Researchgate: https://www.researchgate.net/publication/359798710_SOSTENIBILIDAD_O_SUSTENTABILIDAD_ALIMENTARIA_REFLEXIONES_Y_APORTES_CONCEPTUALES</w:t>
              </w:r>
            </w:p>
            <w:p w14:paraId="0F090684" w14:textId="77777777" w:rsidR="008D2421" w:rsidRDefault="008D2421" w:rsidP="008D2421">
              <w:pPr>
                <w:pStyle w:val="Bibliografa"/>
                <w:ind w:left="720" w:hanging="720"/>
                <w:rPr>
                  <w:noProof/>
                  <w:lang w:val="es-EC"/>
                </w:rPr>
              </w:pPr>
              <w:r>
                <w:rPr>
                  <w:noProof/>
                  <w:lang w:val="es-EC"/>
                </w:rPr>
                <w:t xml:space="preserve">Pérez, C. (2023). </w:t>
              </w:r>
              <w:r>
                <w:rPr>
                  <w:i/>
                  <w:iCs/>
                  <w:noProof/>
                  <w:lang w:val="es-EC"/>
                </w:rPr>
                <w:t>Entrevista | Ramo llegaría a Ecuador, Panamá, México y Perú; innovaciones ya son 7% de las ventas</w:t>
              </w:r>
              <w:r>
                <w:rPr>
                  <w:noProof/>
                  <w:lang w:val="es-EC"/>
                </w:rPr>
                <w:t>. Obtenido de VALORA ANALITIK: https://www.valoraanalitik.com/2023/07/13/innovacion-en-ramo-gana-participacion-en-las-ventas/</w:t>
              </w:r>
            </w:p>
            <w:p w14:paraId="684BAF45" w14:textId="77777777" w:rsidR="008D2421" w:rsidRDefault="008D2421" w:rsidP="008D2421">
              <w:pPr>
                <w:pStyle w:val="Bibliografa"/>
                <w:ind w:left="720" w:hanging="720"/>
                <w:rPr>
                  <w:noProof/>
                  <w:lang w:val="es-EC"/>
                </w:rPr>
              </w:pPr>
              <w:r>
                <w:rPr>
                  <w:noProof/>
                  <w:lang w:val="es-EC"/>
                </w:rPr>
                <w:t xml:space="preserve">productoraermita. (2023). </w:t>
              </w:r>
              <w:r>
                <w:rPr>
                  <w:i/>
                  <w:iCs/>
                  <w:noProof/>
                  <w:lang w:val="es-EC"/>
                </w:rPr>
                <w:t>Achiras del Huila</w:t>
              </w:r>
              <w:r>
                <w:rPr>
                  <w:noProof/>
                  <w:lang w:val="es-EC"/>
                </w:rPr>
                <w:t>. Obtenido de Productora de Alimentos Ermita: https://productoraermita.com/wp-content/uploads/2023/12/PE-ACHIRAS-IMG_001.webp</w:t>
              </w:r>
            </w:p>
            <w:p w14:paraId="3A8FE88C" w14:textId="77777777" w:rsidR="008D2421" w:rsidRDefault="008D2421" w:rsidP="008D2421">
              <w:pPr>
                <w:pStyle w:val="Bibliografa"/>
                <w:ind w:left="720" w:hanging="720"/>
                <w:rPr>
                  <w:noProof/>
                  <w:lang w:val="es-EC"/>
                </w:rPr>
              </w:pPr>
              <w:r>
                <w:rPr>
                  <w:noProof/>
                  <w:lang w:val="es-EC"/>
                </w:rPr>
                <w:t xml:space="preserve">RADDAR. (2023). </w:t>
              </w:r>
              <w:r>
                <w:rPr>
                  <w:i/>
                  <w:iCs/>
                  <w:noProof/>
                  <w:lang w:val="es-EC"/>
                </w:rPr>
                <w:t>INFORME DEL GASTO DE LOS HOGARES.</w:t>
              </w:r>
              <w:r>
                <w:rPr>
                  <w:noProof/>
                  <w:lang w:val="es-EC"/>
                </w:rPr>
                <w:t xml:space="preserve"> Obtenido de https://raddar.net/wp-content/uploads/2022/09/G06.-Informe-gasto-de-los-hogares-alimentos-para-el-hogar_Enero-2023.pdf</w:t>
              </w:r>
            </w:p>
            <w:p w14:paraId="3DD90DB7" w14:textId="77777777" w:rsidR="008D2421" w:rsidRDefault="008D2421" w:rsidP="008D2421">
              <w:pPr>
                <w:pStyle w:val="Bibliografa"/>
                <w:ind w:left="720" w:hanging="720"/>
                <w:rPr>
                  <w:noProof/>
                  <w:lang w:val="es-EC"/>
                </w:rPr>
              </w:pPr>
              <w:r w:rsidRPr="008D2421">
                <w:rPr>
                  <w:noProof/>
                  <w:lang w:val="en-US"/>
                </w:rPr>
                <w:t xml:space="preserve">Ramirez, A. (2021). </w:t>
              </w:r>
              <w:r w:rsidRPr="008D2421">
                <w:rPr>
                  <w:i/>
                  <w:iCs/>
                  <w:noProof/>
                  <w:lang w:val="en-US"/>
                </w:rPr>
                <w:t>Global Bread Industry Analysis. .</w:t>
              </w:r>
              <w:r w:rsidRPr="008D2421">
                <w:rPr>
                  <w:noProof/>
                  <w:lang w:val="en-US"/>
                </w:rPr>
                <w:t xml:space="preserve"> </w:t>
              </w:r>
              <w:r>
                <w:rPr>
                  <w:noProof/>
                  <w:lang w:val="es-EC"/>
                </w:rPr>
                <w:t>Cambridge: Cambridge Publishing.</w:t>
              </w:r>
            </w:p>
            <w:p w14:paraId="4AEFEA90" w14:textId="77777777" w:rsidR="008D2421" w:rsidRDefault="008D2421" w:rsidP="008D2421">
              <w:pPr>
                <w:pStyle w:val="Bibliografa"/>
                <w:ind w:left="720" w:hanging="720"/>
                <w:rPr>
                  <w:noProof/>
                  <w:lang w:val="es-EC"/>
                </w:rPr>
              </w:pPr>
              <w:r>
                <w:rPr>
                  <w:noProof/>
                  <w:lang w:val="es-EC"/>
                </w:rPr>
                <w:t xml:space="preserve">Ramo. (2022). </w:t>
              </w:r>
              <w:r>
                <w:rPr>
                  <w:i/>
                  <w:iCs/>
                  <w:noProof/>
                  <w:lang w:val="es-EC"/>
                </w:rPr>
                <w:t>Informe de sostenibilidad 2022.</w:t>
              </w:r>
              <w:r>
                <w:rPr>
                  <w:noProof/>
                  <w:lang w:val="es-EC"/>
                </w:rPr>
                <w:t xml:space="preserve"> Obtenido de Ramo: https://www.ramo.com.co/wp-content/uploads/2022/03/ramo-informe-sostenibilidad-2022.pdf</w:t>
              </w:r>
            </w:p>
            <w:p w14:paraId="71068248" w14:textId="77777777" w:rsidR="008D2421" w:rsidRDefault="008D2421" w:rsidP="008D2421">
              <w:pPr>
                <w:pStyle w:val="Bibliografa"/>
                <w:ind w:left="720" w:hanging="720"/>
                <w:rPr>
                  <w:noProof/>
                  <w:lang w:val="es-EC"/>
                </w:rPr>
              </w:pPr>
              <w:r>
                <w:rPr>
                  <w:noProof/>
                  <w:lang w:val="es-EC"/>
                </w:rPr>
                <w:t xml:space="preserve">RedHuila. (2018). </w:t>
              </w:r>
              <w:r>
                <w:rPr>
                  <w:i/>
                  <w:iCs/>
                  <w:noProof/>
                  <w:lang w:val="es-EC"/>
                </w:rPr>
                <w:t>Altamira</w:t>
              </w:r>
              <w:r>
                <w:rPr>
                  <w:noProof/>
                  <w:lang w:val="es-EC"/>
                </w:rPr>
                <w:t>. Obtenido de redHuila.com: https://redhuila.com/wp-content/uploads/2018/09/altamira.jpg</w:t>
              </w:r>
            </w:p>
            <w:p w14:paraId="1193D7A7" w14:textId="77777777" w:rsidR="00F81E04" w:rsidRDefault="00F81E04" w:rsidP="00F81E04">
              <w:pPr>
                <w:tabs>
                  <w:tab w:val="left" w:pos="567"/>
                </w:tabs>
                <w:autoSpaceDE w:val="0"/>
                <w:autoSpaceDN w:val="0"/>
                <w:adjustRightInd w:val="0"/>
                <w:spacing w:line="360" w:lineRule="auto"/>
                <w:ind w:left="720" w:hanging="720"/>
                <w:rPr>
                  <w:lang w:val="es-ES"/>
                </w:rPr>
              </w:pPr>
              <w:r w:rsidRPr="00407D1C">
                <w:rPr>
                  <w:lang w:val="es-ES"/>
                </w:rPr>
                <w:t xml:space="preserve">Restrepo, M., Rosker, E., &amp; Echeverry, L. (2008). El país como una marca, Estudio de caso: Colombia es Pasión . Recuperado el Agosto de 2016, de http://www.cesa.edu.co/: </w:t>
              </w:r>
              <w:hyperlink r:id="rId55" w:history="1">
                <w:r w:rsidRPr="00442099">
                  <w:rPr>
                    <w:rStyle w:val="Hipervnculo"/>
                    <w:lang w:val="es-ES"/>
                  </w:rPr>
                  <w:t>http://www.cesa.edu.co/Pdf/El-Cesa/10L.Echeverri-Colombia-es-Pasion.pdf</w:t>
                </w:r>
              </w:hyperlink>
            </w:p>
            <w:p w14:paraId="21C0FA8C" w14:textId="77777777" w:rsidR="008D2421" w:rsidRDefault="008D2421" w:rsidP="008D2421">
              <w:pPr>
                <w:pStyle w:val="Bibliografa"/>
                <w:ind w:left="720" w:hanging="720"/>
                <w:rPr>
                  <w:noProof/>
                </w:rPr>
              </w:pPr>
              <w:r w:rsidRPr="008D2421">
                <w:rPr>
                  <w:noProof/>
                  <w:lang w:val="en-US"/>
                </w:rPr>
                <w:t xml:space="preserve">Rios, J., &amp; Vilar, S. (2019). </w:t>
              </w:r>
              <w:r w:rsidRPr="008D2421">
                <w:rPr>
                  <w:i/>
                  <w:iCs/>
                  <w:noProof/>
                  <w:lang w:val="en-US"/>
                </w:rPr>
                <w:t>The History of Bread: From Ancient Times to the Modern Era.</w:t>
              </w:r>
              <w:r w:rsidRPr="008D2421">
                <w:rPr>
                  <w:noProof/>
                  <w:lang w:val="en-US"/>
                </w:rPr>
                <w:t xml:space="preserve"> </w:t>
              </w:r>
              <w:r>
                <w:rPr>
                  <w:noProof/>
                </w:rPr>
                <w:t>Oxford: Oxford University Press.</w:t>
              </w:r>
            </w:p>
            <w:p w14:paraId="0358800A" w14:textId="77777777" w:rsidR="008D2421" w:rsidRDefault="008D2421" w:rsidP="008D2421">
              <w:pPr>
                <w:pStyle w:val="Bibliografa"/>
                <w:ind w:left="720" w:hanging="720"/>
                <w:rPr>
                  <w:noProof/>
                  <w:lang w:val="es-EC"/>
                </w:rPr>
              </w:pPr>
              <w:r>
                <w:rPr>
                  <w:noProof/>
                  <w:lang w:val="es-EC"/>
                </w:rPr>
                <w:t xml:space="preserve">Rodríguez, G., García, H., Camacho, J., &amp; Arias, F. (2003). </w:t>
              </w:r>
              <w:r>
                <w:rPr>
                  <w:i/>
                  <w:iCs/>
                  <w:noProof/>
                  <w:lang w:val="es-EC"/>
                </w:rPr>
                <w:t>El almidón de Acrhira o Sagú: manual técnico para su elaboración</w:t>
              </w:r>
              <w:r>
                <w:rPr>
                  <w:noProof/>
                  <w:lang w:val="es-EC"/>
                </w:rPr>
                <w:t>. Obtenido de agrosavia: https://repository.agrosavia.co/bitstream/handle/20.500.12324/13501/Ver_Documento_13501.pdf?sequence=1&amp;isAllowed=y</w:t>
              </w:r>
            </w:p>
            <w:p w14:paraId="7534B56E" w14:textId="77777777" w:rsidR="008D2421" w:rsidRDefault="008D2421" w:rsidP="008D2421">
              <w:pPr>
                <w:pStyle w:val="Bibliografa"/>
                <w:ind w:left="720" w:hanging="720"/>
                <w:rPr>
                  <w:noProof/>
                  <w:lang w:val="es-EC"/>
                </w:rPr>
              </w:pPr>
              <w:r>
                <w:rPr>
                  <w:noProof/>
                  <w:lang w:val="es-EC"/>
                </w:rPr>
                <w:t xml:space="preserve">RTVC. (2023). </w:t>
              </w:r>
              <w:r>
                <w:rPr>
                  <w:i/>
                  <w:iCs/>
                  <w:noProof/>
                  <w:lang w:val="es-EC"/>
                </w:rPr>
                <w:t>Descubre los bizcochos de achira del Huila que conquistan el mundo</w:t>
              </w:r>
              <w:r>
                <w:rPr>
                  <w:noProof/>
                  <w:lang w:val="es-EC"/>
                </w:rPr>
                <w:t>. Obtenido de Radio Nacional de Colombia: https://www.radionacional.co/actualidad/emprendimiento/bizcochos-de-achira-del-huila-una-delicia-tipica-con-proyeccion</w:t>
              </w:r>
            </w:p>
            <w:p w14:paraId="022126D7" w14:textId="77777777" w:rsidR="008D2421" w:rsidRDefault="008D2421" w:rsidP="008D2421">
              <w:pPr>
                <w:pStyle w:val="Bibliografa"/>
                <w:ind w:left="720" w:hanging="720"/>
                <w:rPr>
                  <w:noProof/>
                  <w:lang w:val="es-EC"/>
                </w:rPr>
              </w:pPr>
              <w:r>
                <w:rPr>
                  <w:noProof/>
                  <w:lang w:val="es-EC"/>
                </w:rPr>
                <w:lastRenderedPageBreak/>
                <w:t xml:space="preserve">Santiago, J. (2024). </w:t>
              </w:r>
              <w:r>
                <w:rPr>
                  <w:i/>
                  <w:iCs/>
                  <w:noProof/>
                  <w:lang w:val="es-EC"/>
                </w:rPr>
                <w:t>Revista Time reconoce a Grupo Bimbo como una de las mejores empresas del mundo</w:t>
              </w:r>
              <w:r>
                <w:rPr>
                  <w:noProof/>
                  <w:lang w:val="es-EC"/>
                </w:rPr>
                <w:t>. Obtenido de The Food Tech: https://thefoodtech.com/industria-alimentaria-hoy/revista-time-reconoce-a-grupo-bimbo-como-una-de-las-mejores-empresas-del-mundo/</w:t>
              </w:r>
            </w:p>
            <w:p w14:paraId="4CDBAC8B" w14:textId="77777777" w:rsidR="008D2421" w:rsidRDefault="008D2421" w:rsidP="008D2421">
              <w:pPr>
                <w:pStyle w:val="Bibliografa"/>
                <w:ind w:left="720" w:hanging="720"/>
                <w:rPr>
                  <w:noProof/>
                  <w:lang w:val="es-EC"/>
                </w:rPr>
              </w:pPr>
              <w:r>
                <w:rPr>
                  <w:noProof/>
                  <w:lang w:val="es-EC"/>
                </w:rPr>
                <w:t xml:space="preserve">Silva, C., &amp; Quintero, A. (2021). </w:t>
              </w:r>
              <w:r>
                <w:rPr>
                  <w:i/>
                  <w:iCs/>
                  <w:noProof/>
                  <w:lang w:val="es-EC"/>
                </w:rPr>
                <w:t>Creación de una Empresa Productora de Bizcochos de Achira en la Ciudad de Bogotá.</w:t>
              </w:r>
              <w:r>
                <w:rPr>
                  <w:noProof/>
                  <w:lang w:val="es-EC"/>
                </w:rPr>
                <w:t xml:space="preserve"> Universidad Distrital Francisco José De Caldas .</w:t>
              </w:r>
            </w:p>
            <w:p w14:paraId="2277314F" w14:textId="77777777" w:rsidR="008D2421" w:rsidRDefault="008D2421" w:rsidP="008D2421">
              <w:pPr>
                <w:pStyle w:val="Bibliografa"/>
                <w:ind w:left="720" w:hanging="720"/>
                <w:rPr>
                  <w:noProof/>
                  <w:lang w:val="es-EC"/>
                </w:rPr>
              </w:pPr>
              <w:r>
                <w:rPr>
                  <w:noProof/>
                  <w:lang w:val="es-EC"/>
                </w:rPr>
                <w:t xml:space="preserve">Suárez, A. (2017). </w:t>
              </w:r>
              <w:r>
                <w:rPr>
                  <w:i/>
                  <w:iCs/>
                  <w:noProof/>
                  <w:lang w:val="es-EC"/>
                </w:rPr>
                <w:t>Sostenibilidad de los sistemas de producción de alimentos.</w:t>
              </w:r>
              <w:r>
                <w:rPr>
                  <w:noProof/>
                  <w:lang w:val="es-EC"/>
                </w:rPr>
                <w:t xml:space="preserve"> España: Alianza contra el Hambre y la Malnutrición de España .</w:t>
              </w:r>
            </w:p>
            <w:p w14:paraId="51AB61E4" w14:textId="77777777" w:rsidR="008D2421" w:rsidRDefault="008D2421" w:rsidP="008D2421">
              <w:pPr>
                <w:pStyle w:val="Bibliografa"/>
                <w:ind w:left="720" w:hanging="720"/>
                <w:rPr>
                  <w:noProof/>
                  <w:lang w:val="es-EC"/>
                </w:rPr>
              </w:pPr>
              <w:r>
                <w:rPr>
                  <w:noProof/>
                  <w:lang w:val="es-EC"/>
                </w:rPr>
                <w:t xml:space="preserve">Telencuestas. (2023). </w:t>
              </w:r>
              <w:r>
                <w:rPr>
                  <w:i/>
                  <w:iCs/>
                  <w:noProof/>
                  <w:lang w:val="es-EC"/>
                </w:rPr>
                <w:t>Cuántos habitantes tendrá Neiva, Huila en 2024</w:t>
              </w:r>
              <w:r>
                <w:rPr>
                  <w:noProof/>
                  <w:lang w:val="es-EC"/>
                </w:rPr>
                <w:t>. Obtenido de Telencuestas: https://telencuestas.com/censos-de-poblacion/colombia/2024/huila/neiva</w:t>
              </w:r>
            </w:p>
            <w:p w14:paraId="36D73887" w14:textId="77777777" w:rsidR="008D2421" w:rsidRDefault="008D2421" w:rsidP="008D2421">
              <w:pPr>
                <w:pStyle w:val="Bibliografa"/>
                <w:ind w:left="720" w:hanging="720"/>
                <w:rPr>
                  <w:noProof/>
                  <w:lang w:val="es-EC"/>
                </w:rPr>
              </w:pPr>
              <w:r>
                <w:rPr>
                  <w:noProof/>
                  <w:lang w:val="es-EC"/>
                </w:rPr>
                <w:t xml:space="preserve">Telencuestas. (2023). </w:t>
              </w:r>
              <w:r>
                <w:rPr>
                  <w:i/>
                  <w:iCs/>
                  <w:noProof/>
                  <w:lang w:val="es-EC"/>
                </w:rPr>
                <w:t>Cuántos habitantes tiene Neiva, Huila en 2023</w:t>
              </w:r>
              <w:r>
                <w:rPr>
                  <w:noProof/>
                  <w:lang w:val="es-EC"/>
                </w:rPr>
                <w:t>. Obtenido de Telencuestas.com: https://telencuestas.com/censos-de-poblacion/colombia/2023/huila/neiva</w:t>
              </w:r>
            </w:p>
            <w:p w14:paraId="0D42E222" w14:textId="77777777" w:rsidR="00F81E04" w:rsidRDefault="00F81E04" w:rsidP="00F81E04">
              <w:pPr>
                <w:tabs>
                  <w:tab w:val="left" w:pos="567"/>
                </w:tabs>
                <w:autoSpaceDE w:val="0"/>
                <w:autoSpaceDN w:val="0"/>
                <w:adjustRightInd w:val="0"/>
                <w:spacing w:line="360" w:lineRule="auto"/>
                <w:ind w:left="720" w:hanging="720"/>
                <w:rPr>
                  <w:lang w:val="en-US"/>
                </w:rPr>
              </w:pPr>
              <w:r w:rsidRPr="00F81E04">
                <w:rPr>
                  <w:lang w:val="en-US"/>
                </w:rPr>
                <w:t xml:space="preserve">Timmons, J., Zacharakis, A. &amp; Spinelli S. (2004). </w:t>
              </w:r>
              <w:r w:rsidRPr="00D36096">
                <w:rPr>
                  <w:lang w:val="en-US"/>
                </w:rPr>
                <w:t>Business Plans That Work. New York: Mc Graw Hill.</w:t>
              </w:r>
            </w:p>
            <w:p w14:paraId="79A05E91" w14:textId="77777777" w:rsidR="008D2421" w:rsidRDefault="008D2421" w:rsidP="008D2421">
              <w:pPr>
                <w:pStyle w:val="Bibliografa"/>
                <w:ind w:left="720" w:hanging="720"/>
                <w:rPr>
                  <w:noProof/>
                  <w:lang w:val="es-EC"/>
                </w:rPr>
              </w:pPr>
              <w:r>
                <w:rPr>
                  <w:noProof/>
                  <w:lang w:val="es-EC"/>
                </w:rPr>
                <w:t xml:space="preserve">treid. (2020). </w:t>
              </w:r>
              <w:r>
                <w:rPr>
                  <w:i/>
                  <w:iCs/>
                  <w:noProof/>
                  <w:lang w:val="es-EC"/>
                </w:rPr>
                <w:t>¿Sabes cuál es la principal empresa productora de achiras en Colombia?</w:t>
              </w:r>
              <w:r>
                <w:rPr>
                  <w:noProof/>
                  <w:lang w:val="es-EC"/>
                </w:rPr>
                <w:t xml:space="preserve"> Obtenido de treid.co: https://www.treid.co/post/sabes-cual-es-la-principal-empresa-productora-de-achiras-en-colombia</w:t>
              </w:r>
            </w:p>
            <w:p w14:paraId="1858E47A" w14:textId="77777777" w:rsidR="008D2421" w:rsidRDefault="008D2421" w:rsidP="008D2421">
              <w:pPr>
                <w:pStyle w:val="Bibliografa"/>
                <w:ind w:left="720" w:hanging="720"/>
                <w:rPr>
                  <w:noProof/>
                  <w:lang w:val="es-EC"/>
                </w:rPr>
              </w:pPr>
              <w:r>
                <w:rPr>
                  <w:noProof/>
                  <w:lang w:val="es-EC"/>
                </w:rPr>
                <w:t xml:space="preserve">Trujillo, J. (2023). Sector panadero prevé que el precio unitario del pan se mantenga en torno a $500. </w:t>
              </w:r>
              <w:r>
                <w:rPr>
                  <w:i/>
                  <w:iCs/>
                  <w:noProof/>
                  <w:lang w:val="es-EC"/>
                </w:rPr>
                <w:t>La República</w:t>
              </w:r>
              <w:r>
                <w:rPr>
                  <w:noProof/>
                  <w:lang w:val="es-EC"/>
                </w:rPr>
                <w:t>. Obtenido de La República: https://www.larepublica.co/economia/sector-panadero-preve-que-el-precio-unitario-del-pan-se-mantenga-en-torno-a-500-3614412#:~:text=Y%20es%20que%20seg%C3%BAn%20los,83%25)%2C%20tambi%C3%A9n%20se%20incrementaron.</w:t>
              </w:r>
            </w:p>
            <w:p w14:paraId="2541E348" w14:textId="77777777" w:rsidR="008D2421" w:rsidRDefault="008D2421" w:rsidP="008D2421">
              <w:pPr>
                <w:pStyle w:val="Bibliografa"/>
                <w:ind w:left="720" w:hanging="720"/>
                <w:rPr>
                  <w:noProof/>
                  <w:lang w:val="es-EC"/>
                </w:rPr>
              </w:pPr>
              <w:r>
                <w:rPr>
                  <w:noProof/>
                  <w:lang w:val="es-EC"/>
                </w:rPr>
                <w:t xml:space="preserve">UPTC. (2020). </w:t>
              </w:r>
              <w:r>
                <w:rPr>
                  <w:i/>
                  <w:iCs/>
                  <w:noProof/>
                  <w:lang w:val="es-EC"/>
                </w:rPr>
                <w:t>Universidad Pedagógica y Tecnológica de Colombia.</w:t>
              </w:r>
              <w:r>
                <w:rPr>
                  <w:noProof/>
                  <w:lang w:val="es-EC"/>
                </w:rPr>
                <w:t xml:space="preserve"> Obtenido de Estudio de mercados : https://librosaccesoabierto.uptc.edu.co/index.php/editorial-uptc/catalog/download/48/78/2867?inline=1</w:t>
              </w:r>
            </w:p>
            <w:p w14:paraId="6BB8F527" w14:textId="77777777" w:rsidR="008D2421" w:rsidRDefault="008D2421" w:rsidP="008D2421">
              <w:pPr>
                <w:pStyle w:val="Bibliografa"/>
                <w:ind w:left="720" w:hanging="720"/>
                <w:rPr>
                  <w:noProof/>
                  <w:lang w:val="es-EC"/>
                </w:rPr>
              </w:pPr>
              <w:r>
                <w:rPr>
                  <w:noProof/>
                  <w:lang w:val="es-EC"/>
                </w:rPr>
                <w:t xml:space="preserve">Veloza, M. (1998). ESTA ES LA ACHIRA I. </w:t>
              </w:r>
              <w:r>
                <w:rPr>
                  <w:i/>
                  <w:iCs/>
                  <w:noProof/>
                  <w:lang w:val="es-EC"/>
                </w:rPr>
                <w:t>El Tiempo</w:t>
              </w:r>
              <w:r>
                <w:rPr>
                  <w:noProof/>
                  <w:lang w:val="es-EC"/>
                </w:rPr>
                <w:t>. Obtenido de https://www.eltiempo.com/archivo/documento/MAM-821528</w:t>
              </w:r>
            </w:p>
            <w:p w14:paraId="31A1DB9F" w14:textId="77777777" w:rsidR="008D2421" w:rsidRDefault="008D2421" w:rsidP="008D2421">
              <w:pPr>
                <w:pStyle w:val="Bibliografa"/>
                <w:ind w:left="720" w:hanging="720"/>
                <w:rPr>
                  <w:noProof/>
                  <w:lang w:val="es-EC"/>
                </w:rPr>
              </w:pPr>
              <w:r>
                <w:rPr>
                  <w:noProof/>
                  <w:lang w:val="es-EC"/>
                </w:rPr>
                <w:t xml:space="preserve">veritrade. (2023). </w:t>
              </w:r>
              <w:r>
                <w:rPr>
                  <w:i/>
                  <w:iCs/>
                  <w:noProof/>
                  <w:lang w:val="es-EC"/>
                </w:rPr>
                <w:t>Comercio exterior importaciones y exportaciones de ACHIRAS DEL HUILA LTDA</w:t>
              </w:r>
              <w:r>
                <w:rPr>
                  <w:noProof/>
                  <w:lang w:val="es-EC"/>
                </w:rPr>
                <w:t>. Obtenido de veritrade: https://www.veritradecorp.com/es/colombia/importaciones-y-exportaciones-achiras-del-huila-ltda--------------------------------------/nit-900188684</w:t>
              </w:r>
            </w:p>
            <w:p w14:paraId="29731F61" w14:textId="77777777" w:rsidR="008D2421" w:rsidRDefault="008D2421" w:rsidP="008D2421">
              <w:pPr>
                <w:pStyle w:val="Bibliografa"/>
                <w:ind w:left="720" w:hanging="720"/>
                <w:rPr>
                  <w:noProof/>
                  <w:lang w:val="es-EC"/>
                </w:rPr>
              </w:pPr>
              <w:r>
                <w:rPr>
                  <w:noProof/>
                  <w:lang w:val="es-EC"/>
                </w:rPr>
                <w:t xml:space="preserve">Veritrade. (2023). </w:t>
              </w:r>
              <w:r>
                <w:rPr>
                  <w:i/>
                  <w:iCs/>
                  <w:noProof/>
                  <w:lang w:val="es-EC"/>
                </w:rPr>
                <w:t>Comercio exterior importaciones y exportaciones de ACHIRAS DEL HUILA LTDA</w:t>
              </w:r>
              <w:r>
                <w:rPr>
                  <w:noProof/>
                  <w:lang w:val="es-EC"/>
                </w:rPr>
                <w:t>. Obtenido de veritrade: https://www.veritradecorp.com/es/colombia/importaciones-y-exportaciones-achiras-del-huila-ltda--------------------------------------/nit-900188684</w:t>
              </w:r>
            </w:p>
            <w:p w14:paraId="4087A40E" w14:textId="77777777" w:rsidR="008D2421" w:rsidRDefault="008D2421" w:rsidP="008D2421">
              <w:pPr>
                <w:pStyle w:val="Bibliografa"/>
                <w:ind w:left="720" w:hanging="720"/>
                <w:rPr>
                  <w:noProof/>
                  <w:lang w:val="es-EC"/>
                </w:rPr>
              </w:pPr>
              <w:r>
                <w:rPr>
                  <w:noProof/>
                  <w:lang w:val="es-EC"/>
                </w:rPr>
                <w:t xml:space="preserve">Wikimedia. (2023). </w:t>
              </w:r>
              <w:r>
                <w:rPr>
                  <w:i/>
                  <w:iCs/>
                  <w:noProof/>
                  <w:lang w:val="es-EC"/>
                </w:rPr>
                <w:t>Achira</w:t>
              </w:r>
              <w:r>
                <w:rPr>
                  <w:noProof/>
                  <w:lang w:val="es-EC"/>
                </w:rPr>
                <w:t>. Obtenido de Wikimedia: https://upload.wikimedia.org/wikipedia/commons/1/1d/Bizcocho_de_achira.png</w:t>
              </w:r>
            </w:p>
            <w:p w14:paraId="45A3A4CB" w14:textId="422FD741" w:rsidR="00AC1C2A" w:rsidRDefault="00AC1C2A" w:rsidP="008D2421">
              <w:pPr>
                <w:spacing w:line="360" w:lineRule="auto"/>
              </w:pPr>
              <w:r>
                <w:rPr>
                  <w:b/>
                  <w:bCs/>
                </w:rPr>
                <w:fldChar w:fldCharType="end"/>
              </w:r>
            </w:p>
          </w:sdtContent>
        </w:sdt>
      </w:sdtContent>
    </w:sdt>
    <w:p w14:paraId="3B4906C3" w14:textId="77777777" w:rsidR="00F81E04" w:rsidRDefault="00F81E04" w:rsidP="00F81E04">
      <w:pPr>
        <w:rPr>
          <w:lang w:val="es-EC" w:eastAsia="es-EC"/>
        </w:rPr>
      </w:pPr>
    </w:p>
    <w:p w14:paraId="2677D50D" w14:textId="510B59A6" w:rsidR="00220CB6" w:rsidRDefault="00220CB6">
      <w:pPr>
        <w:rPr>
          <w:lang w:val="es-EC" w:eastAsia="es-EC"/>
        </w:rPr>
      </w:pPr>
      <w:r>
        <w:rPr>
          <w:lang w:val="es-EC" w:eastAsia="es-EC"/>
        </w:rPr>
        <w:br w:type="page"/>
      </w:r>
    </w:p>
    <w:p w14:paraId="09348F4E" w14:textId="54605ADB" w:rsidR="00934127" w:rsidRPr="00822D72" w:rsidRDefault="00934127" w:rsidP="00416F4C">
      <w:pPr>
        <w:pStyle w:val="Ttulo1"/>
        <w:spacing w:line="360" w:lineRule="auto"/>
        <w:rPr>
          <w:rFonts w:ascii="Times New Roman" w:hAnsi="Times New Roman" w:cs="Times New Roman"/>
          <w:color w:val="auto"/>
        </w:rPr>
      </w:pPr>
      <w:bookmarkStart w:id="136" w:name="_Toc183367085"/>
      <w:r w:rsidRPr="00822D72">
        <w:rPr>
          <w:rFonts w:ascii="Times New Roman" w:hAnsi="Times New Roman" w:cs="Times New Roman"/>
          <w:color w:val="auto"/>
        </w:rPr>
        <w:lastRenderedPageBreak/>
        <w:t>ANEXOS</w:t>
      </w:r>
      <w:bookmarkEnd w:id="136"/>
    </w:p>
    <w:p w14:paraId="406A5B3C" w14:textId="77777777" w:rsidR="00934127" w:rsidRPr="00F25332" w:rsidRDefault="00934127" w:rsidP="00C550A2">
      <w:pPr>
        <w:spacing w:line="360" w:lineRule="auto"/>
        <w:jc w:val="center"/>
        <w:rPr>
          <w:b/>
        </w:rPr>
      </w:pPr>
    </w:p>
    <w:p w14:paraId="4B3AD39B" w14:textId="77777777" w:rsidR="00934127" w:rsidRPr="00F25332" w:rsidRDefault="00934127" w:rsidP="00C550A2">
      <w:pPr>
        <w:spacing w:line="360" w:lineRule="auto"/>
        <w:jc w:val="center"/>
        <w:rPr>
          <w:b/>
        </w:rPr>
      </w:pPr>
    </w:p>
    <w:p w14:paraId="1F0A6DB2" w14:textId="77777777" w:rsidR="0008138C" w:rsidRPr="0008138C" w:rsidRDefault="0008138C" w:rsidP="00C550A2">
      <w:pPr>
        <w:spacing w:line="360" w:lineRule="auto"/>
        <w:jc w:val="center"/>
        <w:rPr>
          <w:b/>
        </w:rPr>
      </w:pPr>
      <w:r w:rsidRPr="0008138C">
        <w:rPr>
          <w:b/>
        </w:rPr>
        <w:t>ENCUESTA PARA CONOCER SOBRE EL CONSUMO DE BIZCOCHO DE</w:t>
      </w:r>
    </w:p>
    <w:p w14:paraId="6E1F0BF2" w14:textId="77777777" w:rsidR="0008138C" w:rsidRDefault="0008138C" w:rsidP="00C550A2">
      <w:pPr>
        <w:spacing w:line="360" w:lineRule="auto"/>
        <w:jc w:val="center"/>
        <w:rPr>
          <w:b/>
        </w:rPr>
      </w:pPr>
      <w:r w:rsidRPr="0008138C">
        <w:rPr>
          <w:b/>
        </w:rPr>
        <w:t>ACHIRA COMO SNACK EN LA CIUDAD DE NEIVA</w:t>
      </w:r>
    </w:p>
    <w:p w14:paraId="75A3616E" w14:textId="77777777" w:rsidR="0008138C" w:rsidRPr="0008138C" w:rsidRDefault="0008138C" w:rsidP="008E2B54"/>
    <w:p w14:paraId="3E9D2425" w14:textId="77777777" w:rsidR="0008138C" w:rsidRPr="008E2B54" w:rsidRDefault="0008138C" w:rsidP="007B63EC">
      <w:pPr>
        <w:pStyle w:val="Prrafodelista"/>
        <w:numPr>
          <w:ilvl w:val="0"/>
          <w:numId w:val="55"/>
        </w:numPr>
        <w:rPr>
          <w:sz w:val="22"/>
          <w:szCs w:val="22"/>
        </w:rPr>
      </w:pPr>
      <w:r w:rsidRPr="008E2B54">
        <w:rPr>
          <w:color w:val="202024"/>
          <w:sz w:val="22"/>
          <w:szCs w:val="22"/>
        </w:rPr>
        <w:t>Edad</w:t>
      </w:r>
      <w:r w:rsidRPr="008E2B54">
        <w:rPr>
          <w:color w:val="202024"/>
          <w:spacing w:val="-7"/>
          <w:sz w:val="22"/>
          <w:szCs w:val="22"/>
        </w:rPr>
        <w:t xml:space="preserve"> </w:t>
      </w:r>
      <w:r w:rsidRPr="008E2B54">
        <w:rPr>
          <w:color w:val="D92F25"/>
          <w:spacing w:val="-10"/>
          <w:sz w:val="22"/>
          <w:szCs w:val="22"/>
        </w:rPr>
        <w:t>*</w:t>
      </w:r>
    </w:p>
    <w:p w14:paraId="5DC8A073" w14:textId="77777777" w:rsidR="0008138C" w:rsidRPr="0008138C" w:rsidRDefault="0008138C" w:rsidP="00C550A2">
      <w:pPr>
        <w:pStyle w:val="Textoindependiente"/>
        <w:spacing w:line="360" w:lineRule="auto"/>
        <w:ind w:left="999"/>
        <w:rPr>
          <w:sz w:val="22"/>
          <w:szCs w:val="22"/>
        </w:rPr>
      </w:pPr>
      <w:r w:rsidRPr="0008138C">
        <w:rPr>
          <w:noProof/>
          <w:position w:val="-4"/>
          <w:sz w:val="22"/>
          <w:szCs w:val="22"/>
        </w:rPr>
        <w:drawing>
          <wp:inline distT="0" distB="0" distL="0" distR="0" wp14:anchorId="17856E8C" wp14:editId="74EEC021">
            <wp:extent cx="304800" cy="171450"/>
            <wp:effectExtent l="0" t="0" r="0" b="0"/>
            <wp:docPr id="1045465529" name="Imagen 1045465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6" cstate="print"/>
                    <a:stretch>
                      <a:fillRect/>
                    </a:stretch>
                  </pic:blipFill>
                  <pic:spPr>
                    <a:xfrm>
                      <a:off x="0" y="0"/>
                      <a:ext cx="304800" cy="171450"/>
                    </a:xfrm>
                    <a:prstGeom prst="rect">
                      <a:avLst/>
                    </a:prstGeom>
                  </pic:spPr>
                </pic:pic>
              </a:graphicData>
            </a:graphic>
          </wp:inline>
        </w:drawing>
      </w:r>
      <w:r w:rsidRPr="0008138C">
        <w:rPr>
          <w:spacing w:val="22"/>
          <w:sz w:val="22"/>
          <w:szCs w:val="22"/>
        </w:rPr>
        <w:t xml:space="preserve"> </w:t>
      </w:r>
      <w:r w:rsidRPr="0008138C">
        <w:rPr>
          <w:color w:val="202024"/>
          <w:sz w:val="22"/>
          <w:szCs w:val="22"/>
        </w:rPr>
        <w:t>Entre 14 y 17 años</w:t>
      </w:r>
    </w:p>
    <w:p w14:paraId="74C04280" w14:textId="77777777" w:rsidR="0008138C" w:rsidRPr="0008138C" w:rsidRDefault="0008138C" w:rsidP="00C550A2">
      <w:pPr>
        <w:pStyle w:val="Textoindependiente"/>
        <w:spacing w:before="170" w:line="360" w:lineRule="auto"/>
        <w:ind w:left="999"/>
        <w:rPr>
          <w:sz w:val="22"/>
          <w:szCs w:val="22"/>
        </w:rPr>
      </w:pPr>
      <w:r w:rsidRPr="0008138C">
        <w:rPr>
          <w:noProof/>
          <w:position w:val="-4"/>
          <w:sz w:val="22"/>
          <w:szCs w:val="22"/>
        </w:rPr>
        <w:drawing>
          <wp:inline distT="0" distB="0" distL="0" distR="0" wp14:anchorId="064DB8F0" wp14:editId="6EBC87E8">
            <wp:extent cx="304800" cy="17145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7" cstate="print"/>
                    <a:stretch>
                      <a:fillRect/>
                    </a:stretch>
                  </pic:blipFill>
                  <pic:spPr>
                    <a:xfrm>
                      <a:off x="0" y="0"/>
                      <a:ext cx="304800" cy="171450"/>
                    </a:xfrm>
                    <a:prstGeom prst="rect">
                      <a:avLst/>
                    </a:prstGeom>
                  </pic:spPr>
                </pic:pic>
              </a:graphicData>
            </a:graphic>
          </wp:inline>
        </w:drawing>
      </w:r>
      <w:r w:rsidRPr="0008138C">
        <w:rPr>
          <w:spacing w:val="22"/>
          <w:sz w:val="22"/>
          <w:szCs w:val="22"/>
        </w:rPr>
        <w:t xml:space="preserve"> </w:t>
      </w:r>
      <w:r w:rsidRPr="0008138C">
        <w:rPr>
          <w:color w:val="202024"/>
          <w:sz w:val="22"/>
          <w:szCs w:val="22"/>
        </w:rPr>
        <w:t>Entre 18 y 24 años</w:t>
      </w:r>
    </w:p>
    <w:p w14:paraId="0EC429D4" w14:textId="77777777" w:rsidR="0008138C" w:rsidRPr="0008138C" w:rsidRDefault="0008138C" w:rsidP="00C550A2">
      <w:pPr>
        <w:pStyle w:val="Textoindependiente"/>
        <w:spacing w:before="170" w:line="360" w:lineRule="auto"/>
        <w:ind w:left="999"/>
        <w:rPr>
          <w:sz w:val="22"/>
          <w:szCs w:val="22"/>
        </w:rPr>
      </w:pPr>
      <w:r w:rsidRPr="0008138C">
        <w:rPr>
          <w:noProof/>
          <w:position w:val="-4"/>
          <w:sz w:val="22"/>
          <w:szCs w:val="22"/>
        </w:rPr>
        <w:drawing>
          <wp:inline distT="0" distB="0" distL="0" distR="0" wp14:anchorId="51B6BC60" wp14:editId="6A659AB2">
            <wp:extent cx="304800" cy="17145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8" cstate="print"/>
                    <a:stretch>
                      <a:fillRect/>
                    </a:stretch>
                  </pic:blipFill>
                  <pic:spPr>
                    <a:xfrm>
                      <a:off x="0" y="0"/>
                      <a:ext cx="304800" cy="171450"/>
                    </a:xfrm>
                    <a:prstGeom prst="rect">
                      <a:avLst/>
                    </a:prstGeom>
                  </pic:spPr>
                </pic:pic>
              </a:graphicData>
            </a:graphic>
          </wp:inline>
        </w:drawing>
      </w:r>
      <w:r w:rsidRPr="0008138C">
        <w:rPr>
          <w:spacing w:val="22"/>
          <w:sz w:val="22"/>
          <w:szCs w:val="22"/>
        </w:rPr>
        <w:t xml:space="preserve"> </w:t>
      </w:r>
      <w:r w:rsidRPr="0008138C">
        <w:rPr>
          <w:color w:val="202024"/>
          <w:sz w:val="22"/>
          <w:szCs w:val="22"/>
        </w:rPr>
        <w:t>Entre 25 y 34 años</w:t>
      </w:r>
    </w:p>
    <w:p w14:paraId="16857146" w14:textId="77777777" w:rsidR="0008138C" w:rsidRPr="0008138C" w:rsidRDefault="0008138C" w:rsidP="00C550A2">
      <w:pPr>
        <w:pStyle w:val="Textoindependiente"/>
        <w:spacing w:before="170" w:line="360" w:lineRule="auto"/>
        <w:ind w:left="999"/>
        <w:rPr>
          <w:sz w:val="22"/>
          <w:szCs w:val="22"/>
        </w:rPr>
      </w:pPr>
      <w:r w:rsidRPr="0008138C">
        <w:rPr>
          <w:noProof/>
          <w:position w:val="-4"/>
          <w:sz w:val="22"/>
          <w:szCs w:val="22"/>
        </w:rPr>
        <w:drawing>
          <wp:inline distT="0" distB="0" distL="0" distR="0" wp14:anchorId="56EC871D" wp14:editId="4B084551">
            <wp:extent cx="304800" cy="17145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6" cstate="print"/>
                    <a:stretch>
                      <a:fillRect/>
                    </a:stretch>
                  </pic:blipFill>
                  <pic:spPr>
                    <a:xfrm>
                      <a:off x="0" y="0"/>
                      <a:ext cx="304800" cy="171450"/>
                    </a:xfrm>
                    <a:prstGeom prst="rect">
                      <a:avLst/>
                    </a:prstGeom>
                  </pic:spPr>
                </pic:pic>
              </a:graphicData>
            </a:graphic>
          </wp:inline>
        </w:drawing>
      </w:r>
      <w:r w:rsidRPr="0008138C">
        <w:rPr>
          <w:spacing w:val="22"/>
          <w:sz w:val="22"/>
          <w:szCs w:val="22"/>
        </w:rPr>
        <w:t xml:space="preserve"> </w:t>
      </w:r>
      <w:r w:rsidRPr="0008138C">
        <w:rPr>
          <w:color w:val="202024"/>
          <w:sz w:val="22"/>
          <w:szCs w:val="22"/>
        </w:rPr>
        <w:t>Entre 35 y 44 años</w:t>
      </w:r>
    </w:p>
    <w:p w14:paraId="18575A4E" w14:textId="77777777" w:rsidR="0008138C" w:rsidRPr="0008138C" w:rsidRDefault="0008138C" w:rsidP="00C550A2">
      <w:pPr>
        <w:pStyle w:val="Textoindependiente"/>
        <w:spacing w:before="170" w:line="360" w:lineRule="auto"/>
        <w:ind w:left="999"/>
        <w:rPr>
          <w:sz w:val="22"/>
          <w:szCs w:val="22"/>
        </w:rPr>
      </w:pPr>
      <w:r w:rsidRPr="0008138C">
        <w:rPr>
          <w:noProof/>
          <w:position w:val="-3"/>
          <w:sz w:val="22"/>
          <w:szCs w:val="22"/>
        </w:rPr>
        <w:drawing>
          <wp:inline distT="0" distB="0" distL="0" distR="0" wp14:anchorId="17580FD7" wp14:editId="286475A9">
            <wp:extent cx="304800" cy="17145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7" cstate="print"/>
                    <a:stretch>
                      <a:fillRect/>
                    </a:stretch>
                  </pic:blipFill>
                  <pic:spPr>
                    <a:xfrm>
                      <a:off x="0" y="0"/>
                      <a:ext cx="304800" cy="171450"/>
                    </a:xfrm>
                    <a:prstGeom prst="rect">
                      <a:avLst/>
                    </a:prstGeom>
                  </pic:spPr>
                </pic:pic>
              </a:graphicData>
            </a:graphic>
          </wp:inline>
        </w:drawing>
      </w:r>
      <w:r w:rsidRPr="0008138C">
        <w:rPr>
          <w:spacing w:val="22"/>
          <w:sz w:val="22"/>
          <w:szCs w:val="22"/>
        </w:rPr>
        <w:t xml:space="preserve"> </w:t>
      </w:r>
      <w:r w:rsidRPr="0008138C">
        <w:rPr>
          <w:color w:val="202024"/>
          <w:sz w:val="22"/>
          <w:szCs w:val="22"/>
        </w:rPr>
        <w:t>Entre 45 y 54 años</w:t>
      </w:r>
    </w:p>
    <w:p w14:paraId="6A302DF0" w14:textId="77777777" w:rsidR="0008138C" w:rsidRPr="0008138C" w:rsidRDefault="0008138C" w:rsidP="00C550A2">
      <w:pPr>
        <w:pStyle w:val="Textoindependiente"/>
        <w:spacing w:before="170" w:line="360" w:lineRule="auto"/>
        <w:ind w:left="999"/>
        <w:rPr>
          <w:sz w:val="22"/>
          <w:szCs w:val="22"/>
        </w:rPr>
      </w:pPr>
      <w:r w:rsidRPr="0008138C">
        <w:rPr>
          <w:noProof/>
          <w:position w:val="-3"/>
          <w:sz w:val="22"/>
          <w:szCs w:val="22"/>
        </w:rPr>
        <w:drawing>
          <wp:inline distT="0" distB="0" distL="0" distR="0" wp14:anchorId="3102A3F8" wp14:editId="4D593730">
            <wp:extent cx="304800" cy="17145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9" cstate="print"/>
                    <a:stretch>
                      <a:fillRect/>
                    </a:stretch>
                  </pic:blipFill>
                  <pic:spPr>
                    <a:xfrm>
                      <a:off x="0" y="0"/>
                      <a:ext cx="304800" cy="171450"/>
                    </a:xfrm>
                    <a:prstGeom prst="rect">
                      <a:avLst/>
                    </a:prstGeom>
                  </pic:spPr>
                </pic:pic>
              </a:graphicData>
            </a:graphic>
          </wp:inline>
        </w:drawing>
      </w:r>
      <w:r w:rsidRPr="0008138C">
        <w:rPr>
          <w:spacing w:val="22"/>
          <w:sz w:val="22"/>
          <w:szCs w:val="22"/>
        </w:rPr>
        <w:t xml:space="preserve"> </w:t>
      </w:r>
      <w:r w:rsidRPr="0008138C">
        <w:rPr>
          <w:color w:val="202024"/>
          <w:sz w:val="22"/>
          <w:szCs w:val="22"/>
        </w:rPr>
        <w:t>Entre 55 y 64 años</w:t>
      </w:r>
    </w:p>
    <w:p w14:paraId="3F29A959" w14:textId="07581D39" w:rsidR="008E2B54" w:rsidRDefault="0008138C" w:rsidP="007B63EC">
      <w:pPr>
        <w:pStyle w:val="Textoindependiente"/>
        <w:numPr>
          <w:ilvl w:val="0"/>
          <w:numId w:val="54"/>
        </w:numPr>
        <w:spacing w:before="170" w:line="360" w:lineRule="auto"/>
        <w:ind w:right="6486"/>
        <w:rPr>
          <w:color w:val="202024"/>
          <w:sz w:val="22"/>
          <w:szCs w:val="22"/>
        </w:rPr>
      </w:pPr>
      <w:r w:rsidRPr="0008138C">
        <w:rPr>
          <w:color w:val="202024"/>
          <w:sz w:val="22"/>
          <w:szCs w:val="22"/>
        </w:rPr>
        <w:t>Entre</w:t>
      </w:r>
      <w:r w:rsidRPr="0008138C">
        <w:rPr>
          <w:color w:val="202024"/>
          <w:spacing w:val="-11"/>
          <w:sz w:val="22"/>
          <w:szCs w:val="22"/>
        </w:rPr>
        <w:t xml:space="preserve"> </w:t>
      </w:r>
      <w:r w:rsidRPr="0008138C">
        <w:rPr>
          <w:color w:val="202024"/>
          <w:sz w:val="22"/>
          <w:szCs w:val="22"/>
        </w:rPr>
        <w:t>65</w:t>
      </w:r>
      <w:r w:rsidRPr="0008138C">
        <w:rPr>
          <w:color w:val="202024"/>
          <w:spacing w:val="-11"/>
          <w:sz w:val="22"/>
          <w:szCs w:val="22"/>
        </w:rPr>
        <w:t xml:space="preserve"> </w:t>
      </w:r>
      <w:r w:rsidRPr="0008138C">
        <w:rPr>
          <w:color w:val="202024"/>
          <w:sz w:val="22"/>
          <w:szCs w:val="22"/>
        </w:rPr>
        <w:t>y</w:t>
      </w:r>
      <w:r w:rsidRPr="0008138C">
        <w:rPr>
          <w:color w:val="202024"/>
          <w:spacing w:val="-11"/>
          <w:sz w:val="22"/>
          <w:szCs w:val="22"/>
        </w:rPr>
        <w:t xml:space="preserve"> </w:t>
      </w:r>
      <w:r w:rsidRPr="0008138C">
        <w:rPr>
          <w:color w:val="202024"/>
          <w:sz w:val="22"/>
          <w:szCs w:val="22"/>
        </w:rPr>
        <w:t>74</w:t>
      </w:r>
      <w:r w:rsidRPr="0008138C">
        <w:rPr>
          <w:color w:val="202024"/>
          <w:spacing w:val="-11"/>
          <w:sz w:val="22"/>
          <w:szCs w:val="22"/>
        </w:rPr>
        <w:t xml:space="preserve"> </w:t>
      </w:r>
      <w:r w:rsidRPr="0008138C">
        <w:rPr>
          <w:color w:val="202024"/>
          <w:sz w:val="22"/>
          <w:szCs w:val="22"/>
        </w:rPr>
        <w:t xml:space="preserve">años </w:t>
      </w:r>
    </w:p>
    <w:p w14:paraId="555F3497" w14:textId="2A209610" w:rsidR="0008138C" w:rsidRPr="0008138C" w:rsidRDefault="0008138C" w:rsidP="008E2B54">
      <w:pPr>
        <w:pStyle w:val="Textoindependiente"/>
        <w:spacing w:before="170" w:line="360" w:lineRule="auto"/>
        <w:ind w:left="720" w:right="6486" w:firstLine="207"/>
        <w:rPr>
          <w:sz w:val="22"/>
          <w:szCs w:val="22"/>
        </w:rPr>
      </w:pPr>
      <w:r w:rsidRPr="0008138C">
        <w:rPr>
          <w:noProof/>
          <w:color w:val="202024"/>
          <w:position w:val="-3"/>
          <w:sz w:val="22"/>
          <w:szCs w:val="22"/>
        </w:rPr>
        <w:drawing>
          <wp:inline distT="0" distB="0" distL="0" distR="0" wp14:anchorId="310B7035" wp14:editId="1EDC643E">
            <wp:extent cx="304800" cy="17145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6"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Mayor de 75 años</w:t>
      </w:r>
    </w:p>
    <w:p w14:paraId="5A9509F4" w14:textId="77777777" w:rsidR="0008138C" w:rsidRPr="0008138C" w:rsidRDefault="0008138C" w:rsidP="008E2B54">
      <w:r w:rsidRPr="0008138C">
        <w:t>Género</w:t>
      </w:r>
      <w:r w:rsidRPr="0008138C">
        <w:rPr>
          <w:spacing w:val="-7"/>
        </w:rPr>
        <w:t xml:space="preserve"> </w:t>
      </w:r>
      <w:r w:rsidRPr="0008138C">
        <w:rPr>
          <w:color w:val="D92F25"/>
          <w:spacing w:val="-10"/>
        </w:rPr>
        <w:t>*</w:t>
      </w:r>
    </w:p>
    <w:p w14:paraId="0167DB4C" w14:textId="77777777" w:rsidR="0008138C" w:rsidRPr="0008138C" w:rsidRDefault="0008138C" w:rsidP="00C550A2">
      <w:pPr>
        <w:pStyle w:val="Textoindependiente"/>
        <w:spacing w:before="1" w:line="360" w:lineRule="auto"/>
        <w:ind w:left="999" w:right="7646"/>
        <w:jc w:val="both"/>
        <w:rPr>
          <w:sz w:val="22"/>
          <w:szCs w:val="22"/>
        </w:rPr>
      </w:pPr>
      <w:r w:rsidRPr="0008138C">
        <w:rPr>
          <w:noProof/>
          <w:position w:val="-3"/>
          <w:sz w:val="22"/>
          <w:szCs w:val="22"/>
        </w:rPr>
        <w:drawing>
          <wp:inline distT="0" distB="0" distL="0" distR="0" wp14:anchorId="07FE60D7" wp14:editId="44D5C211">
            <wp:extent cx="304800" cy="17145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0"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 xml:space="preserve">Femenino </w:t>
      </w:r>
      <w:r w:rsidRPr="0008138C">
        <w:rPr>
          <w:noProof/>
          <w:color w:val="202024"/>
          <w:position w:val="-3"/>
          <w:sz w:val="22"/>
          <w:szCs w:val="22"/>
        </w:rPr>
        <w:drawing>
          <wp:inline distT="0" distB="0" distL="0" distR="0" wp14:anchorId="5782D539" wp14:editId="513ADDBF">
            <wp:extent cx="304800" cy="17145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1" cstate="print"/>
                    <a:stretch>
                      <a:fillRect/>
                    </a:stretch>
                  </pic:blipFill>
                  <pic:spPr>
                    <a:xfrm>
                      <a:off x="0" y="0"/>
                      <a:ext cx="304800" cy="171450"/>
                    </a:xfrm>
                    <a:prstGeom prst="rect">
                      <a:avLst/>
                    </a:prstGeom>
                  </pic:spPr>
                </pic:pic>
              </a:graphicData>
            </a:graphic>
          </wp:inline>
        </w:drawing>
      </w:r>
      <w:r w:rsidRPr="0008138C">
        <w:rPr>
          <w:color w:val="202024"/>
          <w:spacing w:val="-14"/>
          <w:sz w:val="22"/>
          <w:szCs w:val="22"/>
        </w:rPr>
        <w:t xml:space="preserve"> </w:t>
      </w:r>
      <w:r w:rsidRPr="0008138C">
        <w:rPr>
          <w:color w:val="202024"/>
          <w:sz w:val="22"/>
          <w:szCs w:val="22"/>
        </w:rPr>
        <w:t xml:space="preserve">Masculino </w:t>
      </w:r>
      <w:r w:rsidRPr="0008138C">
        <w:rPr>
          <w:noProof/>
          <w:color w:val="202024"/>
          <w:position w:val="-3"/>
          <w:sz w:val="22"/>
          <w:szCs w:val="22"/>
        </w:rPr>
        <w:drawing>
          <wp:inline distT="0" distB="0" distL="0" distR="0" wp14:anchorId="5A59D3C2" wp14:editId="431D9E7B">
            <wp:extent cx="304800" cy="171450"/>
            <wp:effectExtent l="0" t="0" r="0" b="0"/>
            <wp:docPr id="519914293" name="Imagen 519914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2" cstate="print"/>
                    <a:stretch>
                      <a:fillRect/>
                    </a:stretch>
                  </pic:blipFill>
                  <pic:spPr>
                    <a:xfrm>
                      <a:off x="0" y="0"/>
                      <a:ext cx="304800" cy="171450"/>
                    </a:xfrm>
                    <a:prstGeom prst="rect">
                      <a:avLst/>
                    </a:prstGeom>
                  </pic:spPr>
                </pic:pic>
              </a:graphicData>
            </a:graphic>
          </wp:inline>
        </w:drawing>
      </w:r>
      <w:r w:rsidRPr="0008138C">
        <w:rPr>
          <w:color w:val="202024"/>
          <w:spacing w:val="2"/>
          <w:sz w:val="22"/>
          <w:szCs w:val="22"/>
        </w:rPr>
        <w:t xml:space="preserve"> </w:t>
      </w:r>
      <w:r w:rsidRPr="0008138C">
        <w:rPr>
          <w:color w:val="202024"/>
          <w:sz w:val="22"/>
          <w:szCs w:val="22"/>
        </w:rPr>
        <w:t>No</w:t>
      </w:r>
      <w:r w:rsidRPr="0008138C">
        <w:rPr>
          <w:color w:val="202024"/>
          <w:spacing w:val="-11"/>
          <w:sz w:val="22"/>
          <w:szCs w:val="22"/>
        </w:rPr>
        <w:t xml:space="preserve"> </w:t>
      </w:r>
      <w:r w:rsidRPr="0008138C">
        <w:rPr>
          <w:color w:val="202024"/>
          <w:sz w:val="22"/>
          <w:szCs w:val="22"/>
        </w:rPr>
        <w:t>Binario</w:t>
      </w:r>
    </w:p>
    <w:p w14:paraId="0854A8B6" w14:textId="77777777" w:rsidR="0008138C" w:rsidRPr="0008138C" w:rsidRDefault="0008138C" w:rsidP="00C550A2">
      <w:pPr>
        <w:pStyle w:val="Textoindependiente"/>
        <w:spacing w:line="360" w:lineRule="auto"/>
        <w:rPr>
          <w:sz w:val="22"/>
          <w:szCs w:val="22"/>
        </w:rPr>
      </w:pPr>
    </w:p>
    <w:p w14:paraId="02DFDD47" w14:textId="77777777" w:rsidR="0008138C" w:rsidRPr="0008138C" w:rsidRDefault="0008138C" w:rsidP="008E2B54">
      <w:r w:rsidRPr="0008138C">
        <w:t>Zona de residencia</w:t>
      </w:r>
    </w:p>
    <w:p w14:paraId="6138B0D3" w14:textId="77777777" w:rsidR="0008138C" w:rsidRPr="0008138C" w:rsidRDefault="0008138C" w:rsidP="008E2B54"/>
    <w:p w14:paraId="2AB0FA0F" w14:textId="77777777" w:rsidR="0008138C" w:rsidRPr="0008138C" w:rsidRDefault="0008138C" w:rsidP="00C550A2">
      <w:pPr>
        <w:pStyle w:val="Textoindependiente"/>
        <w:spacing w:line="360" w:lineRule="auto"/>
        <w:ind w:left="999" w:right="7889"/>
        <w:rPr>
          <w:sz w:val="22"/>
          <w:szCs w:val="22"/>
        </w:rPr>
      </w:pPr>
      <w:r w:rsidRPr="0008138C">
        <w:rPr>
          <w:noProof/>
          <w:position w:val="-3"/>
          <w:sz w:val="22"/>
          <w:szCs w:val="22"/>
        </w:rPr>
        <w:lastRenderedPageBreak/>
        <w:drawing>
          <wp:inline distT="0" distB="0" distL="0" distR="0" wp14:anchorId="6255A8D4" wp14:editId="0B3AA62F">
            <wp:extent cx="304800" cy="17145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3"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 xml:space="preserve">Norte </w:t>
      </w:r>
      <w:r w:rsidRPr="0008138C">
        <w:rPr>
          <w:noProof/>
          <w:color w:val="202024"/>
          <w:position w:val="-3"/>
          <w:sz w:val="22"/>
          <w:szCs w:val="22"/>
        </w:rPr>
        <w:drawing>
          <wp:inline distT="0" distB="0" distL="0" distR="0" wp14:anchorId="64061264" wp14:editId="57FC84CE">
            <wp:extent cx="304800" cy="17145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4"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Sur </w:t>
      </w:r>
      <w:r w:rsidRPr="0008138C">
        <w:rPr>
          <w:noProof/>
          <w:color w:val="202024"/>
          <w:position w:val="-3"/>
          <w:sz w:val="22"/>
          <w:szCs w:val="22"/>
        </w:rPr>
        <w:drawing>
          <wp:inline distT="0" distB="0" distL="0" distR="0" wp14:anchorId="0D7FC40E" wp14:editId="7991122B">
            <wp:extent cx="304800" cy="1714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5" cstate="print"/>
                    <a:stretch>
                      <a:fillRect/>
                    </a:stretch>
                  </pic:blipFill>
                  <pic:spPr>
                    <a:xfrm>
                      <a:off x="0" y="0"/>
                      <a:ext cx="304800" cy="171450"/>
                    </a:xfrm>
                    <a:prstGeom prst="rect">
                      <a:avLst/>
                    </a:prstGeom>
                  </pic:spPr>
                </pic:pic>
              </a:graphicData>
            </a:graphic>
          </wp:inline>
        </w:drawing>
      </w:r>
      <w:r w:rsidRPr="0008138C">
        <w:rPr>
          <w:color w:val="202024"/>
          <w:spacing w:val="-10"/>
          <w:sz w:val="22"/>
          <w:szCs w:val="22"/>
        </w:rPr>
        <w:t xml:space="preserve"> </w:t>
      </w:r>
      <w:r w:rsidRPr="0008138C">
        <w:rPr>
          <w:color w:val="202024"/>
          <w:sz w:val="22"/>
          <w:szCs w:val="22"/>
        </w:rPr>
        <w:t>Oriente</w:t>
      </w:r>
    </w:p>
    <w:p w14:paraId="6275D302" w14:textId="77777777" w:rsidR="0008138C" w:rsidRPr="0008138C" w:rsidRDefault="0008138C" w:rsidP="00C550A2">
      <w:pPr>
        <w:pStyle w:val="Textoindependiente"/>
        <w:spacing w:before="16" w:line="360" w:lineRule="auto"/>
        <w:ind w:left="999" w:right="7477"/>
        <w:rPr>
          <w:sz w:val="22"/>
          <w:szCs w:val="22"/>
        </w:rPr>
      </w:pPr>
      <w:r w:rsidRPr="0008138C">
        <w:rPr>
          <w:noProof/>
          <w:position w:val="-3"/>
          <w:sz w:val="22"/>
          <w:szCs w:val="22"/>
        </w:rPr>
        <w:drawing>
          <wp:inline distT="0" distB="0" distL="0" distR="0" wp14:anchorId="4D72E798" wp14:editId="4C2B8251">
            <wp:extent cx="304800" cy="1714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6" cstate="print"/>
                    <a:stretch>
                      <a:fillRect/>
                    </a:stretch>
                  </pic:blipFill>
                  <pic:spPr>
                    <a:xfrm>
                      <a:off x="0" y="0"/>
                      <a:ext cx="304800" cy="171450"/>
                    </a:xfrm>
                    <a:prstGeom prst="rect">
                      <a:avLst/>
                    </a:prstGeom>
                  </pic:spPr>
                </pic:pic>
              </a:graphicData>
            </a:graphic>
          </wp:inline>
        </w:drawing>
      </w:r>
      <w:r w:rsidRPr="0008138C">
        <w:rPr>
          <w:spacing w:val="-5"/>
          <w:sz w:val="22"/>
          <w:szCs w:val="22"/>
        </w:rPr>
        <w:t xml:space="preserve"> </w:t>
      </w:r>
      <w:r w:rsidRPr="0008138C">
        <w:rPr>
          <w:color w:val="202024"/>
          <w:sz w:val="22"/>
          <w:szCs w:val="22"/>
        </w:rPr>
        <w:t xml:space="preserve">Occidente </w:t>
      </w:r>
      <w:r w:rsidRPr="0008138C">
        <w:rPr>
          <w:noProof/>
          <w:color w:val="202024"/>
          <w:position w:val="-3"/>
          <w:sz w:val="22"/>
          <w:szCs w:val="22"/>
        </w:rPr>
        <w:drawing>
          <wp:inline distT="0" distB="0" distL="0" distR="0" wp14:anchorId="3C333DEF" wp14:editId="14DBD1DE">
            <wp:extent cx="304800" cy="1714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7"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Centro</w:t>
      </w:r>
    </w:p>
    <w:p w14:paraId="1BB5225A" w14:textId="77777777" w:rsidR="0008138C" w:rsidRDefault="0008138C" w:rsidP="008E2B54"/>
    <w:p w14:paraId="16891D01" w14:textId="77777777" w:rsidR="008D66DD" w:rsidRDefault="008D66DD" w:rsidP="008E2B54"/>
    <w:p w14:paraId="692C8099" w14:textId="77777777" w:rsidR="008D66DD" w:rsidRDefault="008D66DD" w:rsidP="008E2B54"/>
    <w:p w14:paraId="31048968" w14:textId="77777777" w:rsidR="008D66DD" w:rsidRDefault="008D66DD" w:rsidP="008E2B54"/>
    <w:p w14:paraId="7D788D88" w14:textId="77777777" w:rsidR="008D66DD" w:rsidRDefault="008D66DD" w:rsidP="008E2B54"/>
    <w:p w14:paraId="21A53A8D" w14:textId="77777777" w:rsidR="008D66DD" w:rsidRPr="0008138C" w:rsidRDefault="008D66DD" w:rsidP="008E2B54"/>
    <w:p w14:paraId="0EF39890" w14:textId="77777777" w:rsidR="0008138C" w:rsidRPr="0008138C" w:rsidRDefault="0008138C" w:rsidP="008E2B54">
      <w:r w:rsidRPr="0008138C">
        <w:rPr>
          <w:color w:val="202024"/>
        </w:rPr>
        <w:t>Estrato</w:t>
      </w:r>
      <w:r w:rsidRPr="0008138C">
        <w:rPr>
          <w:color w:val="202024"/>
          <w:spacing w:val="-7"/>
        </w:rPr>
        <w:t xml:space="preserve"> </w:t>
      </w:r>
      <w:r w:rsidRPr="0008138C">
        <w:rPr>
          <w:color w:val="D92F25"/>
          <w:spacing w:val="-10"/>
        </w:rPr>
        <w:t>*</w:t>
      </w:r>
    </w:p>
    <w:p w14:paraId="50617564" w14:textId="77777777" w:rsidR="0008138C" w:rsidRPr="0008138C" w:rsidRDefault="0008138C" w:rsidP="00C550A2">
      <w:pPr>
        <w:spacing w:line="360" w:lineRule="auto"/>
        <w:ind w:left="999"/>
        <w:rPr>
          <w:sz w:val="22"/>
          <w:szCs w:val="22"/>
        </w:rPr>
      </w:pPr>
      <w:r w:rsidRPr="0008138C">
        <w:rPr>
          <w:noProof/>
          <w:position w:val="-3"/>
          <w:sz w:val="22"/>
          <w:szCs w:val="22"/>
        </w:rPr>
        <w:drawing>
          <wp:inline distT="0" distB="0" distL="0" distR="0" wp14:anchorId="500EF588" wp14:editId="68EE51F9">
            <wp:extent cx="304800" cy="17145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8"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1</w:t>
      </w:r>
    </w:p>
    <w:p w14:paraId="45E15778" w14:textId="77777777" w:rsidR="0008138C" w:rsidRPr="0008138C" w:rsidRDefault="0008138C" w:rsidP="00C550A2">
      <w:pPr>
        <w:spacing w:before="170" w:line="360" w:lineRule="auto"/>
        <w:ind w:left="999"/>
        <w:rPr>
          <w:sz w:val="22"/>
          <w:szCs w:val="22"/>
        </w:rPr>
      </w:pPr>
      <w:r w:rsidRPr="0008138C">
        <w:rPr>
          <w:noProof/>
          <w:position w:val="-3"/>
          <w:sz w:val="22"/>
          <w:szCs w:val="22"/>
        </w:rPr>
        <w:drawing>
          <wp:inline distT="0" distB="0" distL="0" distR="0" wp14:anchorId="19CBA90F" wp14:editId="352151A2">
            <wp:extent cx="304800" cy="17145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9"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2</w:t>
      </w:r>
    </w:p>
    <w:p w14:paraId="70E55DC6" w14:textId="77777777" w:rsidR="0008138C" w:rsidRPr="0008138C" w:rsidRDefault="0008138C" w:rsidP="00C550A2">
      <w:pPr>
        <w:spacing w:before="170" w:line="360" w:lineRule="auto"/>
        <w:ind w:left="999"/>
        <w:rPr>
          <w:sz w:val="22"/>
          <w:szCs w:val="22"/>
        </w:rPr>
      </w:pPr>
      <w:r w:rsidRPr="0008138C">
        <w:rPr>
          <w:noProof/>
          <w:position w:val="-3"/>
          <w:sz w:val="22"/>
          <w:szCs w:val="22"/>
        </w:rPr>
        <w:drawing>
          <wp:inline distT="0" distB="0" distL="0" distR="0" wp14:anchorId="5A457BA2" wp14:editId="36A4D024">
            <wp:extent cx="304800" cy="17145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0"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3</w:t>
      </w:r>
    </w:p>
    <w:p w14:paraId="2A4B6433" w14:textId="77777777" w:rsidR="0008138C" w:rsidRPr="0008138C" w:rsidRDefault="0008138C" w:rsidP="00C550A2">
      <w:pPr>
        <w:spacing w:before="170" w:line="360" w:lineRule="auto"/>
        <w:ind w:left="999"/>
        <w:rPr>
          <w:sz w:val="22"/>
          <w:szCs w:val="22"/>
        </w:rPr>
      </w:pPr>
      <w:r w:rsidRPr="0008138C">
        <w:rPr>
          <w:noProof/>
          <w:position w:val="-3"/>
          <w:sz w:val="22"/>
          <w:szCs w:val="22"/>
        </w:rPr>
        <w:drawing>
          <wp:inline distT="0" distB="0" distL="0" distR="0" wp14:anchorId="6BD1CA32" wp14:editId="6A46C730">
            <wp:extent cx="304800" cy="17145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1"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4</w:t>
      </w:r>
    </w:p>
    <w:p w14:paraId="5D8301D3" w14:textId="77777777" w:rsidR="0008138C" w:rsidRDefault="0008138C" w:rsidP="00C550A2">
      <w:pPr>
        <w:spacing w:line="360" w:lineRule="auto"/>
        <w:rPr>
          <w:sz w:val="22"/>
          <w:szCs w:val="22"/>
        </w:rPr>
      </w:pPr>
    </w:p>
    <w:p w14:paraId="33F33C4A" w14:textId="77777777" w:rsidR="008D66DD" w:rsidRDefault="008D66DD" w:rsidP="00C550A2">
      <w:pPr>
        <w:spacing w:line="360" w:lineRule="auto"/>
        <w:rPr>
          <w:sz w:val="22"/>
          <w:szCs w:val="22"/>
        </w:rPr>
      </w:pPr>
    </w:p>
    <w:p w14:paraId="4516B154" w14:textId="095FB535" w:rsidR="0008138C" w:rsidRPr="0008138C" w:rsidRDefault="0008138C" w:rsidP="008D66DD">
      <w:pPr>
        <w:rPr>
          <w:sz w:val="22"/>
          <w:szCs w:val="22"/>
        </w:rPr>
      </w:pPr>
      <w:r w:rsidRPr="0008138C">
        <w:t>Su actual ocupación es (por favor señale la más representativa)</w:t>
      </w:r>
      <w:r w:rsidRPr="0008138C">
        <w:rPr>
          <w:spacing w:val="-7"/>
        </w:rPr>
        <w:t xml:space="preserve"> </w:t>
      </w:r>
      <w:r w:rsidRPr="0008138C">
        <w:rPr>
          <w:color w:val="D92F25"/>
          <w:spacing w:val="-10"/>
        </w:rPr>
        <w:t>*</w:t>
      </w:r>
    </w:p>
    <w:p w14:paraId="129DCC58" w14:textId="77777777" w:rsidR="0008138C" w:rsidRPr="0008138C" w:rsidRDefault="0008138C" w:rsidP="00C550A2">
      <w:pPr>
        <w:spacing w:line="360" w:lineRule="auto"/>
        <w:ind w:left="928"/>
        <w:rPr>
          <w:i/>
          <w:sz w:val="22"/>
          <w:szCs w:val="22"/>
        </w:rPr>
      </w:pPr>
      <w:r w:rsidRPr="0008138C">
        <w:rPr>
          <w:i/>
          <w:color w:val="6D6F72"/>
          <w:sz w:val="22"/>
          <w:szCs w:val="22"/>
        </w:rPr>
        <w:t>Selecciona</w:t>
      </w:r>
      <w:r w:rsidRPr="0008138C">
        <w:rPr>
          <w:i/>
          <w:color w:val="6D6F72"/>
          <w:spacing w:val="-1"/>
          <w:sz w:val="22"/>
          <w:szCs w:val="22"/>
        </w:rPr>
        <w:t xml:space="preserve"> </w:t>
      </w:r>
      <w:r w:rsidRPr="0008138C">
        <w:rPr>
          <w:i/>
          <w:color w:val="6D6F72"/>
          <w:sz w:val="22"/>
          <w:szCs w:val="22"/>
        </w:rPr>
        <w:t>todos</w:t>
      </w:r>
      <w:r w:rsidRPr="0008138C">
        <w:rPr>
          <w:i/>
          <w:color w:val="6D6F72"/>
          <w:spacing w:val="-1"/>
          <w:sz w:val="22"/>
          <w:szCs w:val="22"/>
        </w:rPr>
        <w:t xml:space="preserve"> </w:t>
      </w:r>
      <w:r w:rsidRPr="0008138C">
        <w:rPr>
          <w:i/>
          <w:color w:val="6D6F72"/>
          <w:sz w:val="22"/>
          <w:szCs w:val="22"/>
        </w:rPr>
        <w:t>los</w:t>
      </w:r>
      <w:r w:rsidRPr="0008138C">
        <w:rPr>
          <w:i/>
          <w:color w:val="6D6F72"/>
          <w:spacing w:val="-1"/>
          <w:sz w:val="22"/>
          <w:szCs w:val="22"/>
        </w:rPr>
        <w:t xml:space="preserve"> </w:t>
      </w:r>
      <w:r w:rsidRPr="0008138C">
        <w:rPr>
          <w:i/>
          <w:color w:val="6D6F72"/>
          <w:sz w:val="22"/>
          <w:szCs w:val="22"/>
        </w:rPr>
        <w:t xml:space="preserve">que </w:t>
      </w:r>
      <w:r w:rsidRPr="0008138C">
        <w:rPr>
          <w:i/>
          <w:color w:val="6D6F72"/>
          <w:spacing w:val="-2"/>
          <w:sz w:val="22"/>
          <w:szCs w:val="22"/>
        </w:rPr>
        <w:t>correspondan.</w:t>
      </w:r>
    </w:p>
    <w:p w14:paraId="4AB503DD" w14:textId="77777777" w:rsidR="0008138C" w:rsidRPr="0008138C" w:rsidRDefault="0008138C" w:rsidP="00C550A2">
      <w:pPr>
        <w:pStyle w:val="Textoindependiente"/>
        <w:spacing w:before="218" w:line="360" w:lineRule="auto"/>
        <w:ind w:left="1000" w:right="7828"/>
        <w:rPr>
          <w:sz w:val="22"/>
          <w:szCs w:val="22"/>
        </w:rPr>
      </w:pPr>
      <w:r w:rsidRPr="0008138C">
        <w:rPr>
          <w:noProof/>
          <w:position w:val="-3"/>
          <w:sz w:val="22"/>
          <w:szCs w:val="22"/>
        </w:rPr>
        <w:drawing>
          <wp:inline distT="0" distB="0" distL="0" distR="0" wp14:anchorId="38547359" wp14:editId="1ADA014A">
            <wp:extent cx="171450" cy="1714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sz w:val="22"/>
          <w:szCs w:val="22"/>
        </w:rPr>
        <w:t xml:space="preserve"> </w:t>
      </w:r>
      <w:r w:rsidRPr="0008138C">
        <w:rPr>
          <w:color w:val="202024"/>
          <w:sz w:val="22"/>
          <w:szCs w:val="22"/>
        </w:rPr>
        <w:t xml:space="preserve">Estudiante </w:t>
      </w:r>
      <w:r w:rsidRPr="0008138C">
        <w:rPr>
          <w:noProof/>
          <w:color w:val="202024"/>
          <w:position w:val="-3"/>
          <w:sz w:val="22"/>
          <w:szCs w:val="22"/>
        </w:rPr>
        <w:drawing>
          <wp:inline distT="0" distB="0" distL="0" distR="0" wp14:anchorId="38703333" wp14:editId="4368F1A9">
            <wp:extent cx="171450" cy="1714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color w:val="202024"/>
          <w:sz w:val="22"/>
          <w:szCs w:val="22"/>
        </w:rPr>
        <w:t xml:space="preserve"> Empleado</w:t>
      </w:r>
    </w:p>
    <w:p w14:paraId="1D622275" w14:textId="77777777" w:rsidR="0008138C" w:rsidRPr="0008138C" w:rsidRDefault="0008138C" w:rsidP="00C550A2">
      <w:pPr>
        <w:pStyle w:val="Textoindependiente"/>
        <w:spacing w:before="3" w:line="360" w:lineRule="auto"/>
        <w:ind w:left="1000" w:right="7477"/>
        <w:rPr>
          <w:sz w:val="22"/>
          <w:szCs w:val="22"/>
        </w:rPr>
      </w:pPr>
      <w:r w:rsidRPr="0008138C">
        <w:rPr>
          <w:noProof/>
          <w:position w:val="-3"/>
          <w:sz w:val="22"/>
          <w:szCs w:val="22"/>
        </w:rPr>
        <w:lastRenderedPageBreak/>
        <w:drawing>
          <wp:inline distT="0" distB="0" distL="0" distR="0" wp14:anchorId="2C0BBAD6" wp14:editId="590B606F">
            <wp:extent cx="171450" cy="1714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sz w:val="22"/>
          <w:szCs w:val="22"/>
        </w:rPr>
        <w:t xml:space="preserve"> </w:t>
      </w:r>
      <w:r w:rsidRPr="0008138C">
        <w:rPr>
          <w:color w:val="202024"/>
          <w:sz w:val="22"/>
          <w:szCs w:val="22"/>
        </w:rPr>
        <w:t xml:space="preserve">Independiente </w:t>
      </w:r>
      <w:r w:rsidRPr="0008138C">
        <w:rPr>
          <w:noProof/>
          <w:color w:val="202024"/>
          <w:position w:val="-3"/>
          <w:sz w:val="22"/>
          <w:szCs w:val="22"/>
        </w:rPr>
        <w:drawing>
          <wp:inline distT="0" distB="0" distL="0" distR="0" wp14:anchorId="247F611C" wp14:editId="45BD4065">
            <wp:extent cx="171450" cy="17145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color w:val="202024"/>
          <w:sz w:val="22"/>
          <w:szCs w:val="22"/>
        </w:rPr>
        <w:t xml:space="preserve"> Hogar</w:t>
      </w:r>
    </w:p>
    <w:p w14:paraId="58D0AEEE" w14:textId="77777777" w:rsidR="0008138C" w:rsidRPr="0008138C" w:rsidRDefault="0008138C" w:rsidP="00C550A2">
      <w:pPr>
        <w:pStyle w:val="Textoindependiente"/>
        <w:spacing w:before="3" w:line="360" w:lineRule="auto"/>
        <w:ind w:left="1000"/>
        <w:rPr>
          <w:sz w:val="22"/>
          <w:szCs w:val="22"/>
        </w:rPr>
      </w:pPr>
      <w:r w:rsidRPr="0008138C">
        <w:rPr>
          <w:noProof/>
          <w:position w:val="-3"/>
          <w:sz w:val="22"/>
          <w:szCs w:val="22"/>
        </w:rPr>
        <w:drawing>
          <wp:inline distT="0" distB="0" distL="0" distR="0" wp14:anchorId="085C38A3" wp14:editId="54F585CD">
            <wp:extent cx="171450" cy="17145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spacing w:val="40"/>
          <w:sz w:val="22"/>
          <w:szCs w:val="22"/>
        </w:rPr>
        <w:t xml:space="preserve"> </w:t>
      </w:r>
      <w:r w:rsidRPr="0008138C">
        <w:rPr>
          <w:color w:val="202024"/>
          <w:sz w:val="22"/>
          <w:szCs w:val="22"/>
        </w:rPr>
        <w:t>Otro</w:t>
      </w:r>
    </w:p>
    <w:p w14:paraId="6C8D36EB" w14:textId="77777777" w:rsidR="008D66DD" w:rsidRDefault="008D66DD" w:rsidP="008E2B54"/>
    <w:p w14:paraId="730EE37D" w14:textId="5DD9187C" w:rsidR="0008138C" w:rsidRPr="0008138C" w:rsidRDefault="0008138C" w:rsidP="008E2B54">
      <w:r w:rsidRPr="0008138C">
        <w:t>¿Consume o ha consumido usted bizcocho de achira?</w:t>
      </w:r>
      <w:r w:rsidRPr="0008138C">
        <w:rPr>
          <w:spacing w:val="59"/>
        </w:rPr>
        <w:t xml:space="preserve"> </w:t>
      </w:r>
      <w:r w:rsidRPr="0008138C">
        <w:rPr>
          <w:color w:val="D92F25"/>
          <w:spacing w:val="-10"/>
        </w:rPr>
        <w:t>*</w:t>
      </w:r>
    </w:p>
    <w:p w14:paraId="5B729144" w14:textId="77777777" w:rsidR="0008138C" w:rsidRPr="0008138C" w:rsidRDefault="0008138C" w:rsidP="00C550A2">
      <w:pPr>
        <w:pStyle w:val="Textoindependiente"/>
        <w:spacing w:before="42" w:line="360" w:lineRule="auto"/>
        <w:rPr>
          <w:i/>
          <w:sz w:val="22"/>
          <w:szCs w:val="22"/>
        </w:rPr>
      </w:pPr>
    </w:p>
    <w:p w14:paraId="553BBF42" w14:textId="77777777" w:rsidR="0008138C" w:rsidRPr="0008138C" w:rsidRDefault="0008138C" w:rsidP="00C550A2">
      <w:pPr>
        <w:tabs>
          <w:tab w:val="left" w:pos="2200"/>
        </w:tabs>
        <w:spacing w:line="360" w:lineRule="auto"/>
        <w:ind w:left="999"/>
        <w:rPr>
          <w:i/>
          <w:sz w:val="22"/>
          <w:szCs w:val="22"/>
        </w:rPr>
      </w:pPr>
      <w:r w:rsidRPr="0008138C">
        <w:rPr>
          <w:noProof/>
          <w:position w:val="-3"/>
          <w:sz w:val="22"/>
          <w:szCs w:val="22"/>
        </w:rPr>
        <w:drawing>
          <wp:inline distT="0" distB="0" distL="0" distR="0" wp14:anchorId="6A1AF957" wp14:editId="27DC5FB7">
            <wp:extent cx="304800" cy="17145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3"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Sí</w:t>
      </w:r>
      <w:r w:rsidRPr="0008138C">
        <w:rPr>
          <w:color w:val="202024"/>
          <w:sz w:val="22"/>
          <w:szCs w:val="22"/>
        </w:rPr>
        <w:tab/>
      </w:r>
      <w:r w:rsidRPr="0008138C">
        <w:rPr>
          <w:i/>
          <w:color w:val="202024"/>
          <w:spacing w:val="-4"/>
          <w:sz w:val="22"/>
          <w:szCs w:val="22"/>
        </w:rPr>
        <w:t>Salta a la pregunta</w:t>
      </w:r>
      <w:r w:rsidRPr="0008138C">
        <w:rPr>
          <w:i/>
          <w:color w:val="202024"/>
          <w:spacing w:val="-3"/>
          <w:sz w:val="22"/>
          <w:szCs w:val="22"/>
        </w:rPr>
        <w:t xml:space="preserve"> </w:t>
      </w:r>
      <w:r w:rsidRPr="0008138C">
        <w:rPr>
          <w:i/>
          <w:color w:val="202024"/>
          <w:spacing w:val="-10"/>
          <w:sz w:val="22"/>
          <w:szCs w:val="22"/>
        </w:rPr>
        <w:t>7</w:t>
      </w:r>
    </w:p>
    <w:p w14:paraId="702533D8" w14:textId="77777777" w:rsidR="0008138C" w:rsidRPr="0008138C" w:rsidRDefault="0008138C" w:rsidP="00C550A2">
      <w:pPr>
        <w:spacing w:before="170" w:line="360" w:lineRule="auto"/>
        <w:ind w:left="999"/>
        <w:rPr>
          <w:sz w:val="22"/>
          <w:szCs w:val="22"/>
        </w:rPr>
      </w:pPr>
      <w:r w:rsidRPr="0008138C">
        <w:rPr>
          <w:noProof/>
          <w:position w:val="-3"/>
          <w:sz w:val="22"/>
          <w:szCs w:val="22"/>
        </w:rPr>
        <w:drawing>
          <wp:inline distT="0" distB="0" distL="0" distR="0" wp14:anchorId="4C50B28A" wp14:editId="4EDE47C6">
            <wp:extent cx="304800" cy="17145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4"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No</w:t>
      </w:r>
    </w:p>
    <w:p w14:paraId="58912EBD" w14:textId="77777777" w:rsidR="008D66DD" w:rsidRDefault="008D66DD" w:rsidP="008E2B54"/>
    <w:p w14:paraId="2684BB30" w14:textId="1D15635A" w:rsidR="0008138C" w:rsidRPr="0008138C" w:rsidRDefault="0008138C" w:rsidP="008E2B54">
      <w:r w:rsidRPr="0008138C">
        <w:t>¿Con qué frecuencia consume bizcocho de achira?</w:t>
      </w:r>
      <w:r w:rsidRPr="0008138C">
        <w:rPr>
          <w:spacing w:val="59"/>
        </w:rPr>
        <w:t xml:space="preserve"> </w:t>
      </w:r>
      <w:r w:rsidRPr="0008138C">
        <w:rPr>
          <w:color w:val="D92F25"/>
          <w:spacing w:val="-10"/>
        </w:rPr>
        <w:t>*</w:t>
      </w:r>
    </w:p>
    <w:p w14:paraId="285934BB" w14:textId="77777777" w:rsidR="0008138C" w:rsidRPr="0008138C" w:rsidRDefault="0008138C" w:rsidP="00C550A2">
      <w:pPr>
        <w:pStyle w:val="Textoindependiente"/>
        <w:spacing w:before="42" w:line="360" w:lineRule="auto"/>
        <w:rPr>
          <w:i/>
          <w:sz w:val="22"/>
          <w:szCs w:val="22"/>
        </w:rPr>
      </w:pPr>
    </w:p>
    <w:p w14:paraId="0148B3E4" w14:textId="77777777" w:rsidR="0008138C" w:rsidRPr="0008138C" w:rsidRDefault="0008138C" w:rsidP="00C550A2">
      <w:pPr>
        <w:pStyle w:val="Textoindependiente"/>
        <w:spacing w:line="360" w:lineRule="auto"/>
        <w:ind w:left="999" w:right="7811"/>
        <w:rPr>
          <w:sz w:val="22"/>
          <w:szCs w:val="22"/>
        </w:rPr>
      </w:pPr>
      <w:r w:rsidRPr="0008138C">
        <w:rPr>
          <w:noProof/>
          <w:position w:val="-3"/>
          <w:sz w:val="22"/>
          <w:szCs w:val="22"/>
        </w:rPr>
        <w:drawing>
          <wp:inline distT="0" distB="0" distL="0" distR="0" wp14:anchorId="4074697F" wp14:editId="4CFFFC8F">
            <wp:extent cx="304800" cy="17145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5"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 xml:space="preserve">Diario </w:t>
      </w:r>
      <w:r w:rsidRPr="0008138C">
        <w:rPr>
          <w:noProof/>
          <w:color w:val="202024"/>
          <w:position w:val="-3"/>
          <w:sz w:val="22"/>
          <w:szCs w:val="22"/>
        </w:rPr>
        <w:drawing>
          <wp:inline distT="0" distB="0" distL="0" distR="0" wp14:anchorId="1388E879" wp14:editId="064B1A5D">
            <wp:extent cx="304800" cy="17145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6" cstate="print"/>
                    <a:stretch>
                      <a:fillRect/>
                    </a:stretch>
                  </pic:blipFill>
                  <pic:spPr>
                    <a:xfrm>
                      <a:off x="0" y="0"/>
                      <a:ext cx="304800" cy="171450"/>
                    </a:xfrm>
                    <a:prstGeom prst="rect">
                      <a:avLst/>
                    </a:prstGeom>
                  </pic:spPr>
                </pic:pic>
              </a:graphicData>
            </a:graphic>
          </wp:inline>
        </w:drawing>
      </w:r>
      <w:r w:rsidRPr="0008138C">
        <w:rPr>
          <w:color w:val="202024"/>
          <w:spacing w:val="-10"/>
          <w:sz w:val="22"/>
          <w:szCs w:val="22"/>
        </w:rPr>
        <w:t xml:space="preserve"> </w:t>
      </w:r>
      <w:r w:rsidRPr="0008138C">
        <w:rPr>
          <w:color w:val="202024"/>
          <w:sz w:val="22"/>
          <w:szCs w:val="22"/>
        </w:rPr>
        <w:t>Semanal</w:t>
      </w:r>
    </w:p>
    <w:p w14:paraId="0E8CF5E4" w14:textId="313C95F6" w:rsidR="008D66DD" w:rsidRDefault="0008138C" w:rsidP="007B63EC">
      <w:pPr>
        <w:pStyle w:val="Textoindependiente"/>
        <w:numPr>
          <w:ilvl w:val="0"/>
          <w:numId w:val="58"/>
        </w:numPr>
        <w:spacing w:before="10" w:line="360" w:lineRule="auto"/>
        <w:ind w:right="7022"/>
        <w:rPr>
          <w:color w:val="202024"/>
          <w:sz w:val="22"/>
          <w:szCs w:val="22"/>
        </w:rPr>
      </w:pPr>
      <w:r w:rsidRPr="0008138C">
        <w:rPr>
          <w:color w:val="202024"/>
          <w:sz w:val="22"/>
          <w:szCs w:val="22"/>
        </w:rPr>
        <w:t>Cada</w:t>
      </w:r>
      <w:r w:rsidRPr="0008138C">
        <w:rPr>
          <w:color w:val="202024"/>
          <w:spacing w:val="-14"/>
          <w:sz w:val="22"/>
          <w:szCs w:val="22"/>
        </w:rPr>
        <w:t xml:space="preserve"> </w:t>
      </w:r>
      <w:r w:rsidRPr="0008138C">
        <w:rPr>
          <w:color w:val="202024"/>
          <w:sz w:val="22"/>
          <w:szCs w:val="22"/>
        </w:rPr>
        <w:t>15</w:t>
      </w:r>
      <w:r w:rsidRPr="0008138C">
        <w:rPr>
          <w:color w:val="202024"/>
          <w:spacing w:val="-13"/>
          <w:sz w:val="22"/>
          <w:szCs w:val="22"/>
        </w:rPr>
        <w:t xml:space="preserve"> </w:t>
      </w:r>
      <w:r w:rsidRPr="0008138C">
        <w:rPr>
          <w:color w:val="202024"/>
          <w:sz w:val="22"/>
          <w:szCs w:val="22"/>
        </w:rPr>
        <w:t>días</w:t>
      </w:r>
    </w:p>
    <w:p w14:paraId="5D29F004" w14:textId="1DFD03F1" w:rsidR="0008138C" w:rsidRPr="0008138C" w:rsidRDefault="0008138C" w:rsidP="008D66DD">
      <w:pPr>
        <w:pStyle w:val="Textoindependiente"/>
        <w:spacing w:before="10" w:line="360" w:lineRule="auto"/>
        <w:ind w:left="720" w:right="7022" w:firstLine="279"/>
        <w:rPr>
          <w:sz w:val="22"/>
          <w:szCs w:val="22"/>
        </w:rPr>
      </w:pPr>
      <w:r w:rsidRPr="0008138C">
        <w:rPr>
          <w:color w:val="202024"/>
          <w:sz w:val="22"/>
          <w:szCs w:val="22"/>
        </w:rPr>
        <w:t xml:space="preserve"> </w:t>
      </w:r>
      <w:r w:rsidRPr="0008138C">
        <w:rPr>
          <w:noProof/>
          <w:color w:val="202024"/>
          <w:position w:val="-3"/>
          <w:sz w:val="22"/>
          <w:szCs w:val="22"/>
        </w:rPr>
        <w:drawing>
          <wp:inline distT="0" distB="0" distL="0" distR="0" wp14:anchorId="13E7AE75" wp14:editId="3A1C8131">
            <wp:extent cx="304800" cy="17145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7"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Mensual</w:t>
      </w:r>
    </w:p>
    <w:p w14:paraId="2CE9C084" w14:textId="77777777" w:rsidR="0008138C" w:rsidRPr="0008138C" w:rsidRDefault="0008138C" w:rsidP="00C550A2">
      <w:pPr>
        <w:pStyle w:val="Textoindependiente"/>
        <w:spacing w:before="11" w:line="360" w:lineRule="auto"/>
        <w:ind w:left="999"/>
        <w:rPr>
          <w:sz w:val="22"/>
          <w:szCs w:val="22"/>
        </w:rPr>
      </w:pPr>
      <w:r w:rsidRPr="0008138C">
        <w:rPr>
          <w:noProof/>
          <w:position w:val="-3"/>
          <w:sz w:val="22"/>
          <w:szCs w:val="22"/>
        </w:rPr>
        <w:drawing>
          <wp:inline distT="0" distB="0" distL="0" distR="0" wp14:anchorId="72950199" wp14:editId="596B51C0">
            <wp:extent cx="304800" cy="17145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8"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Ocasionalmente</w:t>
      </w:r>
    </w:p>
    <w:p w14:paraId="1E8B5EF2" w14:textId="77777777" w:rsidR="0008138C" w:rsidRPr="0008138C" w:rsidRDefault="0008138C" w:rsidP="00C550A2">
      <w:pPr>
        <w:spacing w:line="360" w:lineRule="auto"/>
        <w:rPr>
          <w:sz w:val="22"/>
          <w:szCs w:val="22"/>
        </w:rPr>
        <w:sectPr w:rsidR="0008138C" w:rsidRPr="0008138C" w:rsidSect="00E832B3">
          <w:footerReference w:type="default" r:id="rId79"/>
          <w:pgSz w:w="12240" w:h="15840"/>
          <w:pgMar w:top="1440" w:right="1440" w:bottom="1440" w:left="1440" w:header="720" w:footer="720" w:gutter="0"/>
          <w:cols w:space="720"/>
          <w:docGrid w:linePitch="326"/>
        </w:sectPr>
      </w:pPr>
    </w:p>
    <w:p w14:paraId="63C63F55" w14:textId="77777777" w:rsidR="0008138C" w:rsidRPr="0008138C" w:rsidRDefault="0008138C" w:rsidP="008E2B54">
      <w:r w:rsidRPr="0008138C">
        <w:lastRenderedPageBreak/>
        <w:t>¿Dónde habitualmente compra usted bizcocho de achira?</w:t>
      </w:r>
      <w:r w:rsidRPr="0008138C">
        <w:rPr>
          <w:spacing w:val="-7"/>
        </w:rPr>
        <w:t xml:space="preserve"> </w:t>
      </w:r>
      <w:r w:rsidRPr="0008138C">
        <w:rPr>
          <w:color w:val="D92F25"/>
          <w:spacing w:val="-10"/>
        </w:rPr>
        <w:t>*</w:t>
      </w:r>
    </w:p>
    <w:p w14:paraId="47787C6A" w14:textId="77777777" w:rsidR="0008138C" w:rsidRPr="0008138C" w:rsidRDefault="0008138C" w:rsidP="008E2B54">
      <w:r w:rsidRPr="0008138C">
        <w:rPr>
          <w:spacing w:val="-2"/>
        </w:rPr>
        <w:t>Marca</w:t>
      </w:r>
      <w:r w:rsidRPr="0008138C">
        <w:rPr>
          <w:spacing w:val="-12"/>
        </w:rPr>
        <w:t xml:space="preserve"> </w:t>
      </w:r>
      <w:r w:rsidRPr="0008138C">
        <w:rPr>
          <w:spacing w:val="-2"/>
        </w:rPr>
        <w:t>solo</w:t>
      </w:r>
      <w:r w:rsidRPr="0008138C">
        <w:rPr>
          <w:spacing w:val="-12"/>
        </w:rPr>
        <w:t xml:space="preserve"> </w:t>
      </w:r>
      <w:r w:rsidRPr="0008138C">
        <w:rPr>
          <w:spacing w:val="-2"/>
        </w:rPr>
        <w:t>un</w:t>
      </w:r>
      <w:r w:rsidRPr="0008138C">
        <w:rPr>
          <w:spacing w:val="-11"/>
        </w:rPr>
        <w:t xml:space="preserve"> </w:t>
      </w:r>
      <w:r w:rsidRPr="0008138C">
        <w:rPr>
          <w:spacing w:val="-2"/>
        </w:rPr>
        <w:t>óvalo.</w:t>
      </w:r>
    </w:p>
    <w:p w14:paraId="7449D4DB" w14:textId="77777777" w:rsidR="0008138C" w:rsidRPr="0008138C" w:rsidRDefault="0008138C" w:rsidP="00C550A2">
      <w:pPr>
        <w:pStyle w:val="Textoindependiente"/>
        <w:spacing w:before="81" w:line="360" w:lineRule="auto"/>
        <w:rPr>
          <w:i/>
          <w:sz w:val="22"/>
          <w:szCs w:val="22"/>
        </w:rPr>
      </w:pPr>
    </w:p>
    <w:p w14:paraId="4F77DA68" w14:textId="77777777" w:rsidR="0008138C" w:rsidRPr="0008138C" w:rsidRDefault="0008138C" w:rsidP="00C550A2">
      <w:pPr>
        <w:pStyle w:val="Textoindependiente"/>
        <w:spacing w:before="1" w:line="360" w:lineRule="auto"/>
        <w:ind w:left="1550" w:right="6284"/>
        <w:rPr>
          <w:sz w:val="22"/>
          <w:szCs w:val="22"/>
        </w:rPr>
      </w:pPr>
      <w:r w:rsidRPr="0008138C">
        <w:rPr>
          <w:noProof/>
          <w:sz w:val="22"/>
          <w:szCs w:val="22"/>
        </w:rPr>
        <mc:AlternateContent>
          <mc:Choice Requires="wps">
            <w:drawing>
              <wp:anchor distT="0" distB="0" distL="0" distR="0" simplePos="0" relativeHeight="251655168" behindDoc="0" locked="0" layoutInCell="1" allowOverlap="1" wp14:anchorId="052C26AB" wp14:editId="6A796FE6">
                <wp:simplePos x="0" y="0"/>
                <wp:positionH relativeFrom="page">
                  <wp:posOffset>1236662</wp:posOffset>
                </wp:positionH>
                <wp:positionV relativeFrom="paragraph">
                  <wp:posOffset>-4850</wp:posOffset>
                </wp:positionV>
                <wp:extent cx="295275" cy="161925"/>
                <wp:effectExtent l="0" t="0" r="0" b="0"/>
                <wp:wrapNone/>
                <wp:docPr id="7"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7"/>
                              </a:lnTo>
                              <a:lnTo>
                                <a:pt x="1555" y="65163"/>
                              </a:lnTo>
                              <a:lnTo>
                                <a:pt x="2592" y="59949"/>
                              </a:lnTo>
                              <a:lnTo>
                                <a:pt x="23713" y="23712"/>
                              </a:lnTo>
                              <a:lnTo>
                                <a:pt x="27472" y="19952"/>
                              </a:lnTo>
                              <a:lnTo>
                                <a:pt x="49979" y="6162"/>
                              </a:lnTo>
                              <a:lnTo>
                                <a:pt x="54890" y="4127"/>
                              </a:lnTo>
                              <a:lnTo>
                                <a:pt x="59953" y="2592"/>
                              </a:lnTo>
                              <a:lnTo>
                                <a:pt x="65167" y="1553"/>
                              </a:lnTo>
                              <a:lnTo>
                                <a:pt x="70381" y="518"/>
                              </a:lnTo>
                              <a:lnTo>
                                <a:pt x="75646" y="0"/>
                              </a:lnTo>
                              <a:lnTo>
                                <a:pt x="80962" y="0"/>
                              </a:lnTo>
                              <a:lnTo>
                                <a:pt x="214312" y="0"/>
                              </a:lnTo>
                              <a:lnTo>
                                <a:pt x="219628" y="0"/>
                              </a:lnTo>
                              <a:lnTo>
                                <a:pt x="224893" y="518"/>
                              </a:lnTo>
                              <a:lnTo>
                                <a:pt x="230107" y="1553"/>
                              </a:lnTo>
                              <a:lnTo>
                                <a:pt x="235321" y="2592"/>
                              </a:lnTo>
                              <a:lnTo>
                                <a:pt x="240384" y="4127"/>
                              </a:lnTo>
                              <a:lnTo>
                                <a:pt x="245295" y="6162"/>
                              </a:lnTo>
                              <a:lnTo>
                                <a:pt x="250206" y="8197"/>
                              </a:lnTo>
                              <a:lnTo>
                                <a:pt x="271561" y="23712"/>
                              </a:lnTo>
                              <a:lnTo>
                                <a:pt x="275320" y="27470"/>
                              </a:lnTo>
                              <a:lnTo>
                                <a:pt x="289112" y="49978"/>
                              </a:lnTo>
                              <a:lnTo>
                                <a:pt x="291146" y="54887"/>
                              </a:lnTo>
                              <a:lnTo>
                                <a:pt x="292682" y="59949"/>
                              </a:lnTo>
                              <a:lnTo>
                                <a:pt x="293719" y="65166"/>
                              </a:lnTo>
                              <a:lnTo>
                                <a:pt x="294756" y="70377"/>
                              </a:lnTo>
                              <a:lnTo>
                                <a:pt x="295275" y="75644"/>
                              </a:lnTo>
                              <a:lnTo>
                                <a:pt x="295275" y="80962"/>
                              </a:lnTo>
                              <a:lnTo>
                                <a:pt x="295275" y="86276"/>
                              </a:lnTo>
                              <a:lnTo>
                                <a:pt x="289112" y="111941"/>
                              </a:lnTo>
                              <a:lnTo>
                                <a:pt x="287077" y="116853"/>
                              </a:lnTo>
                              <a:lnTo>
                                <a:pt x="284583" y="121518"/>
                              </a:lnTo>
                              <a:lnTo>
                                <a:pt x="281630" y="125936"/>
                              </a:lnTo>
                              <a:lnTo>
                                <a:pt x="278676" y="130359"/>
                              </a:lnTo>
                              <a:lnTo>
                                <a:pt x="245295" y="155760"/>
                              </a:lnTo>
                              <a:lnTo>
                                <a:pt x="240384" y="157794"/>
                              </a:lnTo>
                              <a:lnTo>
                                <a:pt x="235321" y="159332"/>
                              </a:lnTo>
                              <a:lnTo>
                                <a:pt x="230107" y="160366"/>
                              </a:lnTo>
                              <a:lnTo>
                                <a:pt x="224893" y="161406"/>
                              </a:lnTo>
                              <a:lnTo>
                                <a:pt x="219628" y="161925"/>
                              </a:lnTo>
                              <a:lnTo>
                                <a:pt x="214312" y="161925"/>
                              </a:lnTo>
                              <a:lnTo>
                                <a:pt x="80962" y="161925"/>
                              </a:lnTo>
                              <a:lnTo>
                                <a:pt x="75646" y="161925"/>
                              </a:lnTo>
                              <a:lnTo>
                                <a:pt x="70381" y="161406"/>
                              </a:lnTo>
                              <a:lnTo>
                                <a:pt x="65167" y="160366"/>
                              </a:lnTo>
                              <a:lnTo>
                                <a:pt x="59953" y="159332"/>
                              </a:lnTo>
                              <a:lnTo>
                                <a:pt x="54890" y="157794"/>
                              </a:lnTo>
                              <a:lnTo>
                                <a:pt x="49979" y="155760"/>
                              </a:lnTo>
                              <a:lnTo>
                                <a:pt x="45068" y="153725"/>
                              </a:lnTo>
                              <a:lnTo>
                                <a:pt x="40402" y="151232"/>
                              </a:lnTo>
                              <a:lnTo>
                                <a:pt x="35982" y="148276"/>
                              </a:lnTo>
                              <a:lnTo>
                                <a:pt x="31561" y="145323"/>
                              </a:lnTo>
                              <a:lnTo>
                                <a:pt x="13644" y="125936"/>
                              </a:lnTo>
                              <a:lnTo>
                                <a:pt x="10691" y="121518"/>
                              </a:lnTo>
                              <a:lnTo>
                                <a:pt x="8197" y="116853"/>
                              </a:lnTo>
                              <a:lnTo>
                                <a:pt x="6162" y="111941"/>
                              </a:lnTo>
                              <a:lnTo>
                                <a:pt x="4128" y="107030"/>
                              </a:lnTo>
                              <a:lnTo>
                                <a:pt x="2592" y="101967"/>
                              </a:lnTo>
                              <a:lnTo>
                                <a:pt x="1555" y="96756"/>
                              </a:lnTo>
                              <a:lnTo>
                                <a:pt x="518" y="91540"/>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5443B5" id="Graphic 33" o:spid="_x0000_s1026" style="position:absolute;margin-left:97.35pt;margin-top:-.4pt;width:23.25pt;height:12.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" path="m,80962l,75644,518,70377,1555,65163,2592,59949,23713,23712r3759,-3760l49979,6162,54890,4127,59953,2592,65167,1553,70381,518,75646,r5316,l214312,r5316,l224893,518r5214,1035l235321,2592r5063,1535l245295,6162r4911,2035l271561,23712r3759,3758l289112,49978r2034,4909l292682,59949r1037,5217l294756,70377r519,5267l295275,80962r,5314l289112,111941r-2035,4912l284583,121518r-2953,4418l278676,130359r-33381,25401l240384,157794r-5063,1538l230107,160366r-5214,1040l219628,161925r-5316,l80962,161925r-5316,l70381,161406r-5214,-1040l59953,159332r-5063,-1538l49979,155760r-4911,-2035l40402,151232r-4420,-2956l31561,145323,13644,125936r-2953,-4418l8197,116853,6162,111941,4128,107030,2592,101967,1555,96756,518,91540,,86276,,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56192" behindDoc="0" locked="0" layoutInCell="1" allowOverlap="1" wp14:anchorId="2A16DC63" wp14:editId="4FC6AA2A">
                <wp:simplePos x="0" y="0"/>
                <wp:positionH relativeFrom="page">
                  <wp:posOffset>1236662</wp:posOffset>
                </wp:positionH>
                <wp:positionV relativeFrom="paragraph">
                  <wp:posOffset>280899</wp:posOffset>
                </wp:positionV>
                <wp:extent cx="295275" cy="161925"/>
                <wp:effectExtent l="0" t="0" r="0" b="0"/>
                <wp:wrapNone/>
                <wp:docPr id="30"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6"/>
                              </a:lnTo>
                              <a:lnTo>
                                <a:pt x="2592" y="59949"/>
                              </a:lnTo>
                              <a:lnTo>
                                <a:pt x="23713" y="23712"/>
                              </a:lnTo>
                              <a:lnTo>
                                <a:pt x="27472" y="19952"/>
                              </a:lnTo>
                              <a:lnTo>
                                <a:pt x="65167" y="1555"/>
                              </a:lnTo>
                              <a:lnTo>
                                <a:pt x="70381" y="518"/>
                              </a:lnTo>
                              <a:lnTo>
                                <a:pt x="75646" y="0"/>
                              </a:lnTo>
                              <a:lnTo>
                                <a:pt x="80962" y="0"/>
                              </a:lnTo>
                              <a:lnTo>
                                <a:pt x="214312" y="0"/>
                              </a:lnTo>
                              <a:lnTo>
                                <a:pt x="219628" y="0"/>
                              </a:lnTo>
                              <a:lnTo>
                                <a:pt x="224893" y="518"/>
                              </a:lnTo>
                              <a:lnTo>
                                <a:pt x="230107" y="1555"/>
                              </a:lnTo>
                              <a:lnTo>
                                <a:pt x="235321" y="2590"/>
                              </a:lnTo>
                              <a:lnTo>
                                <a:pt x="271561" y="23712"/>
                              </a:lnTo>
                              <a:lnTo>
                                <a:pt x="292682" y="59949"/>
                              </a:lnTo>
                              <a:lnTo>
                                <a:pt x="293719" y="65166"/>
                              </a:lnTo>
                              <a:lnTo>
                                <a:pt x="294756" y="70379"/>
                              </a:lnTo>
                              <a:lnTo>
                                <a:pt x="295275" y="75644"/>
                              </a:lnTo>
                              <a:lnTo>
                                <a:pt x="295275" y="80962"/>
                              </a:lnTo>
                              <a:lnTo>
                                <a:pt x="295275" y="86276"/>
                              </a:lnTo>
                              <a:lnTo>
                                <a:pt x="294756" y="91540"/>
                              </a:lnTo>
                              <a:lnTo>
                                <a:pt x="293719" y="96752"/>
                              </a:lnTo>
                              <a:lnTo>
                                <a:pt x="292682" y="101966"/>
                              </a:lnTo>
                              <a:lnTo>
                                <a:pt x="291146" y="107028"/>
                              </a:lnTo>
                              <a:lnTo>
                                <a:pt x="289112" y="111939"/>
                              </a:lnTo>
                              <a:lnTo>
                                <a:pt x="287077" y="116850"/>
                              </a:lnTo>
                              <a:lnTo>
                                <a:pt x="259292" y="148274"/>
                              </a:lnTo>
                              <a:lnTo>
                                <a:pt x="254872" y="151228"/>
                              </a:lnTo>
                              <a:lnTo>
                                <a:pt x="250206" y="153723"/>
                              </a:lnTo>
                              <a:lnTo>
                                <a:pt x="245295" y="155757"/>
                              </a:lnTo>
                              <a:lnTo>
                                <a:pt x="240384" y="157793"/>
                              </a:lnTo>
                              <a:lnTo>
                                <a:pt x="235321" y="159329"/>
                              </a:lnTo>
                              <a:lnTo>
                                <a:pt x="230107" y="160366"/>
                              </a:lnTo>
                              <a:lnTo>
                                <a:pt x="224893" y="161403"/>
                              </a:lnTo>
                              <a:lnTo>
                                <a:pt x="219628" y="161923"/>
                              </a:lnTo>
                              <a:lnTo>
                                <a:pt x="214312" y="161925"/>
                              </a:lnTo>
                              <a:lnTo>
                                <a:pt x="80962" y="161925"/>
                              </a:lnTo>
                              <a:lnTo>
                                <a:pt x="75646" y="161923"/>
                              </a:lnTo>
                              <a:lnTo>
                                <a:pt x="70381" y="161403"/>
                              </a:lnTo>
                              <a:lnTo>
                                <a:pt x="65167" y="160366"/>
                              </a:lnTo>
                              <a:lnTo>
                                <a:pt x="59953" y="159329"/>
                              </a:lnTo>
                              <a:lnTo>
                                <a:pt x="54890" y="157793"/>
                              </a:lnTo>
                              <a:lnTo>
                                <a:pt x="49979" y="155757"/>
                              </a:lnTo>
                              <a:lnTo>
                                <a:pt x="45068" y="153723"/>
                              </a:lnTo>
                              <a:lnTo>
                                <a:pt x="40402" y="151228"/>
                              </a:lnTo>
                              <a:lnTo>
                                <a:pt x="35982" y="148274"/>
                              </a:lnTo>
                              <a:lnTo>
                                <a:pt x="31561" y="145321"/>
                              </a:lnTo>
                              <a:lnTo>
                                <a:pt x="6162" y="111941"/>
                              </a:lnTo>
                              <a:lnTo>
                                <a:pt x="1555" y="96752"/>
                              </a:lnTo>
                              <a:lnTo>
                                <a:pt x="518" y="91540"/>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4E4B2" id="Graphic 34" o:spid="_x0000_s1026" style="position:absolute;margin-left:97.35pt;margin-top:22.1pt;width:23.25pt;height:12.75pt;z-index:251656192;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" path="m,80962l,75644,518,70379,1555,65166,2592,59949,23713,23712r3759,-3760l65167,1555,70381,518,75646,r5316,l214312,r5316,l224893,518r5214,1037l235321,2590r36240,21122l292682,59949r1037,5217l294756,70379r519,5265l295275,80962r,5314l294756,91540r-1037,5212l292682,101966r-1536,5062l289112,111939r-2035,4911l259292,148274r-4420,2954l250206,153723r-4911,2034l240384,157793r-5063,1536l230107,160366r-5214,1037l219628,161923r-5316,2l80962,161925r-5316,-2l70381,161403r-5214,-1037l59953,159329r-5063,-1536l49979,155757r-4911,-2034l40402,151228r-4420,-2954l31561,145321,6162,111941,1555,96752,518,91540,,86276,,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57216" behindDoc="0" locked="0" layoutInCell="1" allowOverlap="1" wp14:anchorId="1B601B63" wp14:editId="137ADE68">
                <wp:simplePos x="0" y="0"/>
                <wp:positionH relativeFrom="page">
                  <wp:posOffset>1236662</wp:posOffset>
                </wp:positionH>
                <wp:positionV relativeFrom="paragraph">
                  <wp:posOffset>566649</wp:posOffset>
                </wp:positionV>
                <wp:extent cx="295275" cy="161925"/>
                <wp:effectExtent l="0" t="0" r="0" b="0"/>
                <wp:wrapNone/>
                <wp:docPr id="1735560544"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6"/>
                              </a:lnTo>
                              <a:lnTo>
                                <a:pt x="518" y="70379"/>
                              </a:lnTo>
                              <a:lnTo>
                                <a:pt x="1555" y="65163"/>
                              </a:lnTo>
                              <a:lnTo>
                                <a:pt x="2592" y="59947"/>
                              </a:lnTo>
                              <a:lnTo>
                                <a:pt x="4128" y="54884"/>
                              </a:lnTo>
                              <a:lnTo>
                                <a:pt x="6162" y="49973"/>
                              </a:lnTo>
                              <a:lnTo>
                                <a:pt x="8197" y="45062"/>
                              </a:lnTo>
                              <a:lnTo>
                                <a:pt x="10691" y="40397"/>
                              </a:lnTo>
                              <a:lnTo>
                                <a:pt x="13644" y="35976"/>
                              </a:lnTo>
                              <a:lnTo>
                                <a:pt x="16598" y="31556"/>
                              </a:lnTo>
                              <a:lnTo>
                                <a:pt x="19954" y="27468"/>
                              </a:lnTo>
                              <a:lnTo>
                                <a:pt x="23713" y="23710"/>
                              </a:lnTo>
                              <a:lnTo>
                                <a:pt x="27472" y="19952"/>
                              </a:lnTo>
                              <a:lnTo>
                                <a:pt x="65167" y="1553"/>
                              </a:lnTo>
                              <a:lnTo>
                                <a:pt x="75646" y="0"/>
                              </a:lnTo>
                              <a:lnTo>
                                <a:pt x="80962" y="0"/>
                              </a:lnTo>
                              <a:lnTo>
                                <a:pt x="214312" y="0"/>
                              </a:lnTo>
                              <a:lnTo>
                                <a:pt x="219628" y="0"/>
                              </a:lnTo>
                              <a:lnTo>
                                <a:pt x="224893" y="518"/>
                              </a:lnTo>
                              <a:lnTo>
                                <a:pt x="263712" y="16596"/>
                              </a:lnTo>
                              <a:lnTo>
                                <a:pt x="271561" y="23710"/>
                              </a:lnTo>
                              <a:lnTo>
                                <a:pt x="275320" y="27468"/>
                              </a:lnTo>
                              <a:lnTo>
                                <a:pt x="293719" y="65163"/>
                              </a:lnTo>
                              <a:lnTo>
                                <a:pt x="295275" y="75646"/>
                              </a:lnTo>
                              <a:lnTo>
                                <a:pt x="295275" y="80962"/>
                              </a:lnTo>
                              <a:lnTo>
                                <a:pt x="295275" y="86276"/>
                              </a:lnTo>
                              <a:lnTo>
                                <a:pt x="289112" y="111939"/>
                              </a:lnTo>
                              <a:lnTo>
                                <a:pt x="287077" y="116853"/>
                              </a:lnTo>
                              <a:lnTo>
                                <a:pt x="284583" y="121518"/>
                              </a:lnTo>
                              <a:lnTo>
                                <a:pt x="281630" y="125938"/>
                              </a:lnTo>
                              <a:lnTo>
                                <a:pt x="278676" y="130359"/>
                              </a:lnTo>
                              <a:lnTo>
                                <a:pt x="259292" y="148276"/>
                              </a:lnTo>
                              <a:lnTo>
                                <a:pt x="254872" y="151230"/>
                              </a:lnTo>
                              <a:lnTo>
                                <a:pt x="250206" y="153725"/>
                              </a:lnTo>
                              <a:lnTo>
                                <a:pt x="245295" y="155760"/>
                              </a:lnTo>
                              <a:lnTo>
                                <a:pt x="240384" y="157794"/>
                              </a:lnTo>
                              <a:lnTo>
                                <a:pt x="235321" y="159329"/>
                              </a:lnTo>
                              <a:lnTo>
                                <a:pt x="230107" y="160369"/>
                              </a:lnTo>
                              <a:lnTo>
                                <a:pt x="224893" y="161406"/>
                              </a:lnTo>
                              <a:lnTo>
                                <a:pt x="219628" y="161925"/>
                              </a:lnTo>
                              <a:lnTo>
                                <a:pt x="214312" y="161925"/>
                              </a:lnTo>
                              <a:lnTo>
                                <a:pt x="80962" y="161925"/>
                              </a:lnTo>
                              <a:lnTo>
                                <a:pt x="75646" y="161925"/>
                              </a:lnTo>
                              <a:lnTo>
                                <a:pt x="70381" y="161406"/>
                              </a:lnTo>
                              <a:lnTo>
                                <a:pt x="65167" y="160369"/>
                              </a:lnTo>
                              <a:lnTo>
                                <a:pt x="59953" y="159329"/>
                              </a:lnTo>
                              <a:lnTo>
                                <a:pt x="54890" y="157794"/>
                              </a:lnTo>
                              <a:lnTo>
                                <a:pt x="49979" y="155760"/>
                              </a:lnTo>
                              <a:lnTo>
                                <a:pt x="45068" y="153725"/>
                              </a:lnTo>
                              <a:lnTo>
                                <a:pt x="13644" y="125938"/>
                              </a:lnTo>
                              <a:lnTo>
                                <a:pt x="6162" y="111939"/>
                              </a:lnTo>
                              <a:lnTo>
                                <a:pt x="4128" y="107028"/>
                              </a:lnTo>
                              <a:lnTo>
                                <a:pt x="2592" y="101966"/>
                              </a:lnTo>
                              <a:lnTo>
                                <a:pt x="1555" y="96754"/>
                              </a:lnTo>
                              <a:lnTo>
                                <a:pt x="518" y="91540"/>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C065C" id="Graphic 35" o:spid="_x0000_s1026" style="position:absolute;margin-left:97.35pt;margin-top:44.6pt;width:23.25pt;height:12.75pt;z-index:251657216;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" path="m,80962l,75646,518,70379,1555,65163,2592,59947,4128,54884,6162,49973,8197,45062r2494,-4665l13644,35976r2954,-4420l19954,27468r3759,-3758l27472,19952,65167,1553,75646,r5316,l214312,r5316,l224893,518r38819,16078l271561,23710r3759,3758l293719,65163r1556,10483l295275,80962r,5314l289112,111939r-2035,4914l284583,121518r-2953,4420l278676,130359r-19384,17917l254872,151230r-4666,2495l245295,155760r-4911,2034l235321,159329r-5214,1040l224893,161406r-5265,519l214312,161925r-133350,l75646,161925r-5265,-519l65167,160369r-5214,-1040l54890,157794r-4911,-2034l45068,153725,13644,125938,6162,111939,4128,107028,2592,101966,1555,96754,518,91540,,86276,,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58240" behindDoc="0" locked="0" layoutInCell="1" allowOverlap="1" wp14:anchorId="260328BF" wp14:editId="6BB30AC1">
                <wp:simplePos x="0" y="0"/>
                <wp:positionH relativeFrom="page">
                  <wp:posOffset>1236662</wp:posOffset>
                </wp:positionH>
                <wp:positionV relativeFrom="paragraph">
                  <wp:posOffset>852399</wp:posOffset>
                </wp:positionV>
                <wp:extent cx="295275" cy="161925"/>
                <wp:effectExtent l="0" t="0" r="0" b="0"/>
                <wp:wrapNone/>
                <wp:docPr id="1735560545"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6"/>
                              </a:lnTo>
                              <a:lnTo>
                                <a:pt x="518" y="70382"/>
                              </a:lnTo>
                              <a:lnTo>
                                <a:pt x="1555" y="65168"/>
                              </a:lnTo>
                              <a:lnTo>
                                <a:pt x="2592" y="59952"/>
                              </a:lnTo>
                              <a:lnTo>
                                <a:pt x="23713" y="23712"/>
                              </a:lnTo>
                              <a:lnTo>
                                <a:pt x="27472" y="19952"/>
                              </a:lnTo>
                              <a:lnTo>
                                <a:pt x="31561" y="16596"/>
                              </a:lnTo>
                              <a:lnTo>
                                <a:pt x="35982" y="13643"/>
                              </a:lnTo>
                              <a:lnTo>
                                <a:pt x="40402" y="10689"/>
                              </a:lnTo>
                              <a:lnTo>
                                <a:pt x="65167" y="1555"/>
                              </a:lnTo>
                              <a:lnTo>
                                <a:pt x="70381" y="518"/>
                              </a:lnTo>
                              <a:lnTo>
                                <a:pt x="75646" y="0"/>
                              </a:lnTo>
                              <a:lnTo>
                                <a:pt x="80962" y="0"/>
                              </a:lnTo>
                              <a:lnTo>
                                <a:pt x="214312" y="0"/>
                              </a:lnTo>
                              <a:lnTo>
                                <a:pt x="219628" y="0"/>
                              </a:lnTo>
                              <a:lnTo>
                                <a:pt x="224893" y="518"/>
                              </a:lnTo>
                              <a:lnTo>
                                <a:pt x="259292" y="13643"/>
                              </a:lnTo>
                              <a:lnTo>
                                <a:pt x="263712" y="16596"/>
                              </a:lnTo>
                              <a:lnTo>
                                <a:pt x="267802" y="19952"/>
                              </a:lnTo>
                              <a:lnTo>
                                <a:pt x="271561" y="23712"/>
                              </a:lnTo>
                              <a:lnTo>
                                <a:pt x="275320" y="27470"/>
                              </a:lnTo>
                              <a:lnTo>
                                <a:pt x="293719" y="65166"/>
                              </a:lnTo>
                              <a:lnTo>
                                <a:pt x="294756" y="70382"/>
                              </a:lnTo>
                              <a:lnTo>
                                <a:pt x="295275" y="75646"/>
                              </a:lnTo>
                              <a:lnTo>
                                <a:pt x="295275" y="80962"/>
                              </a:lnTo>
                              <a:lnTo>
                                <a:pt x="295275" y="86278"/>
                              </a:lnTo>
                              <a:lnTo>
                                <a:pt x="294756" y="91542"/>
                              </a:lnTo>
                              <a:lnTo>
                                <a:pt x="293719" y="96754"/>
                              </a:lnTo>
                              <a:lnTo>
                                <a:pt x="292682" y="101970"/>
                              </a:lnTo>
                              <a:lnTo>
                                <a:pt x="291146" y="107033"/>
                              </a:lnTo>
                              <a:lnTo>
                                <a:pt x="289112" y="111941"/>
                              </a:lnTo>
                              <a:lnTo>
                                <a:pt x="287077" y="116853"/>
                              </a:lnTo>
                              <a:lnTo>
                                <a:pt x="259292" y="148276"/>
                              </a:lnTo>
                              <a:lnTo>
                                <a:pt x="254872" y="151230"/>
                              </a:lnTo>
                              <a:lnTo>
                                <a:pt x="250206" y="153723"/>
                              </a:lnTo>
                              <a:lnTo>
                                <a:pt x="245295" y="155757"/>
                              </a:lnTo>
                              <a:lnTo>
                                <a:pt x="240384" y="157793"/>
                              </a:lnTo>
                              <a:lnTo>
                                <a:pt x="214312" y="161925"/>
                              </a:lnTo>
                              <a:lnTo>
                                <a:pt x="80962" y="161925"/>
                              </a:lnTo>
                              <a:lnTo>
                                <a:pt x="75646" y="161923"/>
                              </a:lnTo>
                              <a:lnTo>
                                <a:pt x="70381" y="161403"/>
                              </a:lnTo>
                              <a:lnTo>
                                <a:pt x="65167" y="160364"/>
                              </a:lnTo>
                              <a:lnTo>
                                <a:pt x="59953" y="159327"/>
                              </a:lnTo>
                              <a:lnTo>
                                <a:pt x="54890" y="157790"/>
                              </a:lnTo>
                              <a:lnTo>
                                <a:pt x="49979" y="155755"/>
                              </a:lnTo>
                              <a:lnTo>
                                <a:pt x="45068" y="153723"/>
                              </a:lnTo>
                              <a:lnTo>
                                <a:pt x="13644" y="125941"/>
                              </a:lnTo>
                              <a:lnTo>
                                <a:pt x="6162" y="111941"/>
                              </a:lnTo>
                              <a:lnTo>
                                <a:pt x="4128" y="107033"/>
                              </a:lnTo>
                              <a:lnTo>
                                <a:pt x="2592" y="101970"/>
                              </a:lnTo>
                              <a:lnTo>
                                <a:pt x="1555" y="96754"/>
                              </a:lnTo>
                              <a:lnTo>
                                <a:pt x="518" y="91542"/>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AB6D0" id="Graphic 36" o:spid="_x0000_s1026" style="position:absolute;margin-left:97.35pt;margin-top:67.1pt;width:23.25pt;height:12.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" path="m,80962l,75646,518,70382,1555,65168,2592,59952,23713,23712r3759,-3760l31561,16596r4421,-2953l40402,10689,65167,1555,70381,518,75646,r5316,l214312,r5316,l224893,518r34399,13125l263712,16596r4090,3356l271561,23712r3759,3758l293719,65166r1037,5216l295275,75646r,5316l295275,86278r-519,5264l293719,96754r-1037,5216l291146,107033r-2034,4908l287077,116853r-27785,31423l254872,151230r-4666,2493l245295,155757r-4911,2036l214312,161925r-133350,l75646,161923r-5265,-520l65167,160364r-5214,-1037l54890,157790r-4911,-2035l45068,153723,13644,125941,6162,111941,4128,107033,2592,101970,1555,96754,518,91542,,86278,,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59264" behindDoc="0" locked="0" layoutInCell="1" allowOverlap="1" wp14:anchorId="21257909" wp14:editId="4EB0792F">
                <wp:simplePos x="0" y="0"/>
                <wp:positionH relativeFrom="page">
                  <wp:posOffset>1236662</wp:posOffset>
                </wp:positionH>
                <wp:positionV relativeFrom="paragraph">
                  <wp:posOffset>1138149</wp:posOffset>
                </wp:positionV>
                <wp:extent cx="295275" cy="161925"/>
                <wp:effectExtent l="0" t="0" r="0" b="0"/>
                <wp:wrapNone/>
                <wp:docPr id="173556054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6"/>
                              </a:lnTo>
                              <a:lnTo>
                                <a:pt x="518" y="70382"/>
                              </a:lnTo>
                              <a:lnTo>
                                <a:pt x="1555" y="65166"/>
                              </a:lnTo>
                              <a:lnTo>
                                <a:pt x="2592" y="59949"/>
                              </a:lnTo>
                              <a:lnTo>
                                <a:pt x="23713" y="23712"/>
                              </a:lnTo>
                              <a:lnTo>
                                <a:pt x="27472" y="19952"/>
                              </a:lnTo>
                              <a:lnTo>
                                <a:pt x="65167" y="1555"/>
                              </a:lnTo>
                              <a:lnTo>
                                <a:pt x="70381" y="518"/>
                              </a:lnTo>
                              <a:lnTo>
                                <a:pt x="75646" y="0"/>
                              </a:lnTo>
                              <a:lnTo>
                                <a:pt x="80962" y="0"/>
                              </a:lnTo>
                              <a:lnTo>
                                <a:pt x="214312" y="0"/>
                              </a:lnTo>
                              <a:lnTo>
                                <a:pt x="219628" y="0"/>
                              </a:lnTo>
                              <a:lnTo>
                                <a:pt x="224893" y="518"/>
                              </a:lnTo>
                              <a:lnTo>
                                <a:pt x="230107" y="1555"/>
                              </a:lnTo>
                              <a:lnTo>
                                <a:pt x="235321" y="2590"/>
                              </a:lnTo>
                              <a:lnTo>
                                <a:pt x="271561" y="23712"/>
                              </a:lnTo>
                              <a:lnTo>
                                <a:pt x="275320" y="27470"/>
                              </a:lnTo>
                              <a:lnTo>
                                <a:pt x="278676" y="31561"/>
                              </a:lnTo>
                              <a:lnTo>
                                <a:pt x="281630" y="35981"/>
                              </a:lnTo>
                              <a:lnTo>
                                <a:pt x="284583" y="40400"/>
                              </a:lnTo>
                              <a:lnTo>
                                <a:pt x="293719" y="65166"/>
                              </a:lnTo>
                              <a:lnTo>
                                <a:pt x="294756" y="70382"/>
                              </a:lnTo>
                              <a:lnTo>
                                <a:pt x="295275" y="75646"/>
                              </a:lnTo>
                              <a:lnTo>
                                <a:pt x="295275" y="80962"/>
                              </a:lnTo>
                              <a:lnTo>
                                <a:pt x="295275" y="86278"/>
                              </a:lnTo>
                              <a:lnTo>
                                <a:pt x="294756" y="91542"/>
                              </a:lnTo>
                              <a:lnTo>
                                <a:pt x="293719" y="96754"/>
                              </a:lnTo>
                              <a:lnTo>
                                <a:pt x="292682" y="101967"/>
                              </a:lnTo>
                              <a:lnTo>
                                <a:pt x="291146" y="107030"/>
                              </a:lnTo>
                              <a:lnTo>
                                <a:pt x="289112" y="111939"/>
                              </a:lnTo>
                              <a:lnTo>
                                <a:pt x="287077" y="116850"/>
                              </a:lnTo>
                              <a:lnTo>
                                <a:pt x="284583" y="121516"/>
                              </a:lnTo>
                              <a:lnTo>
                                <a:pt x="281630" y="125936"/>
                              </a:lnTo>
                              <a:lnTo>
                                <a:pt x="278676" y="130359"/>
                              </a:lnTo>
                              <a:lnTo>
                                <a:pt x="245295" y="155757"/>
                              </a:lnTo>
                              <a:lnTo>
                                <a:pt x="240384" y="157793"/>
                              </a:lnTo>
                              <a:lnTo>
                                <a:pt x="214312" y="161925"/>
                              </a:lnTo>
                              <a:lnTo>
                                <a:pt x="80962" y="161925"/>
                              </a:lnTo>
                              <a:lnTo>
                                <a:pt x="49979" y="155757"/>
                              </a:lnTo>
                              <a:lnTo>
                                <a:pt x="45068" y="153723"/>
                              </a:lnTo>
                              <a:lnTo>
                                <a:pt x="13644" y="125936"/>
                              </a:lnTo>
                              <a:lnTo>
                                <a:pt x="10691" y="121516"/>
                              </a:lnTo>
                              <a:lnTo>
                                <a:pt x="8197" y="116850"/>
                              </a:lnTo>
                              <a:lnTo>
                                <a:pt x="6162" y="111939"/>
                              </a:lnTo>
                              <a:lnTo>
                                <a:pt x="4128" y="107030"/>
                              </a:lnTo>
                              <a:lnTo>
                                <a:pt x="2592" y="101967"/>
                              </a:lnTo>
                              <a:lnTo>
                                <a:pt x="1555" y="96754"/>
                              </a:lnTo>
                              <a:lnTo>
                                <a:pt x="518" y="91542"/>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C50AB" id="Graphic 37" o:spid="_x0000_s1026" style="position:absolute;margin-left:97.35pt;margin-top:89.6pt;width:23.25pt;height:12.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" path="m,80962l,75646,518,70382,1555,65166,2592,59949,23713,23712r3759,-3760l65167,1555,70381,518,75646,r5316,l214312,r5316,l224893,518r5214,1037l235321,2590r36240,21122l275320,27470r3356,4091l281630,35981r2953,4419l293719,65166r1037,5216l295275,75646r,5316l295275,86278r-519,5264l293719,96754r-1037,5213l291146,107030r-2034,4909l287077,116850r-2494,4666l281630,125936r-2954,4423l245295,155757r-4911,2036l214312,161925r-133350,l49979,155757r-4911,-2034l13644,125936r-2953,-4420l8197,116850,6162,111939,4128,107030,2592,101967,1555,96754,518,91542,,86278,,80962xe" filled="f" strokecolor="#99a0a6">
                <v:path arrowok="t"/>
                <w10:wrap anchorx="page"/>
              </v:shape>
            </w:pict>
          </mc:Fallback>
        </mc:AlternateContent>
      </w:r>
      <w:r w:rsidRPr="0008138C">
        <w:rPr>
          <w:color w:val="202024"/>
          <w:sz w:val="22"/>
          <w:szCs w:val="22"/>
        </w:rPr>
        <w:t xml:space="preserve">Tienda de barrio </w:t>
      </w:r>
      <w:r w:rsidRPr="0008138C">
        <w:rPr>
          <w:color w:val="202024"/>
          <w:spacing w:val="-2"/>
          <w:sz w:val="22"/>
          <w:szCs w:val="22"/>
        </w:rPr>
        <w:t>Panadería Supermercado</w:t>
      </w:r>
      <w:r w:rsidRPr="0008138C">
        <w:rPr>
          <w:color w:val="202024"/>
          <w:spacing w:val="-12"/>
          <w:sz w:val="22"/>
          <w:szCs w:val="22"/>
        </w:rPr>
        <w:t xml:space="preserve"> </w:t>
      </w:r>
      <w:r w:rsidRPr="0008138C">
        <w:rPr>
          <w:color w:val="202024"/>
          <w:spacing w:val="-2"/>
          <w:sz w:val="22"/>
          <w:szCs w:val="22"/>
        </w:rPr>
        <w:t>de</w:t>
      </w:r>
      <w:r w:rsidRPr="0008138C">
        <w:rPr>
          <w:color w:val="202024"/>
          <w:spacing w:val="-11"/>
          <w:sz w:val="22"/>
          <w:szCs w:val="22"/>
        </w:rPr>
        <w:t xml:space="preserve"> </w:t>
      </w:r>
      <w:r w:rsidRPr="0008138C">
        <w:rPr>
          <w:color w:val="202024"/>
          <w:spacing w:val="-2"/>
          <w:sz w:val="22"/>
          <w:szCs w:val="22"/>
        </w:rPr>
        <w:t>barrio Hipermercado</w:t>
      </w:r>
    </w:p>
    <w:p w14:paraId="4402A392" w14:textId="77777777" w:rsidR="0008138C" w:rsidRPr="0008138C" w:rsidRDefault="0008138C" w:rsidP="00C550A2">
      <w:pPr>
        <w:pStyle w:val="Textoindependiente"/>
        <w:spacing w:before="4" w:line="360" w:lineRule="auto"/>
        <w:ind w:left="1550" w:right="4833"/>
        <w:rPr>
          <w:sz w:val="22"/>
          <w:szCs w:val="22"/>
        </w:rPr>
      </w:pPr>
      <w:r w:rsidRPr="0008138C">
        <w:rPr>
          <w:noProof/>
          <w:sz w:val="22"/>
          <w:szCs w:val="22"/>
        </w:rPr>
        <mc:AlternateContent>
          <mc:Choice Requires="wps">
            <w:drawing>
              <wp:anchor distT="0" distB="0" distL="0" distR="0" simplePos="0" relativeHeight="251660288" behindDoc="0" locked="0" layoutInCell="1" allowOverlap="1" wp14:anchorId="001CC7E9" wp14:editId="6325EFA4">
                <wp:simplePos x="0" y="0"/>
                <wp:positionH relativeFrom="page">
                  <wp:posOffset>1236662</wp:posOffset>
                </wp:positionH>
                <wp:positionV relativeFrom="paragraph">
                  <wp:posOffset>283127</wp:posOffset>
                </wp:positionV>
                <wp:extent cx="295275" cy="161925"/>
                <wp:effectExtent l="0" t="0" r="0" b="0"/>
                <wp:wrapNone/>
                <wp:docPr id="1735560547"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6"/>
                              </a:lnTo>
                              <a:lnTo>
                                <a:pt x="2592" y="59952"/>
                              </a:lnTo>
                              <a:lnTo>
                                <a:pt x="13644" y="35976"/>
                              </a:lnTo>
                              <a:lnTo>
                                <a:pt x="16598" y="31556"/>
                              </a:lnTo>
                              <a:lnTo>
                                <a:pt x="19954" y="27468"/>
                              </a:lnTo>
                              <a:lnTo>
                                <a:pt x="23713" y="23710"/>
                              </a:lnTo>
                              <a:lnTo>
                                <a:pt x="27472" y="19950"/>
                              </a:lnTo>
                              <a:lnTo>
                                <a:pt x="31561" y="16594"/>
                              </a:lnTo>
                              <a:lnTo>
                                <a:pt x="35982" y="13643"/>
                              </a:lnTo>
                              <a:lnTo>
                                <a:pt x="40402" y="10689"/>
                              </a:lnTo>
                              <a:lnTo>
                                <a:pt x="80962" y="0"/>
                              </a:lnTo>
                              <a:lnTo>
                                <a:pt x="214312" y="0"/>
                              </a:lnTo>
                              <a:lnTo>
                                <a:pt x="245295" y="6162"/>
                              </a:lnTo>
                              <a:lnTo>
                                <a:pt x="250206" y="8197"/>
                              </a:lnTo>
                              <a:lnTo>
                                <a:pt x="271561" y="23710"/>
                              </a:lnTo>
                              <a:lnTo>
                                <a:pt x="275320" y="27468"/>
                              </a:lnTo>
                              <a:lnTo>
                                <a:pt x="293719" y="65166"/>
                              </a:lnTo>
                              <a:lnTo>
                                <a:pt x="294756" y="70379"/>
                              </a:lnTo>
                              <a:lnTo>
                                <a:pt x="295275" y="75644"/>
                              </a:lnTo>
                              <a:lnTo>
                                <a:pt x="295275" y="80962"/>
                              </a:lnTo>
                              <a:lnTo>
                                <a:pt x="295275" y="86276"/>
                              </a:lnTo>
                              <a:lnTo>
                                <a:pt x="294756" y="91540"/>
                              </a:lnTo>
                              <a:lnTo>
                                <a:pt x="293719" y="96752"/>
                              </a:lnTo>
                              <a:lnTo>
                                <a:pt x="292682" y="101967"/>
                              </a:lnTo>
                              <a:lnTo>
                                <a:pt x="291146" y="107033"/>
                              </a:lnTo>
                              <a:lnTo>
                                <a:pt x="289112" y="111941"/>
                              </a:lnTo>
                              <a:lnTo>
                                <a:pt x="287077" y="116855"/>
                              </a:lnTo>
                              <a:lnTo>
                                <a:pt x="284583" y="121520"/>
                              </a:lnTo>
                              <a:lnTo>
                                <a:pt x="281630" y="125938"/>
                              </a:lnTo>
                              <a:lnTo>
                                <a:pt x="278676" y="130359"/>
                              </a:lnTo>
                              <a:lnTo>
                                <a:pt x="259292" y="148274"/>
                              </a:lnTo>
                              <a:lnTo>
                                <a:pt x="254872" y="151230"/>
                              </a:lnTo>
                              <a:lnTo>
                                <a:pt x="250206" y="153723"/>
                              </a:lnTo>
                              <a:lnTo>
                                <a:pt x="245295" y="155757"/>
                              </a:lnTo>
                              <a:lnTo>
                                <a:pt x="240384" y="157793"/>
                              </a:lnTo>
                              <a:lnTo>
                                <a:pt x="235321" y="159329"/>
                              </a:lnTo>
                              <a:lnTo>
                                <a:pt x="230107" y="160364"/>
                              </a:lnTo>
                              <a:lnTo>
                                <a:pt x="224893" y="161403"/>
                              </a:lnTo>
                              <a:lnTo>
                                <a:pt x="219628" y="161925"/>
                              </a:lnTo>
                              <a:lnTo>
                                <a:pt x="214312" y="161925"/>
                              </a:lnTo>
                              <a:lnTo>
                                <a:pt x="80962" y="161925"/>
                              </a:lnTo>
                              <a:lnTo>
                                <a:pt x="75646" y="161925"/>
                              </a:lnTo>
                              <a:lnTo>
                                <a:pt x="70381" y="161406"/>
                              </a:lnTo>
                              <a:lnTo>
                                <a:pt x="65167" y="160366"/>
                              </a:lnTo>
                              <a:lnTo>
                                <a:pt x="59953" y="159327"/>
                              </a:lnTo>
                              <a:lnTo>
                                <a:pt x="54890" y="157790"/>
                              </a:lnTo>
                              <a:lnTo>
                                <a:pt x="49979" y="155755"/>
                              </a:lnTo>
                              <a:lnTo>
                                <a:pt x="45068" y="153723"/>
                              </a:lnTo>
                              <a:lnTo>
                                <a:pt x="40402" y="151230"/>
                              </a:lnTo>
                              <a:lnTo>
                                <a:pt x="35982" y="148276"/>
                              </a:lnTo>
                              <a:lnTo>
                                <a:pt x="31561" y="145323"/>
                              </a:lnTo>
                              <a:lnTo>
                                <a:pt x="13644" y="125938"/>
                              </a:lnTo>
                              <a:lnTo>
                                <a:pt x="10691" y="121520"/>
                              </a:lnTo>
                              <a:lnTo>
                                <a:pt x="8197" y="116855"/>
                              </a:lnTo>
                              <a:lnTo>
                                <a:pt x="6162" y="111941"/>
                              </a:lnTo>
                              <a:lnTo>
                                <a:pt x="4128" y="107033"/>
                              </a:lnTo>
                              <a:lnTo>
                                <a:pt x="2592" y="101970"/>
                              </a:lnTo>
                              <a:lnTo>
                                <a:pt x="1555" y="96754"/>
                              </a:lnTo>
                              <a:lnTo>
                                <a:pt x="518" y="91540"/>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5DDED" id="Graphic 38" o:spid="_x0000_s1026" style="position:absolute;margin-left:97.35pt;margin-top:22.3pt;width:23.25pt;height:12.75pt;z-index:251660288;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" path="m,80962l,75644,518,70379,1555,65166,2592,59952,13644,35976r2954,-4420l19954,27468r3759,-3758l27472,19950r4089,-3356l35982,13643r4420,-2954l80962,,214312,r30983,6162l250206,8197r21355,15513l275320,27468r18399,37698l294756,70379r519,5265l295275,80962r,5314l294756,91540r-1037,5212l292682,101967r-1536,5066l289112,111941r-2035,4914l284583,121520r-2953,4418l278676,130359r-19384,17915l254872,151230r-4666,2493l245295,155757r-4911,2036l235321,159329r-5214,1035l224893,161403r-5265,522l214312,161925r-133350,l75646,161925r-5265,-519l65167,160366r-5214,-1039l54890,157790r-4911,-2035l45068,153723r-4666,-2493l35982,148276r-4421,-2953l13644,125938r-2953,-4418l8197,116855,6162,111941,4128,107033,2592,101970,1555,96754,518,91540,,86276,,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61312" behindDoc="0" locked="0" layoutInCell="1" allowOverlap="1" wp14:anchorId="5D0CE826" wp14:editId="4167522D">
                <wp:simplePos x="0" y="0"/>
                <wp:positionH relativeFrom="page">
                  <wp:posOffset>1236662</wp:posOffset>
                </wp:positionH>
                <wp:positionV relativeFrom="paragraph">
                  <wp:posOffset>568877</wp:posOffset>
                </wp:positionV>
                <wp:extent cx="295275" cy="161925"/>
                <wp:effectExtent l="0" t="0" r="0" b="0"/>
                <wp:wrapNone/>
                <wp:docPr id="1735560548"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6"/>
                              </a:lnTo>
                              <a:lnTo>
                                <a:pt x="518" y="70382"/>
                              </a:lnTo>
                              <a:lnTo>
                                <a:pt x="1555" y="65166"/>
                              </a:lnTo>
                              <a:lnTo>
                                <a:pt x="2592" y="59949"/>
                              </a:lnTo>
                              <a:lnTo>
                                <a:pt x="23713" y="23712"/>
                              </a:lnTo>
                              <a:lnTo>
                                <a:pt x="27472" y="19952"/>
                              </a:lnTo>
                              <a:lnTo>
                                <a:pt x="31561" y="16596"/>
                              </a:lnTo>
                              <a:lnTo>
                                <a:pt x="35982" y="13645"/>
                              </a:lnTo>
                              <a:lnTo>
                                <a:pt x="40402" y="10689"/>
                              </a:lnTo>
                              <a:lnTo>
                                <a:pt x="45068" y="8195"/>
                              </a:lnTo>
                              <a:lnTo>
                                <a:pt x="49979" y="6162"/>
                              </a:lnTo>
                              <a:lnTo>
                                <a:pt x="54890" y="4127"/>
                              </a:lnTo>
                              <a:lnTo>
                                <a:pt x="59953" y="2592"/>
                              </a:lnTo>
                              <a:lnTo>
                                <a:pt x="65167" y="1555"/>
                              </a:lnTo>
                              <a:lnTo>
                                <a:pt x="70381" y="518"/>
                              </a:lnTo>
                              <a:lnTo>
                                <a:pt x="75646" y="0"/>
                              </a:lnTo>
                              <a:lnTo>
                                <a:pt x="80962" y="0"/>
                              </a:lnTo>
                              <a:lnTo>
                                <a:pt x="214312" y="0"/>
                              </a:lnTo>
                              <a:lnTo>
                                <a:pt x="219628" y="0"/>
                              </a:lnTo>
                              <a:lnTo>
                                <a:pt x="224893" y="518"/>
                              </a:lnTo>
                              <a:lnTo>
                                <a:pt x="230107" y="1553"/>
                              </a:lnTo>
                              <a:lnTo>
                                <a:pt x="235321" y="2587"/>
                              </a:lnTo>
                              <a:lnTo>
                                <a:pt x="240384" y="4123"/>
                              </a:lnTo>
                              <a:lnTo>
                                <a:pt x="245295" y="6157"/>
                              </a:lnTo>
                              <a:lnTo>
                                <a:pt x="250206" y="8192"/>
                              </a:lnTo>
                              <a:lnTo>
                                <a:pt x="254872" y="10688"/>
                              </a:lnTo>
                              <a:lnTo>
                                <a:pt x="259292" y="13643"/>
                              </a:lnTo>
                              <a:lnTo>
                                <a:pt x="263712" y="16596"/>
                              </a:lnTo>
                              <a:lnTo>
                                <a:pt x="267802" y="19952"/>
                              </a:lnTo>
                              <a:lnTo>
                                <a:pt x="271561" y="23712"/>
                              </a:lnTo>
                              <a:lnTo>
                                <a:pt x="275320" y="27468"/>
                              </a:lnTo>
                              <a:lnTo>
                                <a:pt x="293719" y="65163"/>
                              </a:lnTo>
                              <a:lnTo>
                                <a:pt x="295275" y="75646"/>
                              </a:lnTo>
                              <a:lnTo>
                                <a:pt x="295275" y="80962"/>
                              </a:lnTo>
                              <a:lnTo>
                                <a:pt x="295275" y="86278"/>
                              </a:lnTo>
                              <a:lnTo>
                                <a:pt x="281630" y="125941"/>
                              </a:lnTo>
                              <a:lnTo>
                                <a:pt x="259292" y="148276"/>
                              </a:lnTo>
                              <a:lnTo>
                                <a:pt x="254872" y="151230"/>
                              </a:lnTo>
                              <a:lnTo>
                                <a:pt x="250206" y="153723"/>
                              </a:lnTo>
                              <a:lnTo>
                                <a:pt x="245295" y="155757"/>
                              </a:lnTo>
                              <a:lnTo>
                                <a:pt x="240384" y="157793"/>
                              </a:lnTo>
                              <a:lnTo>
                                <a:pt x="214312" y="161925"/>
                              </a:lnTo>
                              <a:lnTo>
                                <a:pt x="80962" y="161925"/>
                              </a:lnTo>
                              <a:lnTo>
                                <a:pt x="49979" y="155757"/>
                              </a:lnTo>
                              <a:lnTo>
                                <a:pt x="45068" y="153723"/>
                              </a:lnTo>
                              <a:lnTo>
                                <a:pt x="40402" y="151230"/>
                              </a:lnTo>
                              <a:lnTo>
                                <a:pt x="35982" y="148274"/>
                              </a:lnTo>
                              <a:lnTo>
                                <a:pt x="31561" y="145323"/>
                              </a:lnTo>
                              <a:lnTo>
                                <a:pt x="6162" y="111944"/>
                              </a:lnTo>
                              <a:lnTo>
                                <a:pt x="1555" y="96754"/>
                              </a:lnTo>
                              <a:lnTo>
                                <a:pt x="518" y="91542"/>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94451" id="Graphic 39" o:spid="_x0000_s1026" style="position:absolute;margin-left:97.35pt;margin-top:44.8pt;width:23.25pt;height:12.75pt;z-index:251661312;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" path="m,80962l,75646,518,70382,1555,65166,2592,59949,23713,23712r3759,-3760l31561,16596r4421,-2951l40402,10689,45068,8195,49979,6162,54890,4127,59953,2592,65167,1555,70381,518,75646,r5316,l214312,r5316,l224893,518r5214,1035l235321,2587r5063,1536l245295,6157r4911,2035l254872,10688r4420,2955l263712,16596r4090,3356l271561,23712r3759,3756l293719,65163r1556,10483l295275,80962r,5316l281630,125941r-22338,22335l254872,151230r-4666,2493l245295,155757r-4911,2036l214312,161925r-133350,l49979,155757r-4911,-2034l40402,151230r-4420,-2956l31561,145323,6162,111944,1555,96754,518,91542,,86278,,80962xe" filled="f" strokecolor="#99a0a6">
                <v:path arrowok="t"/>
                <w10:wrap anchorx="page"/>
              </v:shape>
            </w:pict>
          </mc:Fallback>
        </mc:AlternateContent>
      </w:r>
      <w:r w:rsidRPr="0008138C">
        <w:rPr>
          <w:color w:val="202024"/>
          <w:sz w:val="22"/>
          <w:szCs w:val="22"/>
        </w:rPr>
        <w:t>Local</w:t>
      </w:r>
      <w:r w:rsidRPr="0008138C">
        <w:rPr>
          <w:color w:val="202024"/>
          <w:spacing w:val="-14"/>
          <w:sz w:val="22"/>
          <w:szCs w:val="22"/>
        </w:rPr>
        <w:t xml:space="preserve"> </w:t>
      </w:r>
      <w:r w:rsidRPr="0008138C">
        <w:rPr>
          <w:color w:val="202024"/>
          <w:sz w:val="22"/>
          <w:szCs w:val="22"/>
        </w:rPr>
        <w:t>de</w:t>
      </w:r>
      <w:r w:rsidRPr="0008138C">
        <w:rPr>
          <w:color w:val="202024"/>
          <w:spacing w:val="-14"/>
          <w:sz w:val="22"/>
          <w:szCs w:val="22"/>
        </w:rPr>
        <w:t xml:space="preserve"> </w:t>
      </w:r>
      <w:r w:rsidRPr="0008138C">
        <w:rPr>
          <w:color w:val="202024"/>
          <w:sz w:val="22"/>
          <w:szCs w:val="22"/>
        </w:rPr>
        <w:t>venta</w:t>
      </w:r>
      <w:r w:rsidRPr="0008138C">
        <w:rPr>
          <w:color w:val="202024"/>
          <w:spacing w:val="-13"/>
          <w:sz w:val="22"/>
          <w:szCs w:val="22"/>
        </w:rPr>
        <w:t xml:space="preserve"> </w:t>
      </w:r>
      <w:r w:rsidRPr="0008138C">
        <w:rPr>
          <w:color w:val="202024"/>
          <w:sz w:val="22"/>
          <w:szCs w:val="22"/>
        </w:rPr>
        <w:t>de</w:t>
      </w:r>
      <w:r w:rsidRPr="0008138C">
        <w:rPr>
          <w:color w:val="202024"/>
          <w:spacing w:val="-14"/>
          <w:sz w:val="22"/>
          <w:szCs w:val="22"/>
        </w:rPr>
        <w:t xml:space="preserve"> </w:t>
      </w:r>
      <w:r w:rsidRPr="0008138C">
        <w:rPr>
          <w:color w:val="202024"/>
          <w:sz w:val="22"/>
          <w:szCs w:val="22"/>
        </w:rPr>
        <w:t>bizcocho Aplicaciones online</w:t>
      </w:r>
    </w:p>
    <w:p w14:paraId="3449DF12" w14:textId="77777777" w:rsidR="0008138C" w:rsidRPr="0008138C" w:rsidRDefault="0008138C" w:rsidP="00C550A2">
      <w:pPr>
        <w:pStyle w:val="Textoindependiente"/>
        <w:spacing w:before="2" w:line="360" w:lineRule="auto"/>
        <w:ind w:left="1550" w:right="4833"/>
        <w:rPr>
          <w:sz w:val="22"/>
          <w:szCs w:val="22"/>
        </w:rPr>
      </w:pPr>
      <w:r w:rsidRPr="0008138C">
        <w:rPr>
          <w:noProof/>
          <w:sz w:val="22"/>
          <w:szCs w:val="22"/>
        </w:rPr>
        <mc:AlternateContent>
          <mc:Choice Requires="wps">
            <w:drawing>
              <wp:anchor distT="0" distB="0" distL="0" distR="0" simplePos="0" relativeHeight="251662336" behindDoc="0" locked="0" layoutInCell="1" allowOverlap="1" wp14:anchorId="5F86B744" wp14:editId="33C85BE5">
                <wp:simplePos x="0" y="0"/>
                <wp:positionH relativeFrom="page">
                  <wp:posOffset>1236662</wp:posOffset>
                </wp:positionH>
                <wp:positionV relativeFrom="paragraph">
                  <wp:posOffset>282018</wp:posOffset>
                </wp:positionV>
                <wp:extent cx="295275" cy="161925"/>
                <wp:effectExtent l="0" t="0" r="0" b="0"/>
                <wp:wrapNone/>
                <wp:docPr id="1735560549"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10691" y="40397"/>
                              </a:lnTo>
                              <a:lnTo>
                                <a:pt x="23713" y="23712"/>
                              </a:lnTo>
                              <a:lnTo>
                                <a:pt x="27472" y="19952"/>
                              </a:lnTo>
                              <a:lnTo>
                                <a:pt x="65167" y="1553"/>
                              </a:lnTo>
                              <a:lnTo>
                                <a:pt x="75646" y="0"/>
                              </a:lnTo>
                              <a:lnTo>
                                <a:pt x="80962" y="0"/>
                              </a:lnTo>
                              <a:lnTo>
                                <a:pt x="214312" y="0"/>
                              </a:lnTo>
                              <a:lnTo>
                                <a:pt x="219628" y="0"/>
                              </a:lnTo>
                              <a:lnTo>
                                <a:pt x="224893" y="518"/>
                              </a:lnTo>
                              <a:lnTo>
                                <a:pt x="263712" y="16596"/>
                              </a:lnTo>
                              <a:lnTo>
                                <a:pt x="271561" y="23712"/>
                              </a:lnTo>
                              <a:lnTo>
                                <a:pt x="275320" y="27470"/>
                              </a:lnTo>
                              <a:lnTo>
                                <a:pt x="293719" y="65163"/>
                              </a:lnTo>
                              <a:lnTo>
                                <a:pt x="294756" y="70377"/>
                              </a:lnTo>
                              <a:lnTo>
                                <a:pt x="295275" y="75644"/>
                              </a:lnTo>
                              <a:lnTo>
                                <a:pt x="295275" y="80962"/>
                              </a:lnTo>
                              <a:lnTo>
                                <a:pt x="295275" y="86276"/>
                              </a:lnTo>
                              <a:lnTo>
                                <a:pt x="281630" y="125936"/>
                              </a:lnTo>
                              <a:lnTo>
                                <a:pt x="259292" y="148276"/>
                              </a:lnTo>
                              <a:lnTo>
                                <a:pt x="254872" y="151232"/>
                              </a:lnTo>
                              <a:lnTo>
                                <a:pt x="250206" y="153725"/>
                              </a:lnTo>
                              <a:lnTo>
                                <a:pt x="245295" y="155760"/>
                              </a:lnTo>
                              <a:lnTo>
                                <a:pt x="240384" y="157794"/>
                              </a:lnTo>
                              <a:lnTo>
                                <a:pt x="235321" y="159329"/>
                              </a:lnTo>
                              <a:lnTo>
                                <a:pt x="230107" y="160366"/>
                              </a:lnTo>
                              <a:lnTo>
                                <a:pt x="224893" y="161403"/>
                              </a:lnTo>
                              <a:lnTo>
                                <a:pt x="219628" y="161923"/>
                              </a:lnTo>
                              <a:lnTo>
                                <a:pt x="214312" y="161925"/>
                              </a:lnTo>
                              <a:lnTo>
                                <a:pt x="80962" y="161925"/>
                              </a:lnTo>
                              <a:lnTo>
                                <a:pt x="75646" y="161923"/>
                              </a:lnTo>
                              <a:lnTo>
                                <a:pt x="70381" y="161403"/>
                              </a:lnTo>
                              <a:lnTo>
                                <a:pt x="65167" y="160364"/>
                              </a:lnTo>
                              <a:lnTo>
                                <a:pt x="59953" y="159329"/>
                              </a:lnTo>
                              <a:lnTo>
                                <a:pt x="54890" y="157794"/>
                              </a:lnTo>
                              <a:lnTo>
                                <a:pt x="49979" y="155760"/>
                              </a:lnTo>
                              <a:lnTo>
                                <a:pt x="45068" y="153725"/>
                              </a:lnTo>
                              <a:lnTo>
                                <a:pt x="40402" y="151230"/>
                              </a:lnTo>
                              <a:lnTo>
                                <a:pt x="35982" y="148274"/>
                              </a:lnTo>
                              <a:lnTo>
                                <a:pt x="31561" y="145323"/>
                              </a:lnTo>
                              <a:lnTo>
                                <a:pt x="6162" y="111941"/>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64DAA" id="Graphic 40" o:spid="_x0000_s1026" style="position:absolute;margin-left:97.35pt;margin-top:22.2pt;width:23.25pt;height:12.75pt;z-index:251662336;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" path="m,80962l10691,40397,23713,23712r3759,-3760l65167,1553,75646,r5316,l214312,r5316,l224893,518r38819,16078l271561,23712r3759,3758l293719,65163r1037,5214l295275,75644r,5318l295275,86276r-13645,39660l259292,148276r-4420,2956l250206,153725r-4911,2035l240384,157794r-5063,1535l230107,160366r-5214,1037l219628,161923r-5316,2l80962,161925r-5316,-2l70381,161403r-5214,-1039l59953,159329r-5063,-1535l49979,155760r-4911,-2035l40402,151230r-4420,-2956l31561,145323,6162,111941,,86276,,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63360" behindDoc="0" locked="0" layoutInCell="1" allowOverlap="1" wp14:anchorId="61C7FE85" wp14:editId="287A27F9">
                <wp:simplePos x="0" y="0"/>
                <wp:positionH relativeFrom="page">
                  <wp:posOffset>1236662</wp:posOffset>
                </wp:positionH>
                <wp:positionV relativeFrom="paragraph">
                  <wp:posOffset>567768</wp:posOffset>
                </wp:positionV>
                <wp:extent cx="295275" cy="161925"/>
                <wp:effectExtent l="0" t="0" r="0" b="0"/>
                <wp:wrapNone/>
                <wp:docPr id="173556055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6"/>
                              </a:lnTo>
                              <a:lnTo>
                                <a:pt x="2592" y="59949"/>
                              </a:lnTo>
                              <a:lnTo>
                                <a:pt x="4128" y="54887"/>
                              </a:lnTo>
                              <a:lnTo>
                                <a:pt x="6162" y="49975"/>
                              </a:lnTo>
                              <a:lnTo>
                                <a:pt x="8197" y="45062"/>
                              </a:lnTo>
                              <a:lnTo>
                                <a:pt x="10691" y="40397"/>
                              </a:lnTo>
                              <a:lnTo>
                                <a:pt x="13644" y="35978"/>
                              </a:lnTo>
                              <a:lnTo>
                                <a:pt x="16598" y="31558"/>
                              </a:lnTo>
                              <a:lnTo>
                                <a:pt x="19954" y="27470"/>
                              </a:lnTo>
                              <a:lnTo>
                                <a:pt x="23713" y="23710"/>
                              </a:lnTo>
                              <a:lnTo>
                                <a:pt x="27472" y="19950"/>
                              </a:lnTo>
                              <a:lnTo>
                                <a:pt x="49979" y="6159"/>
                              </a:lnTo>
                              <a:lnTo>
                                <a:pt x="54890" y="4125"/>
                              </a:lnTo>
                              <a:lnTo>
                                <a:pt x="59953" y="2590"/>
                              </a:lnTo>
                              <a:lnTo>
                                <a:pt x="65167" y="1555"/>
                              </a:lnTo>
                              <a:lnTo>
                                <a:pt x="70381" y="518"/>
                              </a:lnTo>
                              <a:lnTo>
                                <a:pt x="75646" y="0"/>
                              </a:lnTo>
                              <a:lnTo>
                                <a:pt x="80962" y="0"/>
                              </a:lnTo>
                              <a:lnTo>
                                <a:pt x="214312" y="0"/>
                              </a:lnTo>
                              <a:lnTo>
                                <a:pt x="219628" y="0"/>
                              </a:lnTo>
                              <a:lnTo>
                                <a:pt x="224893" y="518"/>
                              </a:lnTo>
                              <a:lnTo>
                                <a:pt x="230107" y="1555"/>
                              </a:lnTo>
                              <a:lnTo>
                                <a:pt x="235321" y="2590"/>
                              </a:lnTo>
                              <a:lnTo>
                                <a:pt x="259292" y="13640"/>
                              </a:lnTo>
                              <a:lnTo>
                                <a:pt x="263712" y="16594"/>
                              </a:lnTo>
                              <a:lnTo>
                                <a:pt x="267802" y="19950"/>
                              </a:lnTo>
                              <a:lnTo>
                                <a:pt x="271561" y="23710"/>
                              </a:lnTo>
                              <a:lnTo>
                                <a:pt x="275320" y="27470"/>
                              </a:lnTo>
                              <a:lnTo>
                                <a:pt x="293719" y="65166"/>
                              </a:lnTo>
                              <a:lnTo>
                                <a:pt x="294756" y="70379"/>
                              </a:lnTo>
                              <a:lnTo>
                                <a:pt x="295275" y="75644"/>
                              </a:lnTo>
                              <a:lnTo>
                                <a:pt x="295275" y="80962"/>
                              </a:lnTo>
                              <a:lnTo>
                                <a:pt x="295275" y="86278"/>
                              </a:lnTo>
                              <a:lnTo>
                                <a:pt x="281630" y="125938"/>
                              </a:lnTo>
                              <a:lnTo>
                                <a:pt x="278676" y="130359"/>
                              </a:lnTo>
                              <a:lnTo>
                                <a:pt x="259292" y="148276"/>
                              </a:lnTo>
                              <a:lnTo>
                                <a:pt x="254872" y="151228"/>
                              </a:lnTo>
                              <a:lnTo>
                                <a:pt x="250206" y="153723"/>
                              </a:lnTo>
                              <a:lnTo>
                                <a:pt x="245295" y="155757"/>
                              </a:lnTo>
                              <a:lnTo>
                                <a:pt x="240384" y="157793"/>
                              </a:lnTo>
                              <a:lnTo>
                                <a:pt x="235321" y="159327"/>
                              </a:lnTo>
                              <a:lnTo>
                                <a:pt x="230107" y="160364"/>
                              </a:lnTo>
                              <a:lnTo>
                                <a:pt x="224893" y="161403"/>
                              </a:lnTo>
                              <a:lnTo>
                                <a:pt x="219628" y="161923"/>
                              </a:lnTo>
                              <a:lnTo>
                                <a:pt x="214312" y="161925"/>
                              </a:lnTo>
                              <a:lnTo>
                                <a:pt x="80962" y="161925"/>
                              </a:lnTo>
                              <a:lnTo>
                                <a:pt x="49979" y="155757"/>
                              </a:lnTo>
                              <a:lnTo>
                                <a:pt x="45068" y="153723"/>
                              </a:lnTo>
                              <a:lnTo>
                                <a:pt x="40402" y="151228"/>
                              </a:lnTo>
                              <a:lnTo>
                                <a:pt x="35982" y="148276"/>
                              </a:lnTo>
                              <a:lnTo>
                                <a:pt x="31561" y="145325"/>
                              </a:lnTo>
                              <a:lnTo>
                                <a:pt x="6162" y="111944"/>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635F0" id="Graphic 41" o:spid="_x0000_s1026" style="position:absolute;margin-left:97.35pt;margin-top:44.7pt;width:23.25pt;height:12.75pt;z-index:251663360;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" path="m,80962l,75644,518,70379,1555,65166,2592,59949,4128,54887,6162,49975,8197,45062r2494,-4665l13644,35978r2954,-4420l19954,27470r3759,-3760l27472,19950,49979,6159,54890,4125,59953,2590,65167,1555,70381,518,75646,r5316,l214312,r5316,l224893,518r5214,1037l235321,2590r23971,11050l263712,16594r4090,3356l271561,23710r3759,3760l293719,65166r1037,5213l295275,75644r,5318l295275,86278r-13645,39660l278676,130359r-19384,17917l254872,151228r-4666,2495l245295,155757r-4911,2036l235321,159327r-5214,1037l224893,161403r-5265,520l214312,161925r-133350,l49979,155757r-4911,-2034l40402,151228r-4420,-2952l31561,145325,6162,111944,,86278,,80962xe" filled="f" strokecolor="#99a0a6">
                <v:path arrowok="t"/>
                <w10:wrap anchorx="page"/>
              </v:shape>
            </w:pict>
          </mc:Fallback>
        </mc:AlternateContent>
      </w:r>
      <w:r w:rsidRPr="0008138C">
        <w:rPr>
          <w:color w:val="202024"/>
          <w:sz w:val="22"/>
          <w:szCs w:val="22"/>
        </w:rPr>
        <w:t>Comercio</w:t>
      </w:r>
      <w:r w:rsidRPr="0008138C">
        <w:rPr>
          <w:color w:val="202024"/>
          <w:spacing w:val="-16"/>
          <w:sz w:val="22"/>
          <w:szCs w:val="22"/>
        </w:rPr>
        <w:t xml:space="preserve"> </w:t>
      </w:r>
      <w:r w:rsidRPr="0008138C">
        <w:rPr>
          <w:color w:val="202024"/>
          <w:sz w:val="22"/>
          <w:szCs w:val="22"/>
        </w:rPr>
        <w:t>informal</w:t>
      </w:r>
      <w:r w:rsidRPr="0008138C">
        <w:rPr>
          <w:color w:val="202024"/>
          <w:spacing w:val="-14"/>
          <w:sz w:val="22"/>
          <w:szCs w:val="22"/>
        </w:rPr>
        <w:t xml:space="preserve"> </w:t>
      </w:r>
      <w:r w:rsidRPr="0008138C">
        <w:rPr>
          <w:color w:val="202024"/>
          <w:sz w:val="22"/>
          <w:szCs w:val="22"/>
        </w:rPr>
        <w:t>o</w:t>
      </w:r>
      <w:r w:rsidRPr="0008138C">
        <w:rPr>
          <w:color w:val="202024"/>
          <w:spacing w:val="-13"/>
          <w:sz w:val="22"/>
          <w:szCs w:val="22"/>
        </w:rPr>
        <w:t xml:space="preserve"> </w:t>
      </w:r>
      <w:r w:rsidRPr="0008138C">
        <w:rPr>
          <w:color w:val="202024"/>
          <w:sz w:val="22"/>
          <w:szCs w:val="22"/>
        </w:rPr>
        <w:t>ambulante Tiendas D1</w:t>
      </w:r>
    </w:p>
    <w:p w14:paraId="10FF96E0" w14:textId="77777777" w:rsidR="0008138C" w:rsidRPr="0008138C" w:rsidRDefault="0008138C" w:rsidP="00C550A2">
      <w:pPr>
        <w:pStyle w:val="Textoindependiente"/>
        <w:spacing w:before="3" w:line="360" w:lineRule="auto"/>
        <w:ind w:left="1550"/>
        <w:rPr>
          <w:sz w:val="22"/>
          <w:szCs w:val="22"/>
        </w:rPr>
      </w:pPr>
      <w:r w:rsidRPr="0008138C">
        <w:rPr>
          <w:color w:val="202024"/>
          <w:sz w:val="22"/>
          <w:szCs w:val="22"/>
        </w:rPr>
        <w:t>Tiendas</w:t>
      </w:r>
      <w:r w:rsidRPr="0008138C">
        <w:rPr>
          <w:color w:val="202024"/>
          <w:spacing w:val="-14"/>
          <w:sz w:val="22"/>
          <w:szCs w:val="22"/>
        </w:rPr>
        <w:t xml:space="preserve"> </w:t>
      </w:r>
      <w:r w:rsidRPr="0008138C">
        <w:rPr>
          <w:color w:val="202024"/>
          <w:spacing w:val="-5"/>
          <w:sz w:val="22"/>
          <w:szCs w:val="22"/>
        </w:rPr>
        <w:t>Ara</w:t>
      </w:r>
    </w:p>
    <w:p w14:paraId="384BC0FA" w14:textId="77777777" w:rsidR="0008138C" w:rsidRPr="0008138C" w:rsidRDefault="0008138C" w:rsidP="00C550A2">
      <w:pPr>
        <w:spacing w:before="180" w:line="360" w:lineRule="auto"/>
        <w:ind w:left="1550"/>
        <w:rPr>
          <w:sz w:val="22"/>
          <w:szCs w:val="22"/>
        </w:rPr>
      </w:pPr>
      <w:r w:rsidRPr="0008138C">
        <w:rPr>
          <w:noProof/>
          <w:sz w:val="22"/>
          <w:szCs w:val="22"/>
        </w:rPr>
        <mc:AlternateContent>
          <mc:Choice Requires="wps">
            <w:drawing>
              <wp:anchor distT="0" distB="0" distL="0" distR="0" simplePos="0" relativeHeight="251681792" behindDoc="1" locked="0" layoutInCell="1" allowOverlap="1" wp14:anchorId="479BA820" wp14:editId="23E3438E">
                <wp:simplePos x="0" y="0"/>
                <wp:positionH relativeFrom="page">
                  <wp:posOffset>1974850</wp:posOffset>
                </wp:positionH>
                <wp:positionV relativeFrom="paragraph">
                  <wp:posOffset>288819</wp:posOffset>
                </wp:positionV>
                <wp:extent cx="2771775" cy="9525"/>
                <wp:effectExtent l="0" t="0" r="0" b="0"/>
                <wp:wrapTopAndBottom/>
                <wp:docPr id="1735560551"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9525"/>
                        </a:xfrm>
                        <a:custGeom>
                          <a:avLst/>
                          <a:gdLst/>
                          <a:ahLst/>
                          <a:cxnLst/>
                          <a:rect l="l" t="t" r="r" b="b"/>
                          <a:pathLst>
                            <a:path w="2771775" h="9525">
                              <a:moveTo>
                                <a:pt x="2771775" y="9525"/>
                              </a:moveTo>
                              <a:lnTo>
                                <a:pt x="0" y="9525"/>
                              </a:lnTo>
                              <a:lnTo>
                                <a:pt x="0" y="0"/>
                              </a:lnTo>
                              <a:lnTo>
                                <a:pt x="2771775" y="0"/>
                              </a:lnTo>
                              <a:lnTo>
                                <a:pt x="2771775" y="9525"/>
                              </a:lnTo>
                              <a:close/>
                            </a:path>
                          </a:pathLst>
                        </a:custGeom>
                        <a:solidFill>
                          <a:srgbClr val="BDC1C6"/>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63409" id="Graphic 42" o:spid="_x0000_s1026" style="position:absolute;margin-left:155.5pt;margin-top:22.75pt;width:218.25pt;height:.75pt;z-index:-251634688;visibility:visible;mso-wrap-style:square;mso-wrap-distance-left:0;mso-wrap-distance-top:0;mso-wrap-distance-right:0;mso-wrap-distance-bottom:0;mso-position-horizontal:absolute;mso-position-horizontal-relative:page;mso-position-vertical:absolute;mso-position-vertical-relative:text;v-text-anchor:top" coordsize="2771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" path="m2771775,9525l,9525,,,2771775,r,9525xe" fillcolor="#bdc1c6" stroked="f">
                <v:path arrowok="t"/>
                <w10:wrap type="topAndBottom" anchorx="page"/>
              </v:shape>
            </w:pict>
          </mc:Fallback>
        </mc:AlternateContent>
      </w:r>
      <w:r w:rsidRPr="0008138C">
        <w:rPr>
          <w:noProof/>
          <w:sz w:val="22"/>
          <w:szCs w:val="22"/>
        </w:rPr>
        <mc:AlternateContent>
          <mc:Choice Requires="wps">
            <w:drawing>
              <wp:anchor distT="0" distB="0" distL="0" distR="0" simplePos="0" relativeHeight="251664384" behindDoc="0" locked="0" layoutInCell="1" allowOverlap="1" wp14:anchorId="0DB723B6" wp14:editId="715C55BE">
                <wp:simplePos x="0" y="0"/>
                <wp:positionH relativeFrom="page">
                  <wp:posOffset>1236662</wp:posOffset>
                </wp:positionH>
                <wp:positionV relativeFrom="paragraph">
                  <wp:posOffset>112607</wp:posOffset>
                </wp:positionV>
                <wp:extent cx="295275" cy="161925"/>
                <wp:effectExtent l="0" t="0" r="0" b="0"/>
                <wp:wrapNone/>
                <wp:docPr id="1735560552"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3"/>
                              </a:lnTo>
                              <a:lnTo>
                                <a:pt x="2592" y="59947"/>
                              </a:lnTo>
                              <a:lnTo>
                                <a:pt x="23713" y="23712"/>
                              </a:lnTo>
                              <a:lnTo>
                                <a:pt x="27472" y="19952"/>
                              </a:lnTo>
                              <a:lnTo>
                                <a:pt x="65167" y="1553"/>
                              </a:lnTo>
                              <a:lnTo>
                                <a:pt x="75646" y="0"/>
                              </a:lnTo>
                              <a:lnTo>
                                <a:pt x="80962" y="0"/>
                              </a:lnTo>
                              <a:lnTo>
                                <a:pt x="214312" y="0"/>
                              </a:lnTo>
                              <a:lnTo>
                                <a:pt x="219628" y="0"/>
                              </a:lnTo>
                              <a:lnTo>
                                <a:pt x="224893" y="518"/>
                              </a:lnTo>
                              <a:lnTo>
                                <a:pt x="263712" y="16596"/>
                              </a:lnTo>
                              <a:lnTo>
                                <a:pt x="271561" y="23712"/>
                              </a:lnTo>
                              <a:lnTo>
                                <a:pt x="275320" y="27470"/>
                              </a:lnTo>
                              <a:lnTo>
                                <a:pt x="278676" y="31561"/>
                              </a:lnTo>
                              <a:lnTo>
                                <a:pt x="281630" y="35981"/>
                              </a:lnTo>
                              <a:lnTo>
                                <a:pt x="284583" y="40400"/>
                              </a:lnTo>
                              <a:lnTo>
                                <a:pt x="295275" y="75644"/>
                              </a:lnTo>
                              <a:lnTo>
                                <a:pt x="295275" y="80962"/>
                              </a:lnTo>
                              <a:lnTo>
                                <a:pt x="295275" y="86276"/>
                              </a:lnTo>
                              <a:lnTo>
                                <a:pt x="289112" y="111939"/>
                              </a:lnTo>
                              <a:lnTo>
                                <a:pt x="287077" y="116853"/>
                              </a:lnTo>
                              <a:lnTo>
                                <a:pt x="284583" y="121518"/>
                              </a:lnTo>
                              <a:lnTo>
                                <a:pt x="281630" y="125938"/>
                              </a:lnTo>
                              <a:lnTo>
                                <a:pt x="278676" y="130359"/>
                              </a:lnTo>
                              <a:lnTo>
                                <a:pt x="259292" y="148274"/>
                              </a:lnTo>
                              <a:lnTo>
                                <a:pt x="254872" y="151230"/>
                              </a:lnTo>
                              <a:lnTo>
                                <a:pt x="250206" y="153723"/>
                              </a:lnTo>
                              <a:lnTo>
                                <a:pt x="245295" y="155757"/>
                              </a:lnTo>
                              <a:lnTo>
                                <a:pt x="240384" y="157793"/>
                              </a:lnTo>
                              <a:lnTo>
                                <a:pt x="235321" y="159329"/>
                              </a:lnTo>
                              <a:lnTo>
                                <a:pt x="230107" y="160364"/>
                              </a:lnTo>
                              <a:lnTo>
                                <a:pt x="224893" y="161403"/>
                              </a:lnTo>
                              <a:lnTo>
                                <a:pt x="219628" y="161925"/>
                              </a:lnTo>
                              <a:lnTo>
                                <a:pt x="214312" y="161925"/>
                              </a:lnTo>
                              <a:lnTo>
                                <a:pt x="80962" y="161925"/>
                              </a:lnTo>
                              <a:lnTo>
                                <a:pt x="75646" y="161925"/>
                              </a:lnTo>
                              <a:lnTo>
                                <a:pt x="70381" y="161406"/>
                              </a:lnTo>
                              <a:lnTo>
                                <a:pt x="65167" y="160366"/>
                              </a:lnTo>
                              <a:lnTo>
                                <a:pt x="59953" y="159329"/>
                              </a:lnTo>
                              <a:lnTo>
                                <a:pt x="54890" y="157793"/>
                              </a:lnTo>
                              <a:lnTo>
                                <a:pt x="49979" y="155757"/>
                              </a:lnTo>
                              <a:lnTo>
                                <a:pt x="45068" y="153723"/>
                              </a:lnTo>
                              <a:lnTo>
                                <a:pt x="40402" y="151230"/>
                              </a:lnTo>
                              <a:lnTo>
                                <a:pt x="35982" y="148276"/>
                              </a:lnTo>
                              <a:lnTo>
                                <a:pt x="31561" y="145323"/>
                              </a:lnTo>
                              <a:lnTo>
                                <a:pt x="6162" y="111941"/>
                              </a:lnTo>
                              <a:lnTo>
                                <a:pt x="4128" y="107030"/>
                              </a:lnTo>
                              <a:lnTo>
                                <a:pt x="2592" y="101967"/>
                              </a:lnTo>
                              <a:lnTo>
                                <a:pt x="1555" y="96754"/>
                              </a:lnTo>
                              <a:lnTo>
                                <a:pt x="518" y="91540"/>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657E6" id="Graphic 43" o:spid="_x0000_s1026" style="position:absolute;margin-left:97.35pt;margin-top:8.85pt;width:23.25pt;height:12.75pt;z-index:251664384;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" path="m,80962l,75644,518,70379,1555,65163,2592,59947,23713,23712r3759,-3760l65167,1553,75646,r5316,l214312,r5316,l224893,518r38819,16078l271561,23712r3759,3758l278676,31561r2954,4420l284583,40400r10692,35244l295275,80962r,5314l289112,111939r-2035,4914l284583,121518r-2953,4420l278676,130359r-19384,17915l254872,151230r-4666,2493l245295,155757r-4911,2036l235321,159329r-5214,1035l224893,161403r-5265,522l214312,161925r-133350,l75646,161925r-5265,-519l65167,160366r-5214,-1037l54890,157793r-4911,-2036l45068,153723r-4666,-2493l35982,148276r-4421,-2953l6162,111941,4128,107030,2592,101967,1555,96754,518,91540,,86276,,80962xe" filled="f" strokecolor="#99a0a6">
                <v:path arrowok="t"/>
                <w10:wrap anchorx="page"/>
              </v:shape>
            </w:pict>
          </mc:Fallback>
        </mc:AlternateContent>
      </w:r>
      <w:r w:rsidRPr="0008138C">
        <w:rPr>
          <w:color w:val="202024"/>
          <w:spacing w:val="-2"/>
          <w:sz w:val="22"/>
          <w:szCs w:val="22"/>
        </w:rPr>
        <w:t>Otro:</w:t>
      </w:r>
    </w:p>
    <w:p w14:paraId="4D371A1A" w14:textId="77777777" w:rsidR="0008138C" w:rsidRPr="0008138C" w:rsidRDefault="0008138C" w:rsidP="00C550A2">
      <w:pPr>
        <w:pStyle w:val="Textoindependiente"/>
        <w:spacing w:line="360" w:lineRule="auto"/>
        <w:rPr>
          <w:sz w:val="22"/>
          <w:szCs w:val="22"/>
        </w:rPr>
      </w:pPr>
    </w:p>
    <w:p w14:paraId="1F1C84CB" w14:textId="77777777" w:rsidR="0008138C" w:rsidRPr="0008138C" w:rsidRDefault="0008138C" w:rsidP="008E2B54"/>
    <w:p w14:paraId="241F1074" w14:textId="77777777" w:rsidR="0008138C" w:rsidRPr="0008138C" w:rsidRDefault="0008138C" w:rsidP="008E2B54">
      <w:r w:rsidRPr="0008138C">
        <w:rPr>
          <w:color w:val="202024"/>
        </w:rPr>
        <w:t>¿Cuál es la marca que usted prefiere de bizcocho de achira?</w:t>
      </w:r>
      <w:r w:rsidRPr="0008138C">
        <w:rPr>
          <w:color w:val="202024"/>
          <w:spacing w:val="-7"/>
        </w:rPr>
        <w:t xml:space="preserve"> </w:t>
      </w:r>
      <w:r w:rsidRPr="0008138C">
        <w:rPr>
          <w:color w:val="D92F25"/>
          <w:spacing w:val="-10"/>
        </w:rPr>
        <w:t>*</w:t>
      </w:r>
    </w:p>
    <w:p w14:paraId="56C6E82A" w14:textId="77777777" w:rsidR="0008138C" w:rsidRPr="0008138C" w:rsidRDefault="0008138C" w:rsidP="008E2B54">
      <w:r w:rsidRPr="0008138C">
        <w:rPr>
          <w:color w:val="202024"/>
          <w:spacing w:val="-2"/>
        </w:rPr>
        <w:t>Marca</w:t>
      </w:r>
      <w:r w:rsidRPr="0008138C">
        <w:rPr>
          <w:color w:val="202024"/>
          <w:spacing w:val="-12"/>
        </w:rPr>
        <w:t xml:space="preserve"> </w:t>
      </w:r>
      <w:r w:rsidRPr="0008138C">
        <w:rPr>
          <w:color w:val="202024"/>
          <w:spacing w:val="-2"/>
        </w:rPr>
        <w:t>solo</w:t>
      </w:r>
      <w:r w:rsidRPr="0008138C">
        <w:rPr>
          <w:color w:val="202024"/>
          <w:spacing w:val="-12"/>
        </w:rPr>
        <w:t xml:space="preserve"> </w:t>
      </w:r>
      <w:r w:rsidRPr="0008138C">
        <w:rPr>
          <w:color w:val="202024"/>
          <w:spacing w:val="-2"/>
        </w:rPr>
        <w:t>un</w:t>
      </w:r>
      <w:r w:rsidRPr="0008138C">
        <w:rPr>
          <w:color w:val="202024"/>
          <w:spacing w:val="-11"/>
        </w:rPr>
        <w:t xml:space="preserve"> </w:t>
      </w:r>
      <w:r w:rsidRPr="0008138C">
        <w:rPr>
          <w:color w:val="202024"/>
          <w:spacing w:val="-2"/>
        </w:rPr>
        <w:t>óvalo.</w:t>
      </w:r>
    </w:p>
    <w:p w14:paraId="27C56BAD" w14:textId="77777777" w:rsidR="0008138C" w:rsidRPr="0008138C" w:rsidRDefault="0008138C" w:rsidP="00C550A2">
      <w:pPr>
        <w:pStyle w:val="Textoindependiente"/>
        <w:spacing w:before="82" w:line="360" w:lineRule="auto"/>
        <w:rPr>
          <w:i/>
          <w:sz w:val="22"/>
          <w:szCs w:val="22"/>
        </w:rPr>
      </w:pPr>
    </w:p>
    <w:p w14:paraId="5BC08C36" w14:textId="77777777" w:rsidR="0008138C" w:rsidRPr="0008138C" w:rsidRDefault="0008138C" w:rsidP="00C550A2">
      <w:pPr>
        <w:pStyle w:val="Textoindependiente"/>
        <w:spacing w:line="360" w:lineRule="auto"/>
        <w:ind w:left="1550"/>
        <w:rPr>
          <w:sz w:val="22"/>
          <w:szCs w:val="22"/>
        </w:rPr>
      </w:pPr>
      <w:r w:rsidRPr="0008138C">
        <w:rPr>
          <w:noProof/>
          <w:sz w:val="22"/>
          <w:szCs w:val="22"/>
        </w:rPr>
        <mc:AlternateContent>
          <mc:Choice Requires="wps">
            <w:drawing>
              <wp:anchor distT="0" distB="0" distL="0" distR="0" simplePos="0" relativeHeight="251665408" behindDoc="0" locked="0" layoutInCell="1" allowOverlap="1" wp14:anchorId="0187E322" wp14:editId="7E525580">
                <wp:simplePos x="0" y="0"/>
                <wp:positionH relativeFrom="page">
                  <wp:posOffset>1236662</wp:posOffset>
                </wp:positionH>
                <wp:positionV relativeFrom="paragraph">
                  <wp:posOffset>-4938</wp:posOffset>
                </wp:positionV>
                <wp:extent cx="295275" cy="161925"/>
                <wp:effectExtent l="0" t="0" r="0" b="0"/>
                <wp:wrapNone/>
                <wp:docPr id="1735560553"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6"/>
                              </a:lnTo>
                              <a:lnTo>
                                <a:pt x="2592" y="59952"/>
                              </a:lnTo>
                              <a:lnTo>
                                <a:pt x="23713" y="23712"/>
                              </a:lnTo>
                              <a:lnTo>
                                <a:pt x="27472" y="19952"/>
                              </a:lnTo>
                              <a:lnTo>
                                <a:pt x="65167" y="1553"/>
                              </a:lnTo>
                              <a:lnTo>
                                <a:pt x="75646" y="0"/>
                              </a:lnTo>
                              <a:lnTo>
                                <a:pt x="80962" y="0"/>
                              </a:lnTo>
                              <a:lnTo>
                                <a:pt x="214312" y="0"/>
                              </a:lnTo>
                              <a:lnTo>
                                <a:pt x="219628" y="0"/>
                              </a:lnTo>
                              <a:lnTo>
                                <a:pt x="224893" y="518"/>
                              </a:lnTo>
                              <a:lnTo>
                                <a:pt x="263712" y="16594"/>
                              </a:lnTo>
                              <a:lnTo>
                                <a:pt x="271561" y="23712"/>
                              </a:lnTo>
                              <a:lnTo>
                                <a:pt x="275320" y="27470"/>
                              </a:lnTo>
                              <a:lnTo>
                                <a:pt x="293719" y="65166"/>
                              </a:lnTo>
                              <a:lnTo>
                                <a:pt x="294756" y="70379"/>
                              </a:lnTo>
                              <a:lnTo>
                                <a:pt x="295275" y="75644"/>
                              </a:lnTo>
                              <a:lnTo>
                                <a:pt x="295275" y="80962"/>
                              </a:lnTo>
                              <a:lnTo>
                                <a:pt x="295275" y="86276"/>
                              </a:lnTo>
                              <a:lnTo>
                                <a:pt x="294756" y="91540"/>
                              </a:lnTo>
                              <a:lnTo>
                                <a:pt x="293719" y="96752"/>
                              </a:lnTo>
                              <a:lnTo>
                                <a:pt x="292682" y="101966"/>
                              </a:lnTo>
                              <a:lnTo>
                                <a:pt x="291146" y="107028"/>
                              </a:lnTo>
                              <a:lnTo>
                                <a:pt x="289112" y="111939"/>
                              </a:lnTo>
                              <a:lnTo>
                                <a:pt x="287077" y="116850"/>
                              </a:lnTo>
                              <a:lnTo>
                                <a:pt x="259292" y="148274"/>
                              </a:lnTo>
                              <a:lnTo>
                                <a:pt x="254872" y="151230"/>
                              </a:lnTo>
                              <a:lnTo>
                                <a:pt x="250206" y="153723"/>
                              </a:lnTo>
                              <a:lnTo>
                                <a:pt x="245295" y="155757"/>
                              </a:lnTo>
                              <a:lnTo>
                                <a:pt x="240384" y="157793"/>
                              </a:lnTo>
                              <a:lnTo>
                                <a:pt x="235321" y="159329"/>
                              </a:lnTo>
                              <a:lnTo>
                                <a:pt x="230107" y="160366"/>
                              </a:lnTo>
                              <a:lnTo>
                                <a:pt x="224893" y="161406"/>
                              </a:lnTo>
                              <a:lnTo>
                                <a:pt x="219628" y="161925"/>
                              </a:lnTo>
                              <a:lnTo>
                                <a:pt x="214312" y="161925"/>
                              </a:lnTo>
                              <a:lnTo>
                                <a:pt x="80962" y="161925"/>
                              </a:lnTo>
                              <a:lnTo>
                                <a:pt x="75646" y="161925"/>
                              </a:lnTo>
                              <a:lnTo>
                                <a:pt x="70381" y="161406"/>
                              </a:lnTo>
                              <a:lnTo>
                                <a:pt x="65167" y="160366"/>
                              </a:lnTo>
                              <a:lnTo>
                                <a:pt x="59953" y="159329"/>
                              </a:lnTo>
                              <a:lnTo>
                                <a:pt x="54890" y="157793"/>
                              </a:lnTo>
                              <a:lnTo>
                                <a:pt x="49979" y="155757"/>
                              </a:lnTo>
                              <a:lnTo>
                                <a:pt x="45068" y="153723"/>
                              </a:lnTo>
                              <a:lnTo>
                                <a:pt x="40402" y="151228"/>
                              </a:lnTo>
                              <a:lnTo>
                                <a:pt x="35982" y="148272"/>
                              </a:lnTo>
                              <a:lnTo>
                                <a:pt x="31561" y="145321"/>
                              </a:lnTo>
                              <a:lnTo>
                                <a:pt x="6162" y="111939"/>
                              </a:lnTo>
                              <a:lnTo>
                                <a:pt x="4128" y="107028"/>
                              </a:lnTo>
                              <a:lnTo>
                                <a:pt x="2592" y="101966"/>
                              </a:lnTo>
                              <a:lnTo>
                                <a:pt x="1555" y="96752"/>
                              </a:lnTo>
                              <a:lnTo>
                                <a:pt x="518" y="91540"/>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8445C" id="Graphic 44" o:spid="_x0000_s1026" style="position:absolute;margin-left:97.35pt;margin-top:-.4pt;width:23.25pt;height:12.75pt;z-index:251665408;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" path="m,80962l,75644,518,70379,1555,65166,2592,59952,23713,23712r3759,-3760l65167,1553,75646,r5316,l214312,r5316,l224893,518r38819,16076l271561,23712r3759,3758l293719,65166r1037,5213l295275,75644r,5318l295275,86276r-519,5264l293719,96752r-1037,5214l291146,107028r-2034,4911l287077,116850r-27785,31424l254872,151230r-4666,2493l245295,155757r-4911,2036l235321,159329r-5214,1037l224893,161406r-5265,519l214312,161925r-133350,l75646,161925r-5265,-519l65167,160366r-5214,-1037l54890,157793r-4911,-2036l45068,153723r-4666,-2495l35982,148272r-4421,-2951l6162,111939,4128,107028,2592,101966,1555,96752,518,91540,,86276,,80962xe" filled="f" strokecolor="#99a0a6">
                <v:path arrowok="t"/>
                <w10:wrap anchorx="page"/>
              </v:shape>
            </w:pict>
          </mc:Fallback>
        </mc:AlternateContent>
      </w:r>
      <w:r w:rsidRPr="0008138C">
        <w:rPr>
          <w:color w:val="202024"/>
          <w:spacing w:val="-4"/>
          <w:sz w:val="22"/>
          <w:szCs w:val="22"/>
        </w:rPr>
        <w:t>Ramo</w:t>
      </w:r>
    </w:p>
    <w:p w14:paraId="04CFCE96" w14:textId="77777777" w:rsidR="0008138C" w:rsidRPr="0008138C" w:rsidRDefault="0008138C" w:rsidP="00C550A2">
      <w:pPr>
        <w:pStyle w:val="Textoindependiente"/>
        <w:spacing w:before="186" w:line="360" w:lineRule="auto"/>
        <w:ind w:left="1550" w:right="7022"/>
        <w:rPr>
          <w:sz w:val="22"/>
          <w:szCs w:val="22"/>
        </w:rPr>
      </w:pPr>
      <w:r w:rsidRPr="0008138C">
        <w:rPr>
          <w:noProof/>
          <w:sz w:val="22"/>
          <w:szCs w:val="22"/>
        </w:rPr>
        <mc:AlternateContent>
          <mc:Choice Requires="wps">
            <w:drawing>
              <wp:anchor distT="0" distB="0" distL="0" distR="0" simplePos="0" relativeHeight="251654144" behindDoc="0" locked="0" layoutInCell="1" allowOverlap="1" wp14:anchorId="75DFE9C6" wp14:editId="0D1E9CFE">
                <wp:simplePos x="0" y="0"/>
                <wp:positionH relativeFrom="page">
                  <wp:posOffset>1974850</wp:posOffset>
                </wp:positionH>
                <wp:positionV relativeFrom="paragraph">
                  <wp:posOffset>1708581</wp:posOffset>
                </wp:positionV>
                <wp:extent cx="2771775" cy="9525"/>
                <wp:effectExtent l="0" t="0" r="0" b="0"/>
                <wp:wrapNone/>
                <wp:docPr id="173556055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9525"/>
                        </a:xfrm>
                        <a:custGeom>
                          <a:avLst/>
                          <a:gdLst/>
                          <a:ahLst/>
                          <a:cxnLst/>
                          <a:rect l="l" t="t" r="r" b="b"/>
                          <a:pathLst>
                            <a:path w="2771775" h="9525">
                              <a:moveTo>
                                <a:pt x="2771775" y="9525"/>
                              </a:moveTo>
                              <a:lnTo>
                                <a:pt x="0" y="9525"/>
                              </a:lnTo>
                              <a:lnTo>
                                <a:pt x="0" y="0"/>
                              </a:lnTo>
                              <a:lnTo>
                                <a:pt x="2771775" y="0"/>
                              </a:lnTo>
                              <a:lnTo>
                                <a:pt x="2771775" y="9525"/>
                              </a:lnTo>
                              <a:close/>
                            </a:path>
                          </a:pathLst>
                        </a:custGeom>
                        <a:solidFill>
                          <a:srgbClr val="BDC1C6"/>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450BE" id="Graphic 45" o:spid="_x0000_s1026" style="position:absolute;margin-left:155.5pt;margin-top:134.55pt;width:218.25pt;height:.75pt;z-index:251654144;visibility:visible;mso-wrap-style:square;mso-wrap-distance-left:0;mso-wrap-distance-top:0;mso-wrap-distance-right:0;mso-wrap-distance-bottom:0;mso-position-horizontal:absolute;mso-position-horizontal-relative:page;mso-position-vertical:absolute;mso-position-vertical-relative:text;v-text-anchor:top" coordsize="2771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" path="m2771775,9525l,9525,,,2771775,r,9525xe" fillcolor="#bdc1c6" stroked="f">
                <v:path arrowok="t"/>
                <w10:wrap anchorx="page"/>
              </v:shape>
            </w:pict>
          </mc:Fallback>
        </mc:AlternateContent>
      </w:r>
      <w:r w:rsidRPr="0008138C">
        <w:rPr>
          <w:noProof/>
          <w:sz w:val="22"/>
          <w:szCs w:val="22"/>
        </w:rPr>
        <mc:AlternateContent>
          <mc:Choice Requires="wps">
            <w:drawing>
              <wp:anchor distT="0" distB="0" distL="0" distR="0" simplePos="0" relativeHeight="251666432" behindDoc="0" locked="0" layoutInCell="1" allowOverlap="1" wp14:anchorId="02A82E9F" wp14:editId="37A71CE4">
                <wp:simplePos x="0" y="0"/>
                <wp:positionH relativeFrom="page">
                  <wp:posOffset>1236662</wp:posOffset>
                </wp:positionH>
                <wp:positionV relativeFrom="paragraph">
                  <wp:posOffset>113144</wp:posOffset>
                </wp:positionV>
                <wp:extent cx="295275" cy="161925"/>
                <wp:effectExtent l="0" t="0" r="0" b="0"/>
                <wp:wrapNone/>
                <wp:docPr id="1735560555"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3"/>
                              </a:lnTo>
                              <a:lnTo>
                                <a:pt x="2592" y="59947"/>
                              </a:lnTo>
                              <a:lnTo>
                                <a:pt x="4128" y="54884"/>
                              </a:lnTo>
                              <a:lnTo>
                                <a:pt x="6162" y="49975"/>
                              </a:lnTo>
                              <a:lnTo>
                                <a:pt x="8197" y="45062"/>
                              </a:lnTo>
                              <a:lnTo>
                                <a:pt x="35982" y="13640"/>
                              </a:lnTo>
                              <a:lnTo>
                                <a:pt x="65167" y="1555"/>
                              </a:lnTo>
                              <a:lnTo>
                                <a:pt x="70381" y="518"/>
                              </a:lnTo>
                              <a:lnTo>
                                <a:pt x="75646" y="0"/>
                              </a:lnTo>
                              <a:lnTo>
                                <a:pt x="80962" y="0"/>
                              </a:lnTo>
                              <a:lnTo>
                                <a:pt x="214312" y="0"/>
                              </a:lnTo>
                              <a:lnTo>
                                <a:pt x="219628" y="0"/>
                              </a:lnTo>
                              <a:lnTo>
                                <a:pt x="224893" y="518"/>
                              </a:lnTo>
                              <a:lnTo>
                                <a:pt x="230107" y="1553"/>
                              </a:lnTo>
                              <a:lnTo>
                                <a:pt x="235321" y="2592"/>
                              </a:lnTo>
                              <a:lnTo>
                                <a:pt x="240384" y="4127"/>
                              </a:lnTo>
                              <a:lnTo>
                                <a:pt x="245295" y="6162"/>
                              </a:lnTo>
                              <a:lnTo>
                                <a:pt x="250206" y="8195"/>
                              </a:lnTo>
                              <a:lnTo>
                                <a:pt x="254872" y="10688"/>
                              </a:lnTo>
                              <a:lnTo>
                                <a:pt x="259292" y="13643"/>
                              </a:lnTo>
                              <a:lnTo>
                                <a:pt x="263712" y="16596"/>
                              </a:lnTo>
                              <a:lnTo>
                                <a:pt x="289112" y="49975"/>
                              </a:lnTo>
                              <a:lnTo>
                                <a:pt x="291146" y="54884"/>
                              </a:lnTo>
                              <a:lnTo>
                                <a:pt x="292682" y="59947"/>
                              </a:lnTo>
                              <a:lnTo>
                                <a:pt x="293719" y="65163"/>
                              </a:lnTo>
                              <a:lnTo>
                                <a:pt x="294756" y="70379"/>
                              </a:lnTo>
                              <a:lnTo>
                                <a:pt x="295275" y="75644"/>
                              </a:lnTo>
                              <a:lnTo>
                                <a:pt x="295275" y="80962"/>
                              </a:lnTo>
                              <a:lnTo>
                                <a:pt x="295275" y="86278"/>
                              </a:lnTo>
                              <a:lnTo>
                                <a:pt x="281630" y="125941"/>
                              </a:lnTo>
                              <a:lnTo>
                                <a:pt x="259292" y="148276"/>
                              </a:lnTo>
                              <a:lnTo>
                                <a:pt x="254872" y="151230"/>
                              </a:lnTo>
                              <a:lnTo>
                                <a:pt x="214312" y="161925"/>
                              </a:lnTo>
                              <a:lnTo>
                                <a:pt x="80962" y="161925"/>
                              </a:lnTo>
                              <a:lnTo>
                                <a:pt x="49979" y="155755"/>
                              </a:lnTo>
                              <a:lnTo>
                                <a:pt x="45068" y="153721"/>
                              </a:lnTo>
                              <a:lnTo>
                                <a:pt x="40402" y="151228"/>
                              </a:lnTo>
                              <a:lnTo>
                                <a:pt x="35982" y="148274"/>
                              </a:lnTo>
                              <a:lnTo>
                                <a:pt x="31561" y="145323"/>
                              </a:lnTo>
                              <a:lnTo>
                                <a:pt x="6162" y="111941"/>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15245" id="Graphic 46" o:spid="_x0000_s1026" style="position:absolute;margin-left:97.35pt;margin-top:8.9pt;width:23.25pt;height:12.75pt;z-index:251666432;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" path="m,80962l,75644,518,70379,1555,65163,2592,59947,4128,54884,6162,49975,8197,45062,35982,13640,65167,1555,70381,518,75646,r5316,l214312,r5316,l224893,518r5214,1035l235321,2592r5063,1535l245295,6162r4911,2033l254872,10688r4420,2955l263712,16596r25400,33379l291146,54884r1536,5063l293719,65163r1037,5216l295275,75644r,5318l295275,86278r-13645,39663l259292,148276r-4420,2954l214312,161925r-133350,l49979,155755r-4911,-2034l40402,151228r-4420,-2954l31561,145323,6162,111941,,86278,,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67456" behindDoc="0" locked="0" layoutInCell="1" allowOverlap="1" wp14:anchorId="756FBE72" wp14:editId="210C2761">
                <wp:simplePos x="0" y="0"/>
                <wp:positionH relativeFrom="page">
                  <wp:posOffset>1236662</wp:posOffset>
                </wp:positionH>
                <wp:positionV relativeFrom="paragraph">
                  <wp:posOffset>398894</wp:posOffset>
                </wp:positionV>
                <wp:extent cx="295275" cy="161925"/>
                <wp:effectExtent l="0" t="0" r="0" b="0"/>
                <wp:wrapNone/>
                <wp:docPr id="1735560556"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6"/>
                              </a:lnTo>
                              <a:lnTo>
                                <a:pt x="2592" y="59952"/>
                              </a:lnTo>
                              <a:lnTo>
                                <a:pt x="4128" y="54889"/>
                              </a:lnTo>
                              <a:lnTo>
                                <a:pt x="6162" y="49978"/>
                              </a:lnTo>
                              <a:lnTo>
                                <a:pt x="8197" y="45066"/>
                              </a:lnTo>
                              <a:lnTo>
                                <a:pt x="23713" y="23712"/>
                              </a:lnTo>
                              <a:lnTo>
                                <a:pt x="27472" y="19952"/>
                              </a:lnTo>
                              <a:lnTo>
                                <a:pt x="65167" y="1553"/>
                              </a:lnTo>
                              <a:lnTo>
                                <a:pt x="75646" y="0"/>
                              </a:lnTo>
                              <a:lnTo>
                                <a:pt x="80962" y="0"/>
                              </a:lnTo>
                              <a:lnTo>
                                <a:pt x="214312" y="0"/>
                              </a:lnTo>
                              <a:lnTo>
                                <a:pt x="219628" y="0"/>
                              </a:lnTo>
                              <a:lnTo>
                                <a:pt x="224893" y="518"/>
                              </a:lnTo>
                              <a:lnTo>
                                <a:pt x="263712" y="16594"/>
                              </a:lnTo>
                              <a:lnTo>
                                <a:pt x="271561" y="23712"/>
                              </a:lnTo>
                              <a:lnTo>
                                <a:pt x="275320" y="27470"/>
                              </a:lnTo>
                              <a:lnTo>
                                <a:pt x="289112" y="49978"/>
                              </a:lnTo>
                              <a:lnTo>
                                <a:pt x="291146" y="54889"/>
                              </a:lnTo>
                              <a:lnTo>
                                <a:pt x="292682" y="59952"/>
                              </a:lnTo>
                              <a:lnTo>
                                <a:pt x="293719" y="65166"/>
                              </a:lnTo>
                              <a:lnTo>
                                <a:pt x="294756" y="70379"/>
                              </a:lnTo>
                              <a:lnTo>
                                <a:pt x="295275" y="75644"/>
                              </a:lnTo>
                              <a:lnTo>
                                <a:pt x="295275" y="80962"/>
                              </a:lnTo>
                              <a:lnTo>
                                <a:pt x="295275" y="86276"/>
                              </a:lnTo>
                              <a:lnTo>
                                <a:pt x="281630" y="125941"/>
                              </a:lnTo>
                              <a:lnTo>
                                <a:pt x="259292" y="148276"/>
                              </a:lnTo>
                              <a:lnTo>
                                <a:pt x="254872" y="151230"/>
                              </a:lnTo>
                              <a:lnTo>
                                <a:pt x="250206" y="153723"/>
                              </a:lnTo>
                              <a:lnTo>
                                <a:pt x="245295" y="155757"/>
                              </a:lnTo>
                              <a:lnTo>
                                <a:pt x="240384" y="157793"/>
                              </a:lnTo>
                              <a:lnTo>
                                <a:pt x="214312" y="161925"/>
                              </a:lnTo>
                              <a:lnTo>
                                <a:pt x="80962" y="161925"/>
                              </a:lnTo>
                              <a:lnTo>
                                <a:pt x="75646" y="161923"/>
                              </a:lnTo>
                              <a:lnTo>
                                <a:pt x="70381" y="161403"/>
                              </a:lnTo>
                              <a:lnTo>
                                <a:pt x="65167" y="160364"/>
                              </a:lnTo>
                              <a:lnTo>
                                <a:pt x="59953" y="159327"/>
                              </a:lnTo>
                              <a:lnTo>
                                <a:pt x="54890" y="157793"/>
                              </a:lnTo>
                              <a:lnTo>
                                <a:pt x="49979" y="155757"/>
                              </a:lnTo>
                              <a:lnTo>
                                <a:pt x="45068" y="153723"/>
                              </a:lnTo>
                              <a:lnTo>
                                <a:pt x="40402" y="151230"/>
                              </a:lnTo>
                              <a:lnTo>
                                <a:pt x="35982" y="148274"/>
                              </a:lnTo>
                              <a:lnTo>
                                <a:pt x="31561" y="145323"/>
                              </a:lnTo>
                              <a:lnTo>
                                <a:pt x="13644" y="125938"/>
                              </a:lnTo>
                              <a:lnTo>
                                <a:pt x="10691" y="121520"/>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9681B" id="Graphic 47" o:spid="_x0000_s1026" style="position:absolute;margin-left:97.35pt;margin-top:31.4pt;width:23.25pt;height:12.75pt;z-index:251667456;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" path="m,80962l,75644,518,70379,1555,65166,2592,59952,4128,54889,6162,49978,8197,45066,23713,23712r3759,-3760l65167,1553,75646,r5316,l214312,r5316,l224893,518r38819,16076l271561,23712r3759,3758l289112,49978r2034,4911l292682,59952r1037,5214l294756,70379r519,5265l295275,80962r,5314l281630,125941r-22338,22335l254872,151230r-4666,2493l245295,155757r-4911,2036l214312,161925r-133350,l75646,161923r-5265,-520l65167,160364r-5214,-1037l54890,157793r-4911,-2036l45068,153723r-4666,-2493l35982,148274r-4421,-2951l13644,125938r-2953,-4418l,86276,,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68480" behindDoc="0" locked="0" layoutInCell="1" allowOverlap="1" wp14:anchorId="5DF922C2" wp14:editId="6A4F71D4">
                <wp:simplePos x="0" y="0"/>
                <wp:positionH relativeFrom="page">
                  <wp:posOffset>1236662</wp:posOffset>
                </wp:positionH>
                <wp:positionV relativeFrom="paragraph">
                  <wp:posOffset>684644</wp:posOffset>
                </wp:positionV>
                <wp:extent cx="295275" cy="161925"/>
                <wp:effectExtent l="0" t="0" r="0" b="0"/>
                <wp:wrapNone/>
                <wp:docPr id="1735560557"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3"/>
                              </a:lnTo>
                              <a:lnTo>
                                <a:pt x="2592" y="59947"/>
                              </a:lnTo>
                              <a:lnTo>
                                <a:pt x="4128" y="54884"/>
                              </a:lnTo>
                              <a:lnTo>
                                <a:pt x="6162" y="49973"/>
                              </a:lnTo>
                              <a:lnTo>
                                <a:pt x="8197" y="45062"/>
                              </a:lnTo>
                              <a:lnTo>
                                <a:pt x="23713" y="23712"/>
                              </a:lnTo>
                              <a:lnTo>
                                <a:pt x="27472" y="19952"/>
                              </a:lnTo>
                              <a:lnTo>
                                <a:pt x="31561" y="16594"/>
                              </a:lnTo>
                              <a:lnTo>
                                <a:pt x="35982" y="13640"/>
                              </a:lnTo>
                              <a:lnTo>
                                <a:pt x="40402" y="10685"/>
                              </a:lnTo>
                              <a:lnTo>
                                <a:pt x="45068" y="8192"/>
                              </a:lnTo>
                              <a:lnTo>
                                <a:pt x="49979" y="6159"/>
                              </a:lnTo>
                              <a:lnTo>
                                <a:pt x="54890" y="4125"/>
                              </a:lnTo>
                              <a:lnTo>
                                <a:pt x="59953" y="2590"/>
                              </a:lnTo>
                              <a:lnTo>
                                <a:pt x="65167" y="1555"/>
                              </a:lnTo>
                              <a:lnTo>
                                <a:pt x="70381" y="518"/>
                              </a:lnTo>
                              <a:lnTo>
                                <a:pt x="75646" y="0"/>
                              </a:lnTo>
                              <a:lnTo>
                                <a:pt x="80962" y="0"/>
                              </a:lnTo>
                              <a:lnTo>
                                <a:pt x="214312" y="0"/>
                              </a:lnTo>
                              <a:lnTo>
                                <a:pt x="219628" y="0"/>
                              </a:lnTo>
                              <a:lnTo>
                                <a:pt x="224893" y="518"/>
                              </a:lnTo>
                              <a:lnTo>
                                <a:pt x="230107" y="1555"/>
                              </a:lnTo>
                              <a:lnTo>
                                <a:pt x="235321" y="2590"/>
                              </a:lnTo>
                              <a:lnTo>
                                <a:pt x="240384" y="4125"/>
                              </a:lnTo>
                              <a:lnTo>
                                <a:pt x="245295" y="6159"/>
                              </a:lnTo>
                              <a:lnTo>
                                <a:pt x="250206" y="8192"/>
                              </a:lnTo>
                              <a:lnTo>
                                <a:pt x="254872" y="10685"/>
                              </a:lnTo>
                              <a:lnTo>
                                <a:pt x="259292" y="13640"/>
                              </a:lnTo>
                              <a:lnTo>
                                <a:pt x="263712" y="16594"/>
                              </a:lnTo>
                              <a:lnTo>
                                <a:pt x="289112" y="49975"/>
                              </a:lnTo>
                              <a:lnTo>
                                <a:pt x="291146" y="54887"/>
                              </a:lnTo>
                              <a:lnTo>
                                <a:pt x="292682" y="59949"/>
                              </a:lnTo>
                              <a:lnTo>
                                <a:pt x="293719" y="65166"/>
                              </a:lnTo>
                              <a:lnTo>
                                <a:pt x="294756" y="70379"/>
                              </a:lnTo>
                              <a:lnTo>
                                <a:pt x="295275" y="75644"/>
                              </a:lnTo>
                              <a:lnTo>
                                <a:pt x="295275" y="80962"/>
                              </a:lnTo>
                              <a:lnTo>
                                <a:pt x="295275" y="86276"/>
                              </a:lnTo>
                              <a:lnTo>
                                <a:pt x="294756" y="91540"/>
                              </a:lnTo>
                              <a:lnTo>
                                <a:pt x="293719" y="96752"/>
                              </a:lnTo>
                              <a:lnTo>
                                <a:pt x="292682" y="101967"/>
                              </a:lnTo>
                              <a:lnTo>
                                <a:pt x="281630" y="125938"/>
                              </a:lnTo>
                              <a:lnTo>
                                <a:pt x="278676" y="130359"/>
                              </a:lnTo>
                              <a:lnTo>
                                <a:pt x="259292" y="148276"/>
                              </a:lnTo>
                              <a:lnTo>
                                <a:pt x="254872" y="151230"/>
                              </a:lnTo>
                              <a:lnTo>
                                <a:pt x="214312" y="161925"/>
                              </a:lnTo>
                              <a:lnTo>
                                <a:pt x="80962" y="161925"/>
                              </a:lnTo>
                              <a:lnTo>
                                <a:pt x="40402" y="151230"/>
                              </a:lnTo>
                              <a:lnTo>
                                <a:pt x="35982" y="148276"/>
                              </a:lnTo>
                              <a:lnTo>
                                <a:pt x="31561" y="145325"/>
                              </a:lnTo>
                              <a:lnTo>
                                <a:pt x="6162" y="111941"/>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C6C6C" id="Graphic 48" o:spid="_x0000_s1026" style="position:absolute;margin-left:97.35pt;margin-top:53.9pt;width:23.25pt;height:12.75pt;z-index:251668480;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" path="m,80962l,75644,518,70379,1555,65163,2592,59947,4128,54884,6162,49973,8197,45062,23713,23712r3759,-3760l31561,16594r4421,-2954l40402,10685,45068,8192,49979,6159,54890,4125,59953,2590,65167,1555,70381,518,75646,r5316,l214312,r5316,l224893,518r5214,1037l235321,2590r5063,1535l245295,6159r4911,2033l254872,10685r4420,2955l263712,16594r25400,33381l291146,54887r1536,5062l293719,65166r1037,5213l295275,75644r,5318l295275,86276r-519,5264l293719,96752r-1037,5215l281630,125938r-2954,4421l259292,148276r-4420,2954l214312,161925r-133350,l40402,151230r-4420,-2954l31561,145325,6162,111941,,86276,,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69504" behindDoc="0" locked="0" layoutInCell="1" allowOverlap="1" wp14:anchorId="49F9E19A" wp14:editId="04CEB7B2">
                <wp:simplePos x="0" y="0"/>
                <wp:positionH relativeFrom="page">
                  <wp:posOffset>1236662</wp:posOffset>
                </wp:positionH>
                <wp:positionV relativeFrom="paragraph">
                  <wp:posOffset>970394</wp:posOffset>
                </wp:positionV>
                <wp:extent cx="295275" cy="161925"/>
                <wp:effectExtent l="0" t="0" r="0" b="0"/>
                <wp:wrapNone/>
                <wp:docPr id="1735560558"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6"/>
                              </a:lnTo>
                              <a:lnTo>
                                <a:pt x="2592" y="59952"/>
                              </a:lnTo>
                              <a:lnTo>
                                <a:pt x="23713" y="23710"/>
                              </a:lnTo>
                              <a:lnTo>
                                <a:pt x="27472" y="19952"/>
                              </a:lnTo>
                              <a:lnTo>
                                <a:pt x="65167" y="1553"/>
                              </a:lnTo>
                              <a:lnTo>
                                <a:pt x="75646" y="0"/>
                              </a:lnTo>
                              <a:lnTo>
                                <a:pt x="80962" y="0"/>
                              </a:lnTo>
                              <a:lnTo>
                                <a:pt x="214312" y="0"/>
                              </a:lnTo>
                              <a:lnTo>
                                <a:pt x="219628" y="0"/>
                              </a:lnTo>
                              <a:lnTo>
                                <a:pt x="224893" y="518"/>
                              </a:lnTo>
                              <a:lnTo>
                                <a:pt x="263712" y="16596"/>
                              </a:lnTo>
                              <a:lnTo>
                                <a:pt x="271561" y="23710"/>
                              </a:lnTo>
                              <a:lnTo>
                                <a:pt x="275320" y="27468"/>
                              </a:lnTo>
                              <a:lnTo>
                                <a:pt x="293719" y="65163"/>
                              </a:lnTo>
                              <a:lnTo>
                                <a:pt x="295275" y="75644"/>
                              </a:lnTo>
                              <a:lnTo>
                                <a:pt x="295275" y="80962"/>
                              </a:lnTo>
                              <a:lnTo>
                                <a:pt x="295275" y="86276"/>
                              </a:lnTo>
                              <a:lnTo>
                                <a:pt x="289112" y="111937"/>
                              </a:lnTo>
                              <a:lnTo>
                                <a:pt x="287077" y="116848"/>
                              </a:lnTo>
                              <a:lnTo>
                                <a:pt x="284583" y="121513"/>
                              </a:lnTo>
                              <a:lnTo>
                                <a:pt x="281630" y="125933"/>
                              </a:lnTo>
                              <a:lnTo>
                                <a:pt x="278676" y="130357"/>
                              </a:lnTo>
                              <a:lnTo>
                                <a:pt x="245295" y="155755"/>
                              </a:lnTo>
                              <a:lnTo>
                                <a:pt x="240384" y="157790"/>
                              </a:lnTo>
                              <a:lnTo>
                                <a:pt x="235321" y="159325"/>
                              </a:lnTo>
                              <a:lnTo>
                                <a:pt x="230107" y="160364"/>
                              </a:lnTo>
                              <a:lnTo>
                                <a:pt x="224893" y="161403"/>
                              </a:lnTo>
                              <a:lnTo>
                                <a:pt x="219628" y="161923"/>
                              </a:lnTo>
                              <a:lnTo>
                                <a:pt x="214312" y="161925"/>
                              </a:lnTo>
                              <a:lnTo>
                                <a:pt x="80962" y="161925"/>
                              </a:lnTo>
                              <a:lnTo>
                                <a:pt x="75646" y="161923"/>
                              </a:lnTo>
                              <a:lnTo>
                                <a:pt x="70381" y="161403"/>
                              </a:lnTo>
                              <a:lnTo>
                                <a:pt x="65167" y="160364"/>
                              </a:lnTo>
                              <a:lnTo>
                                <a:pt x="59953" y="159325"/>
                              </a:lnTo>
                              <a:lnTo>
                                <a:pt x="54890" y="157790"/>
                              </a:lnTo>
                              <a:lnTo>
                                <a:pt x="49979" y="155755"/>
                              </a:lnTo>
                              <a:lnTo>
                                <a:pt x="45068" y="153721"/>
                              </a:lnTo>
                              <a:lnTo>
                                <a:pt x="40402" y="151228"/>
                              </a:lnTo>
                              <a:lnTo>
                                <a:pt x="35982" y="148272"/>
                              </a:lnTo>
                              <a:lnTo>
                                <a:pt x="31561" y="145321"/>
                              </a:lnTo>
                              <a:lnTo>
                                <a:pt x="6162" y="111939"/>
                              </a:lnTo>
                              <a:lnTo>
                                <a:pt x="4128" y="107028"/>
                              </a:lnTo>
                              <a:lnTo>
                                <a:pt x="2592" y="101966"/>
                              </a:lnTo>
                              <a:lnTo>
                                <a:pt x="1555" y="96754"/>
                              </a:lnTo>
                              <a:lnTo>
                                <a:pt x="518" y="91540"/>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F0529" id="Graphic 49" o:spid="_x0000_s1026" style="position:absolute;margin-left:97.35pt;margin-top:76.4pt;width:23.25pt;height:12.75pt;z-index:251669504;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" path="m,80962l,75644,518,70379,1555,65166,2592,59952,23713,23710r3759,-3758l65167,1553,75646,r5316,l214312,r5316,l224893,518r38819,16078l271561,23710r3759,3758l293719,65163r1556,10481l295275,80962r,5314l289112,111937r-2035,4911l284583,121513r-2953,4420l278676,130357r-33381,25398l240384,157790r-5063,1535l230107,160364r-5214,1039l219628,161923r-5316,2l80962,161925r-5316,-2l70381,161403r-5214,-1039l59953,159325r-5063,-1535l49979,155755r-4911,-2034l40402,151228r-4420,-2956l31561,145321,6162,111939,4128,107028,2592,101966,1555,96754,518,91540,,86276,,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70528" behindDoc="0" locked="0" layoutInCell="1" allowOverlap="1" wp14:anchorId="3CA907B3" wp14:editId="0969EDCD">
                <wp:simplePos x="0" y="0"/>
                <wp:positionH relativeFrom="page">
                  <wp:posOffset>1236662</wp:posOffset>
                </wp:positionH>
                <wp:positionV relativeFrom="paragraph">
                  <wp:posOffset>1256144</wp:posOffset>
                </wp:positionV>
                <wp:extent cx="295275" cy="161925"/>
                <wp:effectExtent l="0" t="0" r="0" b="0"/>
                <wp:wrapNone/>
                <wp:docPr id="1735560559"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4"/>
                              </a:lnTo>
                              <a:lnTo>
                                <a:pt x="518" y="70379"/>
                              </a:lnTo>
                              <a:lnTo>
                                <a:pt x="1555" y="65166"/>
                              </a:lnTo>
                              <a:lnTo>
                                <a:pt x="2592" y="59949"/>
                              </a:lnTo>
                              <a:lnTo>
                                <a:pt x="4128" y="54884"/>
                              </a:lnTo>
                              <a:lnTo>
                                <a:pt x="6162" y="49973"/>
                              </a:lnTo>
                              <a:lnTo>
                                <a:pt x="8197" y="45059"/>
                              </a:lnTo>
                              <a:lnTo>
                                <a:pt x="10691" y="40395"/>
                              </a:lnTo>
                              <a:lnTo>
                                <a:pt x="13644" y="35976"/>
                              </a:lnTo>
                              <a:lnTo>
                                <a:pt x="16598" y="31556"/>
                              </a:lnTo>
                              <a:lnTo>
                                <a:pt x="19954" y="27468"/>
                              </a:lnTo>
                              <a:lnTo>
                                <a:pt x="23713" y="23710"/>
                              </a:lnTo>
                              <a:lnTo>
                                <a:pt x="27472" y="19950"/>
                              </a:lnTo>
                              <a:lnTo>
                                <a:pt x="65167" y="1555"/>
                              </a:lnTo>
                              <a:lnTo>
                                <a:pt x="70381" y="518"/>
                              </a:lnTo>
                              <a:lnTo>
                                <a:pt x="75646" y="0"/>
                              </a:lnTo>
                              <a:lnTo>
                                <a:pt x="80962" y="0"/>
                              </a:lnTo>
                              <a:lnTo>
                                <a:pt x="214312" y="0"/>
                              </a:lnTo>
                              <a:lnTo>
                                <a:pt x="219628" y="0"/>
                              </a:lnTo>
                              <a:lnTo>
                                <a:pt x="224893" y="518"/>
                              </a:lnTo>
                              <a:lnTo>
                                <a:pt x="263712" y="16594"/>
                              </a:lnTo>
                              <a:lnTo>
                                <a:pt x="271561" y="23710"/>
                              </a:lnTo>
                              <a:lnTo>
                                <a:pt x="275320" y="27468"/>
                              </a:lnTo>
                              <a:lnTo>
                                <a:pt x="278676" y="31556"/>
                              </a:lnTo>
                              <a:lnTo>
                                <a:pt x="281630" y="35976"/>
                              </a:lnTo>
                              <a:lnTo>
                                <a:pt x="284583" y="40395"/>
                              </a:lnTo>
                              <a:lnTo>
                                <a:pt x="287077" y="45062"/>
                              </a:lnTo>
                              <a:lnTo>
                                <a:pt x="289112" y="49975"/>
                              </a:lnTo>
                              <a:lnTo>
                                <a:pt x="291146" y="54884"/>
                              </a:lnTo>
                              <a:lnTo>
                                <a:pt x="292682" y="59949"/>
                              </a:lnTo>
                              <a:lnTo>
                                <a:pt x="293719" y="65166"/>
                              </a:lnTo>
                              <a:lnTo>
                                <a:pt x="294756" y="70379"/>
                              </a:lnTo>
                              <a:lnTo>
                                <a:pt x="295275" y="75644"/>
                              </a:lnTo>
                              <a:lnTo>
                                <a:pt x="295275" y="80962"/>
                              </a:lnTo>
                              <a:lnTo>
                                <a:pt x="295275" y="86278"/>
                              </a:lnTo>
                              <a:lnTo>
                                <a:pt x="294756" y="91542"/>
                              </a:lnTo>
                              <a:lnTo>
                                <a:pt x="293719" y="96754"/>
                              </a:lnTo>
                              <a:lnTo>
                                <a:pt x="292682" y="101967"/>
                              </a:lnTo>
                              <a:lnTo>
                                <a:pt x="291146" y="107030"/>
                              </a:lnTo>
                              <a:lnTo>
                                <a:pt x="289112" y="111939"/>
                              </a:lnTo>
                              <a:lnTo>
                                <a:pt x="287077" y="116853"/>
                              </a:lnTo>
                              <a:lnTo>
                                <a:pt x="259292" y="148276"/>
                              </a:lnTo>
                              <a:lnTo>
                                <a:pt x="245295" y="155757"/>
                              </a:lnTo>
                              <a:lnTo>
                                <a:pt x="240384" y="157793"/>
                              </a:lnTo>
                              <a:lnTo>
                                <a:pt x="235321" y="159329"/>
                              </a:lnTo>
                              <a:lnTo>
                                <a:pt x="230107" y="160366"/>
                              </a:lnTo>
                              <a:lnTo>
                                <a:pt x="224893" y="161403"/>
                              </a:lnTo>
                              <a:lnTo>
                                <a:pt x="219628" y="161923"/>
                              </a:lnTo>
                              <a:lnTo>
                                <a:pt x="214312" y="161925"/>
                              </a:lnTo>
                              <a:lnTo>
                                <a:pt x="80962" y="161925"/>
                              </a:lnTo>
                              <a:lnTo>
                                <a:pt x="75646" y="161923"/>
                              </a:lnTo>
                              <a:lnTo>
                                <a:pt x="70381" y="161403"/>
                              </a:lnTo>
                              <a:lnTo>
                                <a:pt x="65167" y="160366"/>
                              </a:lnTo>
                              <a:lnTo>
                                <a:pt x="59953" y="159329"/>
                              </a:lnTo>
                              <a:lnTo>
                                <a:pt x="54890" y="157793"/>
                              </a:lnTo>
                              <a:lnTo>
                                <a:pt x="49979" y="155757"/>
                              </a:lnTo>
                              <a:lnTo>
                                <a:pt x="45068" y="153723"/>
                              </a:lnTo>
                              <a:lnTo>
                                <a:pt x="40402" y="151228"/>
                              </a:lnTo>
                              <a:lnTo>
                                <a:pt x="35982" y="148274"/>
                              </a:lnTo>
                              <a:lnTo>
                                <a:pt x="31561" y="145323"/>
                              </a:lnTo>
                              <a:lnTo>
                                <a:pt x="6162" y="111941"/>
                              </a:lnTo>
                              <a:lnTo>
                                <a:pt x="4128" y="107030"/>
                              </a:lnTo>
                              <a:lnTo>
                                <a:pt x="2592" y="101967"/>
                              </a:lnTo>
                              <a:lnTo>
                                <a:pt x="1555" y="96754"/>
                              </a:lnTo>
                              <a:lnTo>
                                <a:pt x="518" y="91542"/>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98CEE" id="Graphic 50" o:spid="_x0000_s1026" style="position:absolute;margin-left:97.35pt;margin-top:98.9pt;width:23.25pt;height:12.75pt;z-index:251670528;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" path="m,80962l,75644,518,70379,1555,65166,2592,59949,4128,54884,6162,49973,8197,45059r2494,-4664l13644,35976r2954,-4420l19954,27468r3759,-3758l27472,19950,65167,1555,70381,518,75646,r5316,l214312,r5316,l224893,518r38819,16076l271561,23710r3759,3758l278676,31556r2954,4420l284583,40395r2494,4667l289112,49975r2034,4909l292682,59949r1037,5217l294756,70379r519,5265l295275,80962r,5316l294756,91542r-1037,5212l292682,101967r-1536,5063l289112,111939r-2035,4914l259292,148276r-13997,7481l240384,157793r-5063,1536l230107,160366r-5214,1037l219628,161923r-5316,2l80962,161925r-5316,-2l70381,161403r-5214,-1037l59953,159329r-5063,-1536l49979,155757r-4911,-2034l40402,151228r-4420,-2954l31561,145323,6162,111941,4128,107030,2592,101967,1555,96754,518,91542,,86278,,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71552" behindDoc="0" locked="0" layoutInCell="1" allowOverlap="1" wp14:anchorId="7F2F3AC2" wp14:editId="3FD4858C">
                <wp:simplePos x="0" y="0"/>
                <wp:positionH relativeFrom="page">
                  <wp:posOffset>1236662</wp:posOffset>
                </wp:positionH>
                <wp:positionV relativeFrom="paragraph">
                  <wp:posOffset>1541894</wp:posOffset>
                </wp:positionV>
                <wp:extent cx="295275" cy="161925"/>
                <wp:effectExtent l="0" t="0" r="0" b="0"/>
                <wp:wrapNone/>
                <wp:docPr id="1735560560"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6162" y="49975"/>
                              </a:lnTo>
                              <a:lnTo>
                                <a:pt x="8197" y="45062"/>
                              </a:lnTo>
                              <a:lnTo>
                                <a:pt x="10691" y="40397"/>
                              </a:lnTo>
                              <a:lnTo>
                                <a:pt x="13644" y="35978"/>
                              </a:lnTo>
                              <a:lnTo>
                                <a:pt x="16598" y="31558"/>
                              </a:lnTo>
                              <a:lnTo>
                                <a:pt x="19954" y="27470"/>
                              </a:lnTo>
                              <a:lnTo>
                                <a:pt x="23713" y="23712"/>
                              </a:lnTo>
                              <a:lnTo>
                                <a:pt x="27472" y="19954"/>
                              </a:lnTo>
                              <a:lnTo>
                                <a:pt x="65167" y="1553"/>
                              </a:lnTo>
                              <a:lnTo>
                                <a:pt x="75646" y="0"/>
                              </a:lnTo>
                              <a:lnTo>
                                <a:pt x="80962" y="0"/>
                              </a:lnTo>
                              <a:lnTo>
                                <a:pt x="214312" y="0"/>
                              </a:lnTo>
                              <a:lnTo>
                                <a:pt x="219628" y="0"/>
                              </a:lnTo>
                              <a:lnTo>
                                <a:pt x="224893" y="518"/>
                              </a:lnTo>
                              <a:lnTo>
                                <a:pt x="263712" y="16596"/>
                              </a:lnTo>
                              <a:lnTo>
                                <a:pt x="281630" y="35978"/>
                              </a:lnTo>
                              <a:lnTo>
                                <a:pt x="284583" y="40397"/>
                              </a:lnTo>
                              <a:lnTo>
                                <a:pt x="287077" y="45062"/>
                              </a:lnTo>
                              <a:lnTo>
                                <a:pt x="289112" y="49975"/>
                              </a:lnTo>
                              <a:lnTo>
                                <a:pt x="291146" y="54887"/>
                              </a:lnTo>
                              <a:lnTo>
                                <a:pt x="292682" y="59949"/>
                              </a:lnTo>
                              <a:lnTo>
                                <a:pt x="293719" y="65163"/>
                              </a:lnTo>
                              <a:lnTo>
                                <a:pt x="294756" y="70379"/>
                              </a:lnTo>
                              <a:lnTo>
                                <a:pt x="295275" y="75644"/>
                              </a:lnTo>
                              <a:lnTo>
                                <a:pt x="295275" y="80962"/>
                              </a:lnTo>
                              <a:lnTo>
                                <a:pt x="295275" y="86276"/>
                              </a:lnTo>
                              <a:lnTo>
                                <a:pt x="289112" y="111941"/>
                              </a:lnTo>
                              <a:lnTo>
                                <a:pt x="287077" y="116853"/>
                              </a:lnTo>
                              <a:lnTo>
                                <a:pt x="284583" y="121518"/>
                              </a:lnTo>
                              <a:lnTo>
                                <a:pt x="281630" y="125936"/>
                              </a:lnTo>
                              <a:lnTo>
                                <a:pt x="278676" y="130359"/>
                              </a:lnTo>
                              <a:lnTo>
                                <a:pt x="245295" y="155757"/>
                              </a:lnTo>
                              <a:lnTo>
                                <a:pt x="240384" y="157793"/>
                              </a:lnTo>
                              <a:lnTo>
                                <a:pt x="214312" y="161925"/>
                              </a:lnTo>
                              <a:lnTo>
                                <a:pt x="80962" y="161925"/>
                              </a:lnTo>
                              <a:lnTo>
                                <a:pt x="49979" y="155755"/>
                              </a:lnTo>
                              <a:lnTo>
                                <a:pt x="45068" y="153721"/>
                              </a:lnTo>
                              <a:lnTo>
                                <a:pt x="13644" y="125936"/>
                              </a:lnTo>
                              <a:lnTo>
                                <a:pt x="10691" y="121518"/>
                              </a:lnTo>
                              <a:lnTo>
                                <a:pt x="8197" y="116853"/>
                              </a:lnTo>
                              <a:lnTo>
                                <a:pt x="6162" y="111941"/>
                              </a:lnTo>
                              <a:lnTo>
                                <a:pt x="4128" y="107030"/>
                              </a:lnTo>
                              <a:lnTo>
                                <a:pt x="2592" y="101967"/>
                              </a:lnTo>
                              <a:lnTo>
                                <a:pt x="1555" y="96756"/>
                              </a:lnTo>
                              <a:lnTo>
                                <a:pt x="518" y="91540"/>
                              </a:lnTo>
                              <a:lnTo>
                                <a:pt x="0" y="86276"/>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A8B9C" id="Graphic 51" o:spid="_x0000_s1026" style="position:absolute;margin-left:97.35pt;margin-top:121.4pt;width:23.25pt;height:12.75pt;z-index:251671552;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" path="m,80962l6162,49975,8197,45062r2494,-4665l13644,35978r2954,-4420l19954,27470r3759,-3758l27472,19954,65167,1553,75646,r5316,l214312,r5316,l224893,518r38819,16078l281630,35978r2953,4419l287077,45062r2035,4913l291146,54887r1536,5062l293719,65163r1037,5216l295275,75644r,5318l295275,86276r-6163,25665l287077,116853r-2494,4665l281630,125936r-2954,4423l245295,155757r-4911,2036l214312,161925r-133350,l49979,155755r-4911,-2034l13644,125936r-2953,-4418l8197,116853,6162,111941,4128,107030,2592,101967,1555,96756,518,91540,,86276,,80962xe" filled="f" strokecolor="#99a0a6">
                <v:path arrowok="t"/>
                <w10:wrap anchorx="page"/>
              </v:shape>
            </w:pict>
          </mc:Fallback>
        </mc:AlternateContent>
      </w:r>
      <w:r w:rsidRPr="0008138C">
        <w:rPr>
          <w:color w:val="202024"/>
          <w:spacing w:val="-2"/>
          <w:sz w:val="22"/>
          <w:szCs w:val="22"/>
        </w:rPr>
        <w:t>Achiras</w:t>
      </w:r>
      <w:r w:rsidRPr="0008138C">
        <w:rPr>
          <w:color w:val="202024"/>
          <w:spacing w:val="-12"/>
          <w:sz w:val="22"/>
          <w:szCs w:val="22"/>
        </w:rPr>
        <w:t xml:space="preserve"> </w:t>
      </w:r>
      <w:r w:rsidRPr="0008138C">
        <w:rPr>
          <w:color w:val="202024"/>
          <w:spacing w:val="-2"/>
          <w:sz w:val="22"/>
          <w:szCs w:val="22"/>
        </w:rPr>
        <w:t>del</w:t>
      </w:r>
      <w:r w:rsidRPr="0008138C">
        <w:rPr>
          <w:color w:val="202024"/>
          <w:spacing w:val="-12"/>
          <w:sz w:val="22"/>
          <w:szCs w:val="22"/>
        </w:rPr>
        <w:t xml:space="preserve"> </w:t>
      </w:r>
      <w:r w:rsidRPr="0008138C">
        <w:rPr>
          <w:color w:val="202024"/>
          <w:spacing w:val="-2"/>
          <w:sz w:val="22"/>
          <w:szCs w:val="22"/>
        </w:rPr>
        <w:t xml:space="preserve">Huila </w:t>
      </w:r>
      <w:r w:rsidRPr="0008138C">
        <w:rPr>
          <w:color w:val="202024"/>
          <w:sz w:val="22"/>
          <w:szCs w:val="22"/>
        </w:rPr>
        <w:t xml:space="preserve">Achiras Celio </w:t>
      </w:r>
      <w:r w:rsidRPr="0008138C">
        <w:rPr>
          <w:color w:val="202024"/>
          <w:spacing w:val="-2"/>
          <w:sz w:val="22"/>
          <w:szCs w:val="22"/>
        </w:rPr>
        <w:t xml:space="preserve">Bimbo Artesanales </w:t>
      </w:r>
      <w:r w:rsidRPr="0008138C">
        <w:rPr>
          <w:color w:val="202024"/>
          <w:sz w:val="22"/>
          <w:szCs w:val="22"/>
        </w:rPr>
        <w:t xml:space="preserve">Achiras Típicas </w:t>
      </w:r>
      <w:r w:rsidRPr="0008138C">
        <w:rPr>
          <w:color w:val="202024"/>
          <w:spacing w:val="-2"/>
          <w:sz w:val="22"/>
          <w:szCs w:val="22"/>
        </w:rPr>
        <w:t>Otro:</w:t>
      </w:r>
    </w:p>
    <w:p w14:paraId="3334F13D" w14:textId="77777777" w:rsidR="0008138C" w:rsidRPr="0008138C" w:rsidRDefault="0008138C" w:rsidP="00C550A2">
      <w:pPr>
        <w:spacing w:line="360" w:lineRule="auto"/>
        <w:rPr>
          <w:sz w:val="22"/>
          <w:szCs w:val="22"/>
        </w:rPr>
        <w:sectPr w:rsidR="0008138C" w:rsidRPr="0008138C" w:rsidSect="0037686B">
          <w:pgSz w:w="12240" w:h="15840"/>
          <w:pgMar w:top="640" w:right="1080" w:bottom="280" w:left="940" w:header="720" w:footer="720" w:gutter="0"/>
          <w:cols w:space="720"/>
        </w:sectPr>
      </w:pPr>
    </w:p>
    <w:p w14:paraId="1117731A" w14:textId="0A15C972" w:rsidR="0008138C" w:rsidRPr="0008138C" w:rsidRDefault="0008138C" w:rsidP="008E2B54">
      <w:r w:rsidRPr="0008138C">
        <w:lastRenderedPageBreak/>
        <w:t>¿Qué cantidad de bizcocho de achira compra usted?</w:t>
      </w:r>
      <w:r w:rsidRPr="0008138C">
        <w:rPr>
          <w:spacing w:val="29"/>
        </w:rPr>
        <w:t xml:space="preserve">  </w:t>
      </w:r>
      <w:r w:rsidRPr="0008138C">
        <w:rPr>
          <w:color w:val="D92F25"/>
          <w:spacing w:val="-10"/>
        </w:rPr>
        <w:t>*</w:t>
      </w:r>
    </w:p>
    <w:p w14:paraId="4BA759ED" w14:textId="77777777" w:rsidR="0008138C" w:rsidRPr="0008138C" w:rsidRDefault="0008138C" w:rsidP="008E2B54">
      <w:r w:rsidRPr="0008138C">
        <w:rPr>
          <w:spacing w:val="-2"/>
        </w:rPr>
        <w:t>Marca</w:t>
      </w:r>
      <w:r w:rsidRPr="0008138C">
        <w:rPr>
          <w:spacing w:val="-12"/>
        </w:rPr>
        <w:t xml:space="preserve"> </w:t>
      </w:r>
      <w:r w:rsidRPr="0008138C">
        <w:rPr>
          <w:spacing w:val="-2"/>
        </w:rPr>
        <w:t>solo</w:t>
      </w:r>
      <w:r w:rsidRPr="0008138C">
        <w:rPr>
          <w:spacing w:val="-12"/>
        </w:rPr>
        <w:t xml:space="preserve"> </w:t>
      </w:r>
      <w:r w:rsidRPr="0008138C">
        <w:rPr>
          <w:spacing w:val="-2"/>
        </w:rPr>
        <w:t>un</w:t>
      </w:r>
      <w:r w:rsidRPr="0008138C">
        <w:rPr>
          <w:spacing w:val="-11"/>
        </w:rPr>
        <w:t xml:space="preserve"> </w:t>
      </w:r>
      <w:r w:rsidRPr="0008138C">
        <w:rPr>
          <w:spacing w:val="-2"/>
        </w:rPr>
        <w:t>óvalo.</w:t>
      </w:r>
    </w:p>
    <w:p w14:paraId="6E31BCC0" w14:textId="77777777" w:rsidR="0008138C" w:rsidRPr="0008138C" w:rsidRDefault="0008138C" w:rsidP="00C550A2">
      <w:pPr>
        <w:pStyle w:val="Textoindependiente"/>
        <w:spacing w:before="41" w:line="360" w:lineRule="auto"/>
        <w:rPr>
          <w:i/>
          <w:sz w:val="22"/>
          <w:szCs w:val="22"/>
        </w:rPr>
      </w:pPr>
    </w:p>
    <w:p w14:paraId="2C5F60C3" w14:textId="77777777" w:rsidR="000D0094" w:rsidRPr="000D0094" w:rsidRDefault="0008138C" w:rsidP="007B63EC">
      <w:pPr>
        <w:pStyle w:val="Textoindependiente"/>
        <w:numPr>
          <w:ilvl w:val="0"/>
          <w:numId w:val="59"/>
        </w:numPr>
        <w:spacing w:before="1" w:line="360" w:lineRule="auto"/>
        <w:ind w:right="7022"/>
        <w:rPr>
          <w:sz w:val="22"/>
          <w:szCs w:val="22"/>
        </w:rPr>
      </w:pPr>
      <w:r w:rsidRPr="000D0094">
        <w:rPr>
          <w:color w:val="202024"/>
          <w:sz w:val="22"/>
          <w:szCs w:val="22"/>
        </w:rPr>
        <w:t>Por unidad</w:t>
      </w:r>
    </w:p>
    <w:p w14:paraId="052301EC" w14:textId="2CC8BF4B" w:rsidR="0008138C" w:rsidRPr="000D0094" w:rsidRDefault="0008138C" w:rsidP="000D0094">
      <w:pPr>
        <w:pStyle w:val="Textoindependiente"/>
        <w:spacing w:before="1" w:line="360" w:lineRule="auto"/>
        <w:ind w:left="720" w:right="7022"/>
        <w:rPr>
          <w:sz w:val="22"/>
          <w:szCs w:val="22"/>
        </w:rPr>
      </w:pPr>
      <w:r w:rsidRPr="000D0094">
        <w:rPr>
          <w:color w:val="202024"/>
          <w:sz w:val="22"/>
          <w:szCs w:val="22"/>
        </w:rPr>
        <w:t xml:space="preserve"> </w:t>
      </w:r>
      <w:r w:rsidRPr="0008138C">
        <w:rPr>
          <w:noProof/>
          <w:color w:val="202024"/>
          <w:position w:val="-3"/>
          <w:sz w:val="22"/>
          <w:szCs w:val="22"/>
        </w:rPr>
        <w:drawing>
          <wp:inline distT="0" distB="0" distL="0" distR="0" wp14:anchorId="40F6A15C" wp14:editId="509911A6">
            <wp:extent cx="304800" cy="17145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0" cstate="print"/>
                    <a:stretch>
                      <a:fillRect/>
                    </a:stretch>
                  </pic:blipFill>
                  <pic:spPr>
                    <a:xfrm>
                      <a:off x="0" y="0"/>
                      <a:ext cx="304800" cy="171450"/>
                    </a:xfrm>
                    <a:prstGeom prst="rect">
                      <a:avLst/>
                    </a:prstGeom>
                  </pic:spPr>
                </pic:pic>
              </a:graphicData>
            </a:graphic>
          </wp:inline>
        </w:drawing>
      </w:r>
      <w:r w:rsidRPr="000D0094">
        <w:rPr>
          <w:color w:val="202024"/>
          <w:spacing w:val="-10"/>
          <w:sz w:val="22"/>
          <w:szCs w:val="22"/>
        </w:rPr>
        <w:t xml:space="preserve"> </w:t>
      </w:r>
      <w:r w:rsidRPr="000D0094">
        <w:rPr>
          <w:color w:val="202024"/>
          <w:sz w:val="22"/>
          <w:szCs w:val="22"/>
        </w:rPr>
        <w:t>Por</w:t>
      </w:r>
      <w:r w:rsidRPr="000D0094">
        <w:rPr>
          <w:color w:val="202024"/>
          <w:spacing w:val="-14"/>
          <w:sz w:val="22"/>
          <w:szCs w:val="22"/>
        </w:rPr>
        <w:t xml:space="preserve"> </w:t>
      </w:r>
      <w:r w:rsidRPr="000D0094">
        <w:rPr>
          <w:color w:val="202024"/>
          <w:sz w:val="22"/>
          <w:szCs w:val="22"/>
        </w:rPr>
        <w:t>paquete</w:t>
      </w:r>
    </w:p>
    <w:p w14:paraId="2B0D6B11" w14:textId="77777777" w:rsidR="0008138C" w:rsidRPr="0008138C" w:rsidRDefault="0008138C" w:rsidP="00C550A2">
      <w:pPr>
        <w:pStyle w:val="Textoindependiente"/>
        <w:spacing w:before="10" w:line="360" w:lineRule="auto"/>
        <w:ind w:left="1134"/>
        <w:rPr>
          <w:sz w:val="22"/>
          <w:szCs w:val="22"/>
        </w:rPr>
      </w:pPr>
      <w:r w:rsidRPr="0008138C">
        <w:rPr>
          <w:noProof/>
          <w:position w:val="-3"/>
          <w:sz w:val="22"/>
          <w:szCs w:val="22"/>
        </w:rPr>
        <w:drawing>
          <wp:inline distT="0" distB="0" distL="0" distR="0" wp14:anchorId="1B46F53C" wp14:editId="0C3AAFCE">
            <wp:extent cx="304800" cy="17145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1" cstate="print"/>
                    <a:stretch>
                      <a:fillRect/>
                    </a:stretch>
                  </pic:blipFill>
                  <pic:spPr>
                    <a:xfrm>
                      <a:off x="0" y="0"/>
                      <a:ext cx="304800" cy="171450"/>
                    </a:xfrm>
                    <a:prstGeom prst="rect">
                      <a:avLst/>
                    </a:prstGeom>
                  </pic:spPr>
                </pic:pic>
              </a:graphicData>
            </a:graphic>
          </wp:inline>
        </w:drawing>
      </w:r>
      <w:r w:rsidRPr="0008138C">
        <w:rPr>
          <w:spacing w:val="22"/>
          <w:sz w:val="22"/>
          <w:szCs w:val="22"/>
        </w:rPr>
        <w:t xml:space="preserve"> </w:t>
      </w:r>
      <w:r w:rsidRPr="0008138C">
        <w:rPr>
          <w:color w:val="202024"/>
          <w:sz w:val="22"/>
          <w:szCs w:val="22"/>
        </w:rPr>
        <w:t>Por bolsas de 6 paquetes</w:t>
      </w:r>
    </w:p>
    <w:p w14:paraId="7F876A23" w14:textId="77777777" w:rsidR="0008138C" w:rsidRPr="0008138C" w:rsidRDefault="0008138C" w:rsidP="008E2B54"/>
    <w:p w14:paraId="08FFAD4A" w14:textId="77777777" w:rsidR="0008138C" w:rsidRPr="0008138C" w:rsidRDefault="0008138C" w:rsidP="008E2B54">
      <w:r w:rsidRPr="0008138C">
        <w:rPr>
          <w:color w:val="202024"/>
        </w:rPr>
        <w:t>¿Qué textura tiene el bizcocho de achira que usualmente compra?</w:t>
      </w:r>
      <w:r w:rsidRPr="0008138C">
        <w:rPr>
          <w:color w:val="202024"/>
          <w:spacing w:val="-7"/>
        </w:rPr>
        <w:t xml:space="preserve"> </w:t>
      </w:r>
      <w:r w:rsidRPr="0008138C">
        <w:rPr>
          <w:color w:val="D92F25"/>
          <w:spacing w:val="-10"/>
        </w:rPr>
        <w:t>*</w:t>
      </w:r>
    </w:p>
    <w:p w14:paraId="53A7AB00" w14:textId="77777777" w:rsidR="0008138C" w:rsidRPr="0008138C" w:rsidRDefault="0008138C" w:rsidP="008E2B54">
      <w:r w:rsidRPr="0008138C">
        <w:rPr>
          <w:color w:val="202024"/>
          <w:spacing w:val="-2"/>
        </w:rPr>
        <w:t>Marca</w:t>
      </w:r>
      <w:r w:rsidRPr="0008138C">
        <w:rPr>
          <w:color w:val="202024"/>
          <w:spacing w:val="-12"/>
        </w:rPr>
        <w:t xml:space="preserve"> </w:t>
      </w:r>
      <w:r w:rsidRPr="0008138C">
        <w:rPr>
          <w:color w:val="202024"/>
          <w:spacing w:val="-2"/>
        </w:rPr>
        <w:t>solo</w:t>
      </w:r>
      <w:r w:rsidRPr="0008138C">
        <w:rPr>
          <w:color w:val="202024"/>
          <w:spacing w:val="-12"/>
        </w:rPr>
        <w:t xml:space="preserve"> </w:t>
      </w:r>
      <w:r w:rsidRPr="0008138C">
        <w:rPr>
          <w:color w:val="202024"/>
          <w:spacing w:val="-2"/>
        </w:rPr>
        <w:t>un</w:t>
      </w:r>
      <w:r w:rsidRPr="0008138C">
        <w:rPr>
          <w:color w:val="202024"/>
          <w:spacing w:val="-11"/>
        </w:rPr>
        <w:t xml:space="preserve"> </w:t>
      </w:r>
      <w:r w:rsidRPr="0008138C">
        <w:rPr>
          <w:color w:val="202024"/>
          <w:spacing w:val="-2"/>
        </w:rPr>
        <w:t>óvalo.</w:t>
      </w:r>
    </w:p>
    <w:p w14:paraId="625804E7" w14:textId="77777777" w:rsidR="0008138C" w:rsidRPr="0008138C" w:rsidRDefault="0008138C" w:rsidP="00C550A2">
      <w:pPr>
        <w:pStyle w:val="Textoindependiente"/>
        <w:spacing w:before="42" w:line="360" w:lineRule="auto"/>
        <w:rPr>
          <w:i/>
          <w:sz w:val="22"/>
          <w:szCs w:val="22"/>
        </w:rPr>
      </w:pPr>
    </w:p>
    <w:p w14:paraId="65C0ECF4" w14:textId="77777777" w:rsidR="0008138C" w:rsidRPr="0008138C" w:rsidRDefault="0008138C" w:rsidP="00C550A2">
      <w:pPr>
        <w:pStyle w:val="Textoindependiente"/>
        <w:spacing w:line="360" w:lineRule="auto"/>
        <w:ind w:left="1134" w:right="7657"/>
        <w:rPr>
          <w:sz w:val="22"/>
          <w:szCs w:val="22"/>
        </w:rPr>
      </w:pPr>
      <w:r w:rsidRPr="0008138C">
        <w:rPr>
          <w:noProof/>
          <w:position w:val="-3"/>
          <w:sz w:val="22"/>
          <w:szCs w:val="22"/>
        </w:rPr>
        <w:drawing>
          <wp:inline distT="0" distB="0" distL="0" distR="0" wp14:anchorId="42771D5F" wp14:editId="6EAE8D71">
            <wp:extent cx="304800" cy="17145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2" cstate="print"/>
                    <a:stretch>
                      <a:fillRect/>
                    </a:stretch>
                  </pic:blipFill>
                  <pic:spPr>
                    <a:xfrm>
                      <a:off x="0" y="0"/>
                      <a:ext cx="304800" cy="171450"/>
                    </a:xfrm>
                    <a:prstGeom prst="rect">
                      <a:avLst/>
                    </a:prstGeom>
                  </pic:spPr>
                </pic:pic>
              </a:graphicData>
            </a:graphic>
          </wp:inline>
        </w:drawing>
      </w:r>
      <w:r w:rsidRPr="0008138C">
        <w:rPr>
          <w:spacing w:val="-5"/>
          <w:sz w:val="22"/>
          <w:szCs w:val="22"/>
        </w:rPr>
        <w:t xml:space="preserve"> </w:t>
      </w:r>
      <w:r w:rsidRPr="0008138C">
        <w:rPr>
          <w:color w:val="202024"/>
          <w:sz w:val="22"/>
          <w:szCs w:val="22"/>
        </w:rPr>
        <w:t xml:space="preserve">Crujiente </w:t>
      </w:r>
      <w:r w:rsidRPr="0008138C">
        <w:rPr>
          <w:noProof/>
          <w:color w:val="202024"/>
          <w:position w:val="-3"/>
          <w:sz w:val="22"/>
          <w:szCs w:val="22"/>
        </w:rPr>
        <w:drawing>
          <wp:inline distT="0" distB="0" distL="0" distR="0" wp14:anchorId="39751047" wp14:editId="5AFE40BE">
            <wp:extent cx="304800" cy="17145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3"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Suave </w:t>
      </w:r>
      <w:r w:rsidRPr="0008138C">
        <w:rPr>
          <w:noProof/>
          <w:color w:val="202024"/>
          <w:position w:val="-3"/>
          <w:sz w:val="22"/>
          <w:szCs w:val="22"/>
        </w:rPr>
        <w:drawing>
          <wp:inline distT="0" distB="0" distL="0" distR="0" wp14:anchorId="6706A7C4" wp14:editId="055EF5E1">
            <wp:extent cx="304800" cy="17145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4"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Duro</w:t>
      </w:r>
    </w:p>
    <w:p w14:paraId="44FD4BFC" w14:textId="77777777" w:rsidR="0008138C" w:rsidRPr="0008138C" w:rsidRDefault="0008138C" w:rsidP="008E2B54">
      <w:r w:rsidRPr="0008138C">
        <w:t>¿Qué sabor tiene el bizcocho de achira que usualmente compra?</w:t>
      </w:r>
      <w:r w:rsidRPr="0008138C">
        <w:rPr>
          <w:spacing w:val="-7"/>
        </w:rPr>
        <w:t xml:space="preserve"> </w:t>
      </w:r>
      <w:r w:rsidRPr="0008138C">
        <w:rPr>
          <w:color w:val="D92F25"/>
          <w:spacing w:val="-10"/>
        </w:rPr>
        <w:t>*</w:t>
      </w:r>
    </w:p>
    <w:p w14:paraId="4458DE1C" w14:textId="77777777" w:rsidR="0008138C" w:rsidRPr="0008138C" w:rsidRDefault="0008138C" w:rsidP="008E2B54">
      <w:r w:rsidRPr="0008138C">
        <w:rPr>
          <w:spacing w:val="-2"/>
        </w:rPr>
        <w:t>Marca</w:t>
      </w:r>
      <w:r w:rsidRPr="0008138C">
        <w:rPr>
          <w:spacing w:val="-12"/>
        </w:rPr>
        <w:t xml:space="preserve"> </w:t>
      </w:r>
      <w:r w:rsidRPr="0008138C">
        <w:rPr>
          <w:spacing w:val="-2"/>
        </w:rPr>
        <w:t>solo</w:t>
      </w:r>
      <w:r w:rsidRPr="0008138C">
        <w:rPr>
          <w:spacing w:val="-12"/>
        </w:rPr>
        <w:t xml:space="preserve"> </w:t>
      </w:r>
      <w:r w:rsidRPr="0008138C">
        <w:rPr>
          <w:spacing w:val="-2"/>
        </w:rPr>
        <w:t>un</w:t>
      </w:r>
      <w:r w:rsidRPr="0008138C">
        <w:rPr>
          <w:spacing w:val="-11"/>
        </w:rPr>
        <w:t xml:space="preserve"> </w:t>
      </w:r>
      <w:r w:rsidRPr="0008138C">
        <w:rPr>
          <w:spacing w:val="-2"/>
        </w:rPr>
        <w:t>óvalo.</w:t>
      </w:r>
    </w:p>
    <w:p w14:paraId="204DB0AA" w14:textId="77777777" w:rsidR="0008138C" w:rsidRPr="0008138C" w:rsidRDefault="0008138C" w:rsidP="00C550A2">
      <w:pPr>
        <w:pStyle w:val="Textoindependiente"/>
        <w:spacing w:before="41" w:line="360" w:lineRule="auto"/>
        <w:rPr>
          <w:i/>
          <w:sz w:val="22"/>
          <w:szCs w:val="22"/>
        </w:rPr>
      </w:pPr>
    </w:p>
    <w:p w14:paraId="5F7F3117" w14:textId="77777777" w:rsidR="0008138C" w:rsidRPr="0008138C" w:rsidRDefault="0008138C" w:rsidP="00C550A2">
      <w:pPr>
        <w:pStyle w:val="Textoindependiente"/>
        <w:spacing w:line="360" w:lineRule="auto"/>
        <w:ind w:left="1134" w:right="7657"/>
        <w:rPr>
          <w:sz w:val="22"/>
          <w:szCs w:val="22"/>
        </w:rPr>
      </w:pPr>
      <w:r w:rsidRPr="0008138C">
        <w:rPr>
          <w:noProof/>
          <w:position w:val="-3"/>
          <w:sz w:val="22"/>
          <w:szCs w:val="22"/>
        </w:rPr>
        <w:drawing>
          <wp:inline distT="0" distB="0" distL="0" distR="0" wp14:anchorId="270B6CE4" wp14:editId="7C5D2A7C">
            <wp:extent cx="304800" cy="17145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5"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 xml:space="preserve">Dulce </w:t>
      </w:r>
      <w:r w:rsidRPr="0008138C">
        <w:rPr>
          <w:noProof/>
          <w:color w:val="202024"/>
          <w:position w:val="-3"/>
          <w:sz w:val="22"/>
          <w:szCs w:val="22"/>
        </w:rPr>
        <w:drawing>
          <wp:inline distT="0" distB="0" distL="0" distR="0" wp14:anchorId="1D33D813" wp14:editId="68F522A6">
            <wp:extent cx="304800" cy="17145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6"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Salado </w:t>
      </w:r>
      <w:r w:rsidRPr="0008138C">
        <w:rPr>
          <w:noProof/>
          <w:color w:val="202024"/>
          <w:position w:val="-3"/>
          <w:sz w:val="22"/>
          <w:szCs w:val="22"/>
        </w:rPr>
        <w:drawing>
          <wp:inline distT="0" distB="0" distL="0" distR="0" wp14:anchorId="1F3F1AAA" wp14:editId="52EEB5DC">
            <wp:extent cx="304800" cy="17145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87" cstate="print"/>
                    <a:stretch>
                      <a:fillRect/>
                    </a:stretch>
                  </pic:blipFill>
                  <pic:spPr>
                    <a:xfrm>
                      <a:off x="0" y="0"/>
                      <a:ext cx="304800" cy="171450"/>
                    </a:xfrm>
                    <a:prstGeom prst="rect">
                      <a:avLst/>
                    </a:prstGeom>
                  </pic:spPr>
                </pic:pic>
              </a:graphicData>
            </a:graphic>
          </wp:inline>
        </w:drawing>
      </w:r>
      <w:r w:rsidRPr="0008138C">
        <w:rPr>
          <w:color w:val="202024"/>
          <w:spacing w:val="-10"/>
          <w:sz w:val="22"/>
          <w:szCs w:val="22"/>
        </w:rPr>
        <w:t xml:space="preserve"> </w:t>
      </w:r>
      <w:r w:rsidRPr="0008138C">
        <w:rPr>
          <w:color w:val="202024"/>
          <w:sz w:val="22"/>
          <w:szCs w:val="22"/>
        </w:rPr>
        <w:t xml:space="preserve">Amargo </w:t>
      </w:r>
      <w:r w:rsidRPr="0008138C">
        <w:rPr>
          <w:noProof/>
          <w:color w:val="202024"/>
          <w:position w:val="-3"/>
          <w:sz w:val="22"/>
          <w:szCs w:val="22"/>
        </w:rPr>
        <w:drawing>
          <wp:inline distT="0" distB="0" distL="0" distR="0" wp14:anchorId="2AC3AB6A" wp14:editId="2F93C9F7">
            <wp:extent cx="304800" cy="17145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8"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Ácido</w:t>
      </w:r>
    </w:p>
    <w:p w14:paraId="1787BE46" w14:textId="77777777" w:rsidR="0008138C" w:rsidRDefault="0008138C" w:rsidP="00C550A2">
      <w:pPr>
        <w:spacing w:line="360" w:lineRule="auto"/>
        <w:rPr>
          <w:sz w:val="22"/>
          <w:szCs w:val="22"/>
        </w:rPr>
      </w:pPr>
    </w:p>
    <w:p w14:paraId="4BDF6A02" w14:textId="77777777" w:rsidR="0008138C" w:rsidRPr="0008138C" w:rsidRDefault="0008138C" w:rsidP="008E2B54">
      <w:r w:rsidRPr="0008138C">
        <w:t>¿Incluye bizcochos de achira en su compra de snacks?</w:t>
      </w:r>
      <w:r w:rsidRPr="0008138C">
        <w:rPr>
          <w:spacing w:val="-7"/>
        </w:rPr>
        <w:t xml:space="preserve"> </w:t>
      </w:r>
      <w:r w:rsidRPr="0008138C">
        <w:rPr>
          <w:color w:val="D92F25"/>
          <w:spacing w:val="-10"/>
        </w:rPr>
        <w:t>*</w:t>
      </w:r>
    </w:p>
    <w:p w14:paraId="54F2B381" w14:textId="77777777" w:rsidR="0008138C" w:rsidRPr="0008138C" w:rsidRDefault="0008138C" w:rsidP="008E2B54">
      <w:r w:rsidRPr="0008138C">
        <w:rPr>
          <w:spacing w:val="-2"/>
        </w:rPr>
        <w:t>Marca</w:t>
      </w:r>
      <w:r w:rsidRPr="0008138C">
        <w:rPr>
          <w:spacing w:val="-12"/>
        </w:rPr>
        <w:t xml:space="preserve"> </w:t>
      </w:r>
      <w:r w:rsidRPr="0008138C">
        <w:rPr>
          <w:spacing w:val="-2"/>
        </w:rPr>
        <w:t>solo</w:t>
      </w:r>
      <w:r w:rsidRPr="0008138C">
        <w:rPr>
          <w:spacing w:val="-12"/>
        </w:rPr>
        <w:t xml:space="preserve"> </w:t>
      </w:r>
      <w:r w:rsidRPr="0008138C">
        <w:rPr>
          <w:spacing w:val="-2"/>
        </w:rPr>
        <w:t>un</w:t>
      </w:r>
      <w:r w:rsidRPr="0008138C">
        <w:rPr>
          <w:spacing w:val="-11"/>
        </w:rPr>
        <w:t xml:space="preserve"> </w:t>
      </w:r>
      <w:r w:rsidRPr="0008138C">
        <w:rPr>
          <w:spacing w:val="-2"/>
        </w:rPr>
        <w:t>óvalo.</w:t>
      </w:r>
    </w:p>
    <w:p w14:paraId="7DDD4176" w14:textId="77777777" w:rsidR="0008138C" w:rsidRPr="0008138C" w:rsidRDefault="0008138C" w:rsidP="00C550A2">
      <w:pPr>
        <w:pStyle w:val="Textoindependiente"/>
        <w:spacing w:before="41" w:line="360" w:lineRule="auto"/>
        <w:rPr>
          <w:i/>
          <w:sz w:val="22"/>
          <w:szCs w:val="22"/>
        </w:rPr>
      </w:pPr>
    </w:p>
    <w:p w14:paraId="55124E39" w14:textId="6878C1B1" w:rsidR="000D0094" w:rsidRDefault="0008138C" w:rsidP="007B63EC">
      <w:pPr>
        <w:pStyle w:val="Textoindependiente"/>
        <w:numPr>
          <w:ilvl w:val="0"/>
          <w:numId w:val="60"/>
        </w:numPr>
        <w:spacing w:before="1" w:line="360" w:lineRule="auto"/>
        <w:ind w:right="7274"/>
        <w:rPr>
          <w:color w:val="202024"/>
          <w:sz w:val="22"/>
          <w:szCs w:val="22"/>
        </w:rPr>
      </w:pPr>
      <w:r w:rsidRPr="0008138C">
        <w:rPr>
          <w:color w:val="202024"/>
          <w:sz w:val="22"/>
          <w:szCs w:val="22"/>
        </w:rPr>
        <w:t xml:space="preserve">Siempre </w:t>
      </w:r>
    </w:p>
    <w:p w14:paraId="157A8570" w14:textId="77777777" w:rsidR="000D0094" w:rsidRPr="000D0094" w:rsidRDefault="0008138C" w:rsidP="00F716F7">
      <w:pPr>
        <w:pStyle w:val="Textoindependiente"/>
        <w:spacing w:before="1" w:line="360" w:lineRule="auto"/>
        <w:ind w:left="720" w:right="7274"/>
        <w:rPr>
          <w:sz w:val="22"/>
          <w:szCs w:val="22"/>
        </w:rPr>
      </w:pPr>
      <w:r w:rsidRPr="0008138C">
        <w:rPr>
          <w:noProof/>
          <w:color w:val="202024"/>
          <w:position w:val="-3"/>
          <w:sz w:val="22"/>
          <w:szCs w:val="22"/>
        </w:rPr>
        <w:drawing>
          <wp:inline distT="0" distB="0" distL="0" distR="0" wp14:anchorId="40A05D4C" wp14:editId="632803C0">
            <wp:extent cx="304800" cy="17145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9" cstate="print"/>
                    <a:stretch>
                      <a:fillRect/>
                    </a:stretch>
                  </pic:blipFill>
                  <pic:spPr>
                    <a:xfrm>
                      <a:off x="0" y="0"/>
                      <a:ext cx="304800" cy="171450"/>
                    </a:xfrm>
                    <a:prstGeom prst="rect">
                      <a:avLst/>
                    </a:prstGeom>
                  </pic:spPr>
                </pic:pic>
              </a:graphicData>
            </a:graphic>
          </wp:inline>
        </w:drawing>
      </w:r>
      <w:r w:rsidRPr="0008138C">
        <w:rPr>
          <w:color w:val="202024"/>
          <w:spacing w:val="-10"/>
          <w:sz w:val="22"/>
          <w:szCs w:val="22"/>
        </w:rPr>
        <w:t xml:space="preserve"> </w:t>
      </w:r>
      <w:r w:rsidRPr="0008138C">
        <w:rPr>
          <w:color w:val="202024"/>
          <w:sz w:val="22"/>
          <w:szCs w:val="22"/>
        </w:rPr>
        <w:t>Casi</w:t>
      </w:r>
      <w:r w:rsidRPr="0008138C">
        <w:rPr>
          <w:color w:val="202024"/>
          <w:spacing w:val="-14"/>
          <w:sz w:val="22"/>
          <w:szCs w:val="22"/>
        </w:rPr>
        <w:t xml:space="preserve"> </w:t>
      </w:r>
      <w:r w:rsidRPr="0008138C">
        <w:rPr>
          <w:color w:val="202024"/>
          <w:sz w:val="22"/>
          <w:szCs w:val="22"/>
        </w:rPr>
        <w:t>siempre</w:t>
      </w:r>
    </w:p>
    <w:p w14:paraId="6E9B9883" w14:textId="77777777" w:rsidR="00F716F7" w:rsidRPr="00F716F7" w:rsidRDefault="0008138C" w:rsidP="00F716F7">
      <w:pPr>
        <w:pStyle w:val="Textoindependiente"/>
        <w:spacing w:before="1" w:line="360" w:lineRule="auto"/>
        <w:ind w:left="720" w:right="7274"/>
        <w:rPr>
          <w:sz w:val="22"/>
          <w:szCs w:val="22"/>
        </w:rPr>
      </w:pPr>
      <w:r w:rsidRPr="0008138C">
        <w:rPr>
          <w:color w:val="202024"/>
          <w:sz w:val="22"/>
          <w:szCs w:val="22"/>
        </w:rPr>
        <w:t xml:space="preserve"> </w:t>
      </w:r>
      <w:r w:rsidRPr="0008138C">
        <w:rPr>
          <w:noProof/>
          <w:color w:val="202024"/>
          <w:position w:val="-3"/>
          <w:sz w:val="22"/>
          <w:szCs w:val="22"/>
        </w:rPr>
        <w:drawing>
          <wp:inline distT="0" distB="0" distL="0" distR="0" wp14:anchorId="1124C01C" wp14:editId="49EAA01A">
            <wp:extent cx="304800" cy="17145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90"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A veces</w:t>
      </w:r>
    </w:p>
    <w:p w14:paraId="6C795C10" w14:textId="77777777" w:rsidR="00F716F7" w:rsidRPr="00F716F7" w:rsidRDefault="0008138C" w:rsidP="00F716F7">
      <w:pPr>
        <w:pStyle w:val="Textoindependiente"/>
        <w:spacing w:before="1" w:line="360" w:lineRule="auto"/>
        <w:ind w:left="720" w:right="7274"/>
        <w:rPr>
          <w:sz w:val="22"/>
          <w:szCs w:val="22"/>
        </w:rPr>
      </w:pPr>
      <w:r w:rsidRPr="0008138C">
        <w:rPr>
          <w:color w:val="202024"/>
          <w:spacing w:val="40"/>
          <w:sz w:val="22"/>
          <w:szCs w:val="22"/>
        </w:rPr>
        <w:t xml:space="preserve"> </w:t>
      </w:r>
      <w:r w:rsidRPr="0008138C">
        <w:rPr>
          <w:noProof/>
          <w:color w:val="202024"/>
          <w:position w:val="-3"/>
          <w:sz w:val="22"/>
          <w:szCs w:val="22"/>
        </w:rPr>
        <w:drawing>
          <wp:inline distT="0" distB="0" distL="0" distR="0" wp14:anchorId="490CEC8C" wp14:editId="0FDB8E4E">
            <wp:extent cx="304800" cy="17145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91"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Casi nunca</w:t>
      </w:r>
    </w:p>
    <w:p w14:paraId="569FF7D2" w14:textId="483B0349" w:rsidR="0008138C" w:rsidRDefault="0008138C" w:rsidP="00F716F7">
      <w:pPr>
        <w:pStyle w:val="Textoindependiente"/>
        <w:spacing w:before="1" w:line="360" w:lineRule="auto"/>
        <w:ind w:left="720" w:right="7274"/>
        <w:rPr>
          <w:color w:val="202024"/>
          <w:sz w:val="22"/>
          <w:szCs w:val="22"/>
        </w:rPr>
      </w:pPr>
      <w:r w:rsidRPr="0008138C">
        <w:rPr>
          <w:color w:val="202024"/>
          <w:sz w:val="22"/>
          <w:szCs w:val="22"/>
        </w:rPr>
        <w:t xml:space="preserve"> </w:t>
      </w:r>
      <w:r w:rsidRPr="0008138C">
        <w:rPr>
          <w:noProof/>
          <w:color w:val="202024"/>
          <w:position w:val="-3"/>
          <w:sz w:val="22"/>
          <w:szCs w:val="22"/>
        </w:rPr>
        <w:drawing>
          <wp:inline distT="0" distB="0" distL="0" distR="0" wp14:anchorId="74EEF8D6" wp14:editId="0ECD13EB">
            <wp:extent cx="304800" cy="17145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2"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Nunca</w:t>
      </w:r>
    </w:p>
    <w:p w14:paraId="00F0C4F5" w14:textId="77777777" w:rsidR="00F716F7" w:rsidRDefault="00F716F7" w:rsidP="00F716F7">
      <w:pPr>
        <w:pStyle w:val="Textoindependiente"/>
        <w:spacing w:before="1" w:line="360" w:lineRule="auto"/>
        <w:ind w:left="720" w:right="7274"/>
        <w:rPr>
          <w:color w:val="202024"/>
          <w:sz w:val="22"/>
          <w:szCs w:val="22"/>
        </w:rPr>
      </w:pPr>
    </w:p>
    <w:p w14:paraId="0C10E069" w14:textId="77777777" w:rsidR="00F716F7" w:rsidRDefault="00F716F7" w:rsidP="00F716F7">
      <w:pPr>
        <w:pStyle w:val="Textoindependiente"/>
        <w:spacing w:before="1" w:line="360" w:lineRule="auto"/>
        <w:ind w:left="720" w:right="7274"/>
        <w:rPr>
          <w:color w:val="202024"/>
          <w:sz w:val="22"/>
          <w:szCs w:val="22"/>
        </w:rPr>
      </w:pPr>
    </w:p>
    <w:p w14:paraId="3D91117B" w14:textId="77777777" w:rsidR="00F716F7" w:rsidRPr="0008138C" w:rsidRDefault="00F716F7" w:rsidP="00F716F7">
      <w:pPr>
        <w:pStyle w:val="Textoindependiente"/>
        <w:spacing w:before="1" w:line="360" w:lineRule="auto"/>
        <w:ind w:left="720" w:right="7274"/>
        <w:rPr>
          <w:sz w:val="22"/>
          <w:szCs w:val="22"/>
        </w:rPr>
      </w:pPr>
    </w:p>
    <w:p w14:paraId="51F31179" w14:textId="77777777" w:rsidR="0008138C" w:rsidRPr="0008138C" w:rsidRDefault="0008138C" w:rsidP="008E2B54"/>
    <w:p w14:paraId="74F23528" w14:textId="77777777" w:rsidR="0008138C" w:rsidRPr="0008138C" w:rsidRDefault="0008138C" w:rsidP="008E2B54">
      <w:r w:rsidRPr="0008138C">
        <w:rPr>
          <w:color w:val="202024"/>
        </w:rPr>
        <w:t>¿Qué productos tipo snacks consume usualmente? Puede seleccionar hasta dos</w:t>
      </w:r>
      <w:r w:rsidRPr="0008138C">
        <w:rPr>
          <w:color w:val="202024"/>
          <w:spacing w:val="64"/>
          <w:w w:val="150"/>
        </w:rPr>
        <w:t xml:space="preserve"> </w:t>
      </w:r>
      <w:r w:rsidRPr="0008138C">
        <w:rPr>
          <w:color w:val="D92F25"/>
          <w:spacing w:val="-10"/>
        </w:rPr>
        <w:t>*</w:t>
      </w:r>
    </w:p>
    <w:p w14:paraId="0AEE3672" w14:textId="77777777" w:rsidR="0008138C" w:rsidRPr="0008138C" w:rsidRDefault="0008138C" w:rsidP="008E2B54">
      <w:r w:rsidRPr="0008138C">
        <w:rPr>
          <w:color w:val="202024"/>
          <w:spacing w:val="-2"/>
        </w:rPr>
        <w:t>opciones</w:t>
      </w:r>
    </w:p>
    <w:p w14:paraId="6FAB7114" w14:textId="77777777" w:rsidR="0008138C" w:rsidRPr="0008138C" w:rsidRDefault="0008138C" w:rsidP="00C550A2">
      <w:pPr>
        <w:pStyle w:val="Textoindependiente"/>
        <w:spacing w:before="63" w:line="360" w:lineRule="auto"/>
        <w:rPr>
          <w:sz w:val="22"/>
          <w:szCs w:val="22"/>
        </w:rPr>
      </w:pPr>
    </w:p>
    <w:p w14:paraId="1F1DF8EA" w14:textId="77777777" w:rsidR="0008138C" w:rsidRPr="0008138C" w:rsidRDefault="0008138C" w:rsidP="00C550A2">
      <w:pPr>
        <w:spacing w:line="360" w:lineRule="auto"/>
        <w:ind w:left="1062"/>
        <w:rPr>
          <w:i/>
          <w:sz w:val="22"/>
          <w:szCs w:val="22"/>
        </w:rPr>
      </w:pPr>
      <w:r w:rsidRPr="0008138C">
        <w:rPr>
          <w:i/>
          <w:color w:val="6D6F72"/>
          <w:sz w:val="22"/>
          <w:szCs w:val="22"/>
        </w:rPr>
        <w:t>Selecciona</w:t>
      </w:r>
      <w:r w:rsidRPr="0008138C">
        <w:rPr>
          <w:i/>
          <w:color w:val="6D6F72"/>
          <w:spacing w:val="-1"/>
          <w:sz w:val="22"/>
          <w:szCs w:val="22"/>
        </w:rPr>
        <w:t xml:space="preserve"> </w:t>
      </w:r>
      <w:r w:rsidRPr="0008138C">
        <w:rPr>
          <w:i/>
          <w:color w:val="6D6F72"/>
          <w:sz w:val="22"/>
          <w:szCs w:val="22"/>
        </w:rPr>
        <w:t>todos</w:t>
      </w:r>
      <w:r w:rsidRPr="0008138C">
        <w:rPr>
          <w:i/>
          <w:color w:val="6D6F72"/>
          <w:spacing w:val="-1"/>
          <w:sz w:val="22"/>
          <w:szCs w:val="22"/>
        </w:rPr>
        <w:t xml:space="preserve"> </w:t>
      </w:r>
      <w:r w:rsidRPr="0008138C">
        <w:rPr>
          <w:i/>
          <w:color w:val="6D6F72"/>
          <w:sz w:val="22"/>
          <w:szCs w:val="22"/>
        </w:rPr>
        <w:t>los</w:t>
      </w:r>
      <w:r w:rsidRPr="0008138C">
        <w:rPr>
          <w:i/>
          <w:color w:val="6D6F72"/>
          <w:spacing w:val="-1"/>
          <w:sz w:val="22"/>
          <w:szCs w:val="22"/>
        </w:rPr>
        <w:t xml:space="preserve"> </w:t>
      </w:r>
      <w:r w:rsidRPr="0008138C">
        <w:rPr>
          <w:i/>
          <w:color w:val="6D6F72"/>
          <w:sz w:val="22"/>
          <w:szCs w:val="22"/>
        </w:rPr>
        <w:t xml:space="preserve">que </w:t>
      </w:r>
      <w:r w:rsidRPr="0008138C">
        <w:rPr>
          <w:i/>
          <w:color w:val="6D6F72"/>
          <w:spacing w:val="-2"/>
          <w:sz w:val="22"/>
          <w:szCs w:val="22"/>
        </w:rPr>
        <w:t>correspondan.</w:t>
      </w:r>
    </w:p>
    <w:p w14:paraId="5BE2EB2B" w14:textId="77777777" w:rsidR="0008138C" w:rsidRPr="0008138C" w:rsidRDefault="0008138C" w:rsidP="00C550A2">
      <w:pPr>
        <w:pStyle w:val="Textoindependiente"/>
        <w:spacing w:before="217" w:line="360" w:lineRule="auto"/>
        <w:ind w:left="1135"/>
        <w:rPr>
          <w:sz w:val="22"/>
          <w:szCs w:val="22"/>
        </w:rPr>
      </w:pPr>
      <w:r w:rsidRPr="0008138C">
        <w:rPr>
          <w:noProof/>
          <w:position w:val="-3"/>
          <w:sz w:val="22"/>
          <w:szCs w:val="22"/>
        </w:rPr>
        <w:drawing>
          <wp:inline distT="0" distB="0" distL="0" distR="0" wp14:anchorId="6C81E0AE" wp14:editId="4D9569E6">
            <wp:extent cx="171450" cy="17145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spacing w:val="35"/>
          <w:sz w:val="22"/>
          <w:szCs w:val="22"/>
        </w:rPr>
        <w:t xml:space="preserve"> </w:t>
      </w:r>
      <w:r w:rsidRPr="0008138C">
        <w:rPr>
          <w:color w:val="202024"/>
          <w:spacing w:val="-2"/>
          <w:sz w:val="22"/>
          <w:szCs w:val="22"/>
        </w:rPr>
        <w:t>Paquetes (papas, chitos, platanitos, etc )</w:t>
      </w:r>
    </w:p>
    <w:p w14:paraId="364E8DA2" w14:textId="3FFF6630" w:rsidR="00F716F7" w:rsidRDefault="0008138C" w:rsidP="007B63EC">
      <w:pPr>
        <w:pStyle w:val="Textoindependiente"/>
        <w:numPr>
          <w:ilvl w:val="0"/>
          <w:numId w:val="61"/>
        </w:numPr>
        <w:spacing w:before="80" w:line="360" w:lineRule="auto"/>
        <w:ind w:right="4171"/>
        <w:rPr>
          <w:noProof/>
          <w:color w:val="202024"/>
          <w:position w:val="-3"/>
          <w:sz w:val="22"/>
          <w:szCs w:val="22"/>
        </w:rPr>
      </w:pPr>
      <w:r w:rsidRPr="0008138C">
        <w:rPr>
          <w:color w:val="202024"/>
          <w:sz w:val="22"/>
          <w:szCs w:val="22"/>
        </w:rPr>
        <w:t>Panadería</w:t>
      </w:r>
      <w:r w:rsidRPr="0008138C">
        <w:rPr>
          <w:color w:val="202024"/>
          <w:spacing w:val="-13"/>
          <w:sz w:val="22"/>
          <w:szCs w:val="22"/>
        </w:rPr>
        <w:t xml:space="preserve"> </w:t>
      </w:r>
      <w:r w:rsidRPr="0008138C">
        <w:rPr>
          <w:color w:val="202024"/>
          <w:sz w:val="22"/>
          <w:szCs w:val="22"/>
        </w:rPr>
        <w:t>(galletas,</w:t>
      </w:r>
      <w:r w:rsidRPr="0008138C">
        <w:rPr>
          <w:color w:val="202024"/>
          <w:spacing w:val="-14"/>
          <w:sz w:val="22"/>
          <w:szCs w:val="22"/>
        </w:rPr>
        <w:t xml:space="preserve"> </w:t>
      </w:r>
      <w:r w:rsidRPr="0008138C">
        <w:rPr>
          <w:color w:val="202024"/>
          <w:sz w:val="22"/>
          <w:szCs w:val="22"/>
        </w:rPr>
        <w:t>tortas,</w:t>
      </w:r>
      <w:r w:rsidRPr="0008138C">
        <w:rPr>
          <w:color w:val="202024"/>
          <w:spacing w:val="-14"/>
          <w:sz w:val="22"/>
          <w:szCs w:val="22"/>
        </w:rPr>
        <w:t xml:space="preserve"> </w:t>
      </w:r>
      <w:r w:rsidRPr="0008138C">
        <w:rPr>
          <w:color w:val="202024"/>
          <w:sz w:val="22"/>
          <w:szCs w:val="22"/>
        </w:rPr>
        <w:t>mantecadas,</w:t>
      </w:r>
      <w:r w:rsidRPr="0008138C">
        <w:rPr>
          <w:color w:val="202024"/>
          <w:spacing w:val="-13"/>
          <w:sz w:val="22"/>
          <w:szCs w:val="22"/>
        </w:rPr>
        <w:t xml:space="preserve"> </w:t>
      </w:r>
      <w:r w:rsidRPr="0008138C">
        <w:rPr>
          <w:color w:val="202024"/>
          <w:sz w:val="22"/>
          <w:szCs w:val="22"/>
        </w:rPr>
        <w:t xml:space="preserve">etc) </w:t>
      </w:r>
    </w:p>
    <w:p w14:paraId="2B64B95F" w14:textId="01585F59" w:rsidR="0008138C" w:rsidRPr="0008138C" w:rsidRDefault="0008138C" w:rsidP="00F716F7">
      <w:pPr>
        <w:pStyle w:val="Textoindependiente"/>
        <w:spacing w:before="80" w:line="360" w:lineRule="auto"/>
        <w:ind w:left="720" w:right="4171" w:firstLine="415"/>
        <w:rPr>
          <w:sz w:val="22"/>
          <w:szCs w:val="22"/>
        </w:rPr>
      </w:pPr>
      <w:r w:rsidRPr="0008138C">
        <w:rPr>
          <w:noProof/>
          <w:color w:val="202024"/>
          <w:position w:val="-3"/>
          <w:sz w:val="22"/>
          <w:szCs w:val="22"/>
        </w:rPr>
        <w:drawing>
          <wp:inline distT="0" distB="0" distL="0" distR="0" wp14:anchorId="11C58312" wp14:editId="6142161D">
            <wp:extent cx="171450" cy="17145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color w:val="202024"/>
          <w:sz w:val="22"/>
          <w:szCs w:val="22"/>
        </w:rPr>
        <w:t xml:space="preserve"> Maní y semillas</w:t>
      </w:r>
    </w:p>
    <w:p w14:paraId="522848CD" w14:textId="2CE7AA0E" w:rsidR="0008138C" w:rsidRPr="0008138C" w:rsidRDefault="0008138C" w:rsidP="00C550A2">
      <w:pPr>
        <w:pStyle w:val="Textoindependiente"/>
        <w:spacing w:before="4" w:line="360" w:lineRule="auto"/>
        <w:ind w:left="1135"/>
        <w:rPr>
          <w:sz w:val="22"/>
          <w:szCs w:val="22"/>
        </w:rPr>
      </w:pPr>
      <w:r w:rsidRPr="0008138C">
        <w:rPr>
          <w:noProof/>
          <w:position w:val="-3"/>
          <w:sz w:val="22"/>
          <w:szCs w:val="22"/>
        </w:rPr>
        <w:drawing>
          <wp:inline distT="0" distB="0" distL="0" distR="0" wp14:anchorId="3F5748CD" wp14:editId="1290BA64">
            <wp:extent cx="171450" cy="17145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spacing w:val="40"/>
          <w:sz w:val="22"/>
          <w:szCs w:val="22"/>
        </w:rPr>
        <w:t xml:space="preserve"> </w:t>
      </w:r>
      <w:r w:rsidRPr="0008138C">
        <w:rPr>
          <w:color w:val="202024"/>
          <w:spacing w:val="-2"/>
          <w:sz w:val="22"/>
          <w:szCs w:val="22"/>
        </w:rPr>
        <w:t>Dulces (chocolatina, gomas, etc)</w:t>
      </w:r>
      <w:r w:rsidR="00F716F7">
        <w:rPr>
          <w:color w:val="202024"/>
          <w:spacing w:val="-2"/>
          <w:sz w:val="22"/>
          <w:szCs w:val="22"/>
        </w:rPr>
        <w:tab/>
      </w:r>
    </w:p>
    <w:p w14:paraId="15BCD267" w14:textId="0737DA73" w:rsidR="00F716F7" w:rsidRDefault="0008138C" w:rsidP="007B63EC">
      <w:pPr>
        <w:pStyle w:val="Textoindependiente"/>
        <w:numPr>
          <w:ilvl w:val="0"/>
          <w:numId w:val="62"/>
        </w:numPr>
        <w:tabs>
          <w:tab w:val="clear" w:pos="720"/>
          <w:tab w:val="num" w:pos="1080"/>
        </w:tabs>
        <w:spacing w:before="80" w:line="360" w:lineRule="auto"/>
        <w:ind w:left="1080" w:right="2622"/>
        <w:rPr>
          <w:color w:val="202024"/>
          <w:sz w:val="22"/>
          <w:szCs w:val="22"/>
        </w:rPr>
      </w:pPr>
      <w:r w:rsidRPr="0008138C">
        <w:rPr>
          <w:color w:val="202024"/>
          <w:sz w:val="22"/>
          <w:szCs w:val="22"/>
        </w:rPr>
        <w:t>Snack</w:t>
      </w:r>
      <w:r w:rsidRPr="0008138C">
        <w:rPr>
          <w:color w:val="202024"/>
          <w:spacing w:val="-14"/>
          <w:sz w:val="22"/>
          <w:szCs w:val="22"/>
        </w:rPr>
        <w:t xml:space="preserve"> </w:t>
      </w:r>
      <w:r w:rsidRPr="0008138C">
        <w:rPr>
          <w:color w:val="202024"/>
          <w:sz w:val="22"/>
          <w:szCs w:val="22"/>
        </w:rPr>
        <w:t>saludables</w:t>
      </w:r>
      <w:r w:rsidRPr="0008138C">
        <w:rPr>
          <w:color w:val="202024"/>
          <w:spacing w:val="-14"/>
          <w:sz w:val="22"/>
          <w:szCs w:val="22"/>
        </w:rPr>
        <w:t xml:space="preserve"> </w:t>
      </w:r>
      <w:r w:rsidRPr="0008138C">
        <w:rPr>
          <w:color w:val="202024"/>
          <w:sz w:val="22"/>
          <w:szCs w:val="22"/>
        </w:rPr>
        <w:t>(barras</w:t>
      </w:r>
      <w:r w:rsidRPr="0008138C">
        <w:rPr>
          <w:color w:val="202024"/>
          <w:spacing w:val="-13"/>
          <w:sz w:val="22"/>
          <w:szCs w:val="22"/>
        </w:rPr>
        <w:t xml:space="preserve"> </w:t>
      </w:r>
      <w:r w:rsidRPr="0008138C">
        <w:rPr>
          <w:color w:val="202024"/>
          <w:sz w:val="22"/>
          <w:szCs w:val="22"/>
        </w:rPr>
        <w:t>de</w:t>
      </w:r>
      <w:r w:rsidRPr="0008138C">
        <w:rPr>
          <w:color w:val="202024"/>
          <w:spacing w:val="-14"/>
          <w:sz w:val="22"/>
          <w:szCs w:val="22"/>
        </w:rPr>
        <w:t xml:space="preserve"> </w:t>
      </w:r>
      <w:r w:rsidRPr="0008138C">
        <w:rPr>
          <w:color w:val="202024"/>
          <w:sz w:val="22"/>
          <w:szCs w:val="22"/>
        </w:rPr>
        <w:t>granola,</w:t>
      </w:r>
      <w:r w:rsidRPr="0008138C">
        <w:rPr>
          <w:color w:val="202024"/>
          <w:spacing w:val="-14"/>
          <w:sz w:val="22"/>
          <w:szCs w:val="22"/>
        </w:rPr>
        <w:t xml:space="preserve"> </w:t>
      </w:r>
      <w:r w:rsidRPr="0008138C">
        <w:rPr>
          <w:color w:val="202024"/>
          <w:sz w:val="22"/>
          <w:szCs w:val="22"/>
        </w:rPr>
        <w:t>galletas</w:t>
      </w:r>
      <w:r w:rsidRPr="0008138C">
        <w:rPr>
          <w:color w:val="202024"/>
          <w:spacing w:val="-13"/>
          <w:sz w:val="22"/>
          <w:szCs w:val="22"/>
        </w:rPr>
        <w:t xml:space="preserve"> </w:t>
      </w:r>
      <w:r w:rsidRPr="0008138C">
        <w:rPr>
          <w:color w:val="202024"/>
          <w:sz w:val="22"/>
          <w:szCs w:val="22"/>
        </w:rPr>
        <w:t>integrales,</w:t>
      </w:r>
      <w:r w:rsidRPr="0008138C">
        <w:rPr>
          <w:color w:val="202024"/>
          <w:spacing w:val="-14"/>
          <w:sz w:val="22"/>
          <w:szCs w:val="22"/>
        </w:rPr>
        <w:t xml:space="preserve"> </w:t>
      </w:r>
      <w:r w:rsidRPr="0008138C">
        <w:rPr>
          <w:color w:val="202024"/>
          <w:sz w:val="22"/>
          <w:szCs w:val="22"/>
        </w:rPr>
        <w:t xml:space="preserve">etc) </w:t>
      </w:r>
    </w:p>
    <w:p w14:paraId="6E7DD1C3" w14:textId="1879DA6A" w:rsidR="0008138C" w:rsidRPr="0008138C" w:rsidRDefault="0008138C" w:rsidP="00F716F7">
      <w:pPr>
        <w:pStyle w:val="Textoindependiente"/>
        <w:spacing w:before="80" w:line="360" w:lineRule="auto"/>
        <w:ind w:left="1080" w:right="2622"/>
        <w:rPr>
          <w:sz w:val="22"/>
          <w:szCs w:val="22"/>
        </w:rPr>
      </w:pPr>
      <w:r w:rsidRPr="0008138C">
        <w:rPr>
          <w:noProof/>
          <w:color w:val="202024"/>
          <w:position w:val="-3"/>
          <w:sz w:val="22"/>
          <w:szCs w:val="22"/>
        </w:rPr>
        <w:drawing>
          <wp:inline distT="0" distB="0" distL="0" distR="0" wp14:anchorId="17CBAF5E" wp14:editId="7C137160">
            <wp:extent cx="171450" cy="17145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color w:val="202024"/>
          <w:spacing w:val="40"/>
          <w:sz w:val="22"/>
          <w:szCs w:val="22"/>
        </w:rPr>
        <w:t xml:space="preserve"> </w:t>
      </w:r>
      <w:r w:rsidRPr="0008138C">
        <w:rPr>
          <w:color w:val="202024"/>
          <w:sz w:val="22"/>
          <w:szCs w:val="22"/>
        </w:rPr>
        <w:t>Productos tipo snacks libre de gluten</w:t>
      </w:r>
    </w:p>
    <w:p w14:paraId="6BE51841" w14:textId="77777777" w:rsidR="0008138C" w:rsidRPr="0008138C" w:rsidRDefault="0008138C" w:rsidP="00C550A2">
      <w:pPr>
        <w:pStyle w:val="Textoindependiente"/>
        <w:spacing w:before="3" w:line="360" w:lineRule="auto"/>
        <w:ind w:left="1135"/>
        <w:rPr>
          <w:sz w:val="22"/>
          <w:szCs w:val="22"/>
        </w:rPr>
      </w:pPr>
      <w:r w:rsidRPr="0008138C">
        <w:rPr>
          <w:noProof/>
          <w:position w:val="-3"/>
          <w:sz w:val="22"/>
          <w:szCs w:val="22"/>
        </w:rPr>
        <w:drawing>
          <wp:inline distT="0" distB="0" distL="0" distR="0" wp14:anchorId="10F173FA" wp14:editId="19FAFA4A">
            <wp:extent cx="171450" cy="17145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spacing w:val="38"/>
          <w:sz w:val="22"/>
          <w:szCs w:val="22"/>
        </w:rPr>
        <w:t xml:space="preserve"> </w:t>
      </w:r>
      <w:r w:rsidRPr="0008138C">
        <w:rPr>
          <w:color w:val="202024"/>
          <w:sz w:val="22"/>
          <w:szCs w:val="22"/>
        </w:rPr>
        <w:t>No consume snacks</w:t>
      </w:r>
    </w:p>
    <w:p w14:paraId="4EE05D8A" w14:textId="77777777" w:rsidR="0008138C" w:rsidRPr="0008138C" w:rsidRDefault="0008138C" w:rsidP="00C550A2">
      <w:pPr>
        <w:spacing w:before="211" w:line="360" w:lineRule="auto"/>
        <w:ind w:left="1482"/>
        <w:rPr>
          <w:sz w:val="22"/>
          <w:szCs w:val="22"/>
        </w:rPr>
      </w:pPr>
      <w:r w:rsidRPr="0008138C">
        <w:rPr>
          <w:noProof/>
          <w:sz w:val="22"/>
          <w:szCs w:val="22"/>
        </w:rPr>
        <mc:AlternateContent>
          <mc:Choice Requires="wps">
            <w:drawing>
              <wp:anchor distT="0" distB="0" distL="0" distR="0" simplePos="0" relativeHeight="251682816" behindDoc="1" locked="0" layoutInCell="1" allowOverlap="1" wp14:anchorId="4C60B2C3" wp14:editId="60A36E02">
                <wp:simplePos x="0" y="0"/>
                <wp:positionH relativeFrom="page">
                  <wp:posOffset>1927225</wp:posOffset>
                </wp:positionH>
                <wp:positionV relativeFrom="paragraph">
                  <wp:posOffset>308263</wp:posOffset>
                </wp:positionV>
                <wp:extent cx="2828925" cy="9525"/>
                <wp:effectExtent l="0" t="0" r="0" b="0"/>
                <wp:wrapTopAndBottom/>
                <wp:docPr id="1735560562"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9525"/>
                        </a:xfrm>
                        <a:custGeom>
                          <a:avLst/>
                          <a:gdLst/>
                          <a:ahLst/>
                          <a:cxnLst/>
                          <a:rect l="l" t="t" r="r" b="b"/>
                          <a:pathLst>
                            <a:path w="2828925" h="9525">
                              <a:moveTo>
                                <a:pt x="2828925" y="9525"/>
                              </a:moveTo>
                              <a:lnTo>
                                <a:pt x="0" y="9525"/>
                              </a:lnTo>
                              <a:lnTo>
                                <a:pt x="0" y="0"/>
                              </a:lnTo>
                              <a:lnTo>
                                <a:pt x="2828925" y="0"/>
                              </a:lnTo>
                              <a:lnTo>
                                <a:pt x="2828925" y="9525"/>
                              </a:lnTo>
                              <a:close/>
                            </a:path>
                          </a:pathLst>
                        </a:custGeom>
                        <a:solidFill>
                          <a:srgbClr val="BDC1C6"/>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9089C" id="Graphic 74" o:spid="_x0000_s1026" style="position:absolute;margin-left:151.75pt;margin-top:24.25pt;width:222.75pt;height:.75pt;z-index:-251633664;visibility:visible;mso-wrap-style:square;mso-wrap-distance-left:0;mso-wrap-distance-top:0;mso-wrap-distance-right:0;mso-wrap-distance-bottom:0;mso-position-horizontal:absolute;mso-position-horizontal-relative:page;mso-position-vertical:absolute;mso-position-vertical-relative:text;v-text-anchor:top" coordsize="2828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" path="m2828925,9525l,9525,,,2828925,r,9525xe" fillcolor="#bdc1c6" stroked="f">
                <v:path arrowok="t"/>
                <w10:wrap type="topAndBottom" anchorx="page"/>
              </v:shape>
            </w:pict>
          </mc:Fallback>
        </mc:AlternateContent>
      </w:r>
      <w:r w:rsidRPr="0008138C">
        <w:rPr>
          <w:noProof/>
          <w:sz w:val="22"/>
          <w:szCs w:val="22"/>
        </w:rPr>
        <mc:AlternateContent>
          <mc:Choice Requires="wps">
            <w:drawing>
              <wp:anchor distT="0" distB="0" distL="0" distR="0" simplePos="0" relativeHeight="251672576" behindDoc="0" locked="0" layoutInCell="1" allowOverlap="1" wp14:anchorId="6200EA6A" wp14:editId="57142EEA">
                <wp:simplePos x="0" y="0"/>
                <wp:positionH relativeFrom="page">
                  <wp:posOffset>1322387</wp:posOffset>
                </wp:positionH>
                <wp:positionV relativeFrom="paragraph">
                  <wp:posOffset>132050</wp:posOffset>
                </wp:positionV>
                <wp:extent cx="161925" cy="161925"/>
                <wp:effectExtent l="0" t="0" r="0" b="0"/>
                <wp:wrapNone/>
                <wp:docPr id="1735560563"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61925"/>
                        </a:xfrm>
                        <a:custGeom>
                          <a:avLst/>
                          <a:gdLst/>
                          <a:ahLst/>
                          <a:cxnLst/>
                          <a:rect l="l" t="t" r="r" b="b"/>
                          <a:pathLst>
                            <a:path w="161925" h="161925">
                              <a:moveTo>
                                <a:pt x="0" y="0"/>
                              </a:moveTo>
                              <a:lnTo>
                                <a:pt x="161925" y="0"/>
                              </a:lnTo>
                              <a:lnTo>
                                <a:pt x="161925" y="161925"/>
                              </a:lnTo>
                              <a:lnTo>
                                <a:pt x="0" y="161925"/>
                              </a:lnTo>
                              <a:lnTo>
                                <a:pt x="0" y="0"/>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525D65" id="Graphic 75" o:spid="_x0000_s1026" style="position:absolute;margin-left:104.1pt;margin-top:10.4pt;width:12.75pt;height:12.75pt;z-index:251672576;visibility:visible;mso-wrap-style:square;mso-wrap-distance-left:0;mso-wrap-distance-top:0;mso-wrap-distance-right:0;mso-wrap-distance-bottom:0;mso-position-horizontal:absolute;mso-position-horizontal-relative:page;mso-position-vertical:absolute;mso-position-vertical-relative:text;v-text-anchor:top" coordsize="1619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" path="m,l161925,r,161925l,161925,,xe" filled="f" strokecolor="#99a0a6">
                <v:path arrowok="t"/>
                <w10:wrap anchorx="page"/>
              </v:shape>
            </w:pict>
          </mc:Fallback>
        </mc:AlternateContent>
      </w:r>
      <w:r w:rsidRPr="0008138C">
        <w:rPr>
          <w:color w:val="202024"/>
          <w:spacing w:val="-2"/>
          <w:sz w:val="22"/>
          <w:szCs w:val="22"/>
        </w:rPr>
        <w:t>Otro:</w:t>
      </w:r>
    </w:p>
    <w:p w14:paraId="10714E94" w14:textId="77777777" w:rsidR="0008138C" w:rsidRPr="0008138C" w:rsidRDefault="0008138C" w:rsidP="00C550A2">
      <w:pPr>
        <w:pStyle w:val="Textoindependiente"/>
        <w:spacing w:line="360" w:lineRule="auto"/>
        <w:rPr>
          <w:sz w:val="22"/>
          <w:szCs w:val="22"/>
        </w:rPr>
      </w:pPr>
    </w:p>
    <w:p w14:paraId="65E03644" w14:textId="77777777" w:rsidR="0008138C" w:rsidRPr="0008138C" w:rsidRDefault="0008138C" w:rsidP="008E2B54"/>
    <w:p w14:paraId="2F5751FA" w14:textId="77777777" w:rsidR="0008138C" w:rsidRPr="0008138C" w:rsidRDefault="0008138C" w:rsidP="008E2B54">
      <w:r w:rsidRPr="0008138C">
        <w:rPr>
          <w:color w:val="202024"/>
        </w:rPr>
        <w:t>A</w:t>
      </w:r>
      <w:r w:rsidRPr="0008138C">
        <w:rPr>
          <w:color w:val="202024"/>
          <w:spacing w:val="-14"/>
        </w:rPr>
        <w:t xml:space="preserve"> </w:t>
      </w:r>
      <w:r w:rsidRPr="0008138C">
        <w:rPr>
          <w:color w:val="202024"/>
        </w:rPr>
        <w:t>la hora de comprar un snack, los factores relevantes que influyen en la decisión</w:t>
      </w:r>
      <w:r w:rsidRPr="0008138C">
        <w:rPr>
          <w:color w:val="202024"/>
          <w:spacing w:val="32"/>
        </w:rPr>
        <w:t xml:space="preserve"> </w:t>
      </w:r>
      <w:r w:rsidRPr="0008138C">
        <w:rPr>
          <w:color w:val="D92F25"/>
          <w:spacing w:val="-10"/>
        </w:rPr>
        <w:t>*</w:t>
      </w:r>
    </w:p>
    <w:p w14:paraId="43F0AD2D" w14:textId="77777777" w:rsidR="0008138C" w:rsidRPr="0008138C" w:rsidRDefault="0008138C" w:rsidP="008E2B54">
      <w:r w:rsidRPr="0008138C">
        <w:rPr>
          <w:color w:val="202024"/>
        </w:rPr>
        <w:t xml:space="preserve">de la compra </w:t>
      </w:r>
      <w:r w:rsidRPr="0008138C">
        <w:rPr>
          <w:color w:val="202024"/>
          <w:spacing w:val="-4"/>
        </w:rPr>
        <w:t>son:</w:t>
      </w:r>
    </w:p>
    <w:p w14:paraId="03306A86" w14:textId="77777777" w:rsidR="0008138C" w:rsidRPr="0008138C" w:rsidRDefault="0008138C" w:rsidP="00C550A2">
      <w:pPr>
        <w:pStyle w:val="Textoindependiente"/>
        <w:spacing w:before="63" w:line="360" w:lineRule="auto"/>
        <w:rPr>
          <w:sz w:val="22"/>
          <w:szCs w:val="22"/>
        </w:rPr>
      </w:pPr>
    </w:p>
    <w:p w14:paraId="73733B9E" w14:textId="77777777" w:rsidR="0008138C" w:rsidRPr="0008138C" w:rsidRDefault="0008138C" w:rsidP="00C550A2">
      <w:pPr>
        <w:spacing w:before="1" w:line="360" w:lineRule="auto"/>
        <w:ind w:left="1062"/>
        <w:rPr>
          <w:i/>
          <w:sz w:val="22"/>
          <w:szCs w:val="22"/>
        </w:rPr>
      </w:pPr>
      <w:r w:rsidRPr="0008138C">
        <w:rPr>
          <w:i/>
          <w:color w:val="6D6F72"/>
          <w:sz w:val="22"/>
          <w:szCs w:val="22"/>
        </w:rPr>
        <w:t>Selecciona</w:t>
      </w:r>
      <w:r w:rsidRPr="0008138C">
        <w:rPr>
          <w:i/>
          <w:color w:val="6D6F72"/>
          <w:spacing w:val="-1"/>
          <w:sz w:val="22"/>
          <w:szCs w:val="22"/>
        </w:rPr>
        <w:t xml:space="preserve"> </w:t>
      </w:r>
      <w:r w:rsidRPr="0008138C">
        <w:rPr>
          <w:i/>
          <w:color w:val="6D6F72"/>
          <w:sz w:val="22"/>
          <w:szCs w:val="22"/>
        </w:rPr>
        <w:t>todos</w:t>
      </w:r>
      <w:r w:rsidRPr="0008138C">
        <w:rPr>
          <w:i/>
          <w:color w:val="6D6F72"/>
          <w:spacing w:val="-1"/>
          <w:sz w:val="22"/>
          <w:szCs w:val="22"/>
        </w:rPr>
        <w:t xml:space="preserve"> </w:t>
      </w:r>
      <w:r w:rsidRPr="0008138C">
        <w:rPr>
          <w:i/>
          <w:color w:val="6D6F72"/>
          <w:sz w:val="22"/>
          <w:szCs w:val="22"/>
        </w:rPr>
        <w:t>los</w:t>
      </w:r>
      <w:r w:rsidRPr="0008138C">
        <w:rPr>
          <w:i/>
          <w:color w:val="6D6F72"/>
          <w:spacing w:val="-1"/>
          <w:sz w:val="22"/>
          <w:szCs w:val="22"/>
        </w:rPr>
        <w:t xml:space="preserve"> </w:t>
      </w:r>
      <w:r w:rsidRPr="0008138C">
        <w:rPr>
          <w:i/>
          <w:color w:val="6D6F72"/>
          <w:sz w:val="22"/>
          <w:szCs w:val="22"/>
        </w:rPr>
        <w:t xml:space="preserve">que </w:t>
      </w:r>
      <w:r w:rsidRPr="0008138C">
        <w:rPr>
          <w:i/>
          <w:color w:val="6D6F72"/>
          <w:spacing w:val="-2"/>
          <w:sz w:val="22"/>
          <w:szCs w:val="22"/>
        </w:rPr>
        <w:t>correspondan.</w:t>
      </w:r>
    </w:p>
    <w:p w14:paraId="26C30B4C" w14:textId="77777777" w:rsidR="0008138C" w:rsidRPr="0008138C" w:rsidRDefault="0008138C" w:rsidP="00C550A2">
      <w:pPr>
        <w:pStyle w:val="Textoindependiente"/>
        <w:spacing w:before="217" w:line="360" w:lineRule="auto"/>
        <w:ind w:left="1135"/>
        <w:rPr>
          <w:sz w:val="22"/>
          <w:szCs w:val="22"/>
        </w:rPr>
      </w:pPr>
      <w:r w:rsidRPr="0008138C">
        <w:rPr>
          <w:noProof/>
          <w:position w:val="-3"/>
          <w:sz w:val="22"/>
          <w:szCs w:val="22"/>
        </w:rPr>
        <w:drawing>
          <wp:inline distT="0" distB="0" distL="0" distR="0" wp14:anchorId="71788522" wp14:editId="37986B34">
            <wp:extent cx="171450" cy="17145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spacing w:val="34"/>
          <w:sz w:val="22"/>
          <w:szCs w:val="22"/>
        </w:rPr>
        <w:t xml:space="preserve"> </w:t>
      </w:r>
      <w:r w:rsidRPr="0008138C">
        <w:rPr>
          <w:color w:val="202024"/>
          <w:sz w:val="22"/>
          <w:szCs w:val="22"/>
        </w:rPr>
        <w:t>Sabor y textura</w:t>
      </w:r>
    </w:p>
    <w:p w14:paraId="0E44D636" w14:textId="29643166" w:rsidR="008E2B54" w:rsidRDefault="0008138C" w:rsidP="007B63EC">
      <w:pPr>
        <w:pStyle w:val="Textoindependiente"/>
        <w:numPr>
          <w:ilvl w:val="0"/>
          <w:numId w:val="56"/>
        </w:numPr>
        <w:spacing w:before="80" w:line="360" w:lineRule="auto"/>
        <w:ind w:right="6321"/>
        <w:rPr>
          <w:color w:val="202024"/>
          <w:sz w:val="22"/>
          <w:szCs w:val="22"/>
        </w:rPr>
      </w:pPr>
      <w:r w:rsidRPr="0008138C">
        <w:rPr>
          <w:color w:val="202024"/>
          <w:sz w:val="22"/>
          <w:szCs w:val="22"/>
        </w:rPr>
        <w:t xml:space="preserve">Cantidad por paquete </w:t>
      </w:r>
    </w:p>
    <w:p w14:paraId="23952692" w14:textId="091BE5A0" w:rsidR="0008138C" w:rsidRPr="0008138C" w:rsidRDefault="0008138C" w:rsidP="00F716F7">
      <w:pPr>
        <w:pStyle w:val="Textoindependiente"/>
        <w:spacing w:before="80" w:line="360" w:lineRule="auto"/>
        <w:ind w:left="720" w:right="6321"/>
        <w:rPr>
          <w:sz w:val="22"/>
          <w:szCs w:val="22"/>
        </w:rPr>
      </w:pPr>
      <w:r w:rsidRPr="0008138C">
        <w:rPr>
          <w:noProof/>
          <w:color w:val="202024"/>
          <w:position w:val="-3"/>
          <w:sz w:val="22"/>
          <w:szCs w:val="22"/>
        </w:rPr>
        <w:drawing>
          <wp:inline distT="0" distB="0" distL="0" distR="0" wp14:anchorId="5D7D89B9" wp14:editId="34196FF3">
            <wp:extent cx="171450" cy="17145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color w:val="202024"/>
          <w:spacing w:val="-5"/>
          <w:sz w:val="22"/>
          <w:szCs w:val="22"/>
        </w:rPr>
        <w:t xml:space="preserve"> </w:t>
      </w:r>
      <w:r w:rsidRPr="0008138C">
        <w:rPr>
          <w:color w:val="202024"/>
          <w:sz w:val="22"/>
          <w:szCs w:val="22"/>
        </w:rPr>
        <w:t>Presentación</w:t>
      </w:r>
      <w:r w:rsidRPr="0008138C">
        <w:rPr>
          <w:color w:val="202024"/>
          <w:spacing w:val="-14"/>
          <w:sz w:val="22"/>
          <w:szCs w:val="22"/>
        </w:rPr>
        <w:t xml:space="preserve"> </w:t>
      </w:r>
      <w:r w:rsidRPr="0008138C">
        <w:rPr>
          <w:color w:val="202024"/>
          <w:sz w:val="22"/>
          <w:szCs w:val="22"/>
        </w:rPr>
        <w:t>y</w:t>
      </w:r>
      <w:r w:rsidRPr="0008138C">
        <w:rPr>
          <w:color w:val="202024"/>
          <w:spacing w:val="-13"/>
          <w:sz w:val="22"/>
          <w:szCs w:val="22"/>
        </w:rPr>
        <w:t xml:space="preserve"> </w:t>
      </w:r>
      <w:r w:rsidRPr="0008138C">
        <w:rPr>
          <w:color w:val="202024"/>
          <w:sz w:val="22"/>
          <w:szCs w:val="22"/>
        </w:rPr>
        <w:t>empaque</w:t>
      </w:r>
    </w:p>
    <w:p w14:paraId="1050A5BB" w14:textId="59D9C2DC" w:rsidR="008D66DD" w:rsidRDefault="0008138C" w:rsidP="007B63EC">
      <w:pPr>
        <w:pStyle w:val="Textoindependiente"/>
        <w:numPr>
          <w:ilvl w:val="0"/>
          <w:numId w:val="57"/>
        </w:numPr>
        <w:spacing w:before="3" w:line="360" w:lineRule="auto"/>
        <w:ind w:right="5742"/>
        <w:rPr>
          <w:color w:val="202024"/>
          <w:sz w:val="22"/>
          <w:szCs w:val="22"/>
        </w:rPr>
      </w:pPr>
      <w:r w:rsidRPr="0008138C">
        <w:rPr>
          <w:color w:val="202024"/>
          <w:sz w:val="22"/>
          <w:szCs w:val="22"/>
        </w:rPr>
        <w:t>Reconocimiento</w:t>
      </w:r>
      <w:r w:rsidRPr="0008138C">
        <w:rPr>
          <w:color w:val="202024"/>
          <w:spacing w:val="-13"/>
          <w:sz w:val="22"/>
          <w:szCs w:val="22"/>
        </w:rPr>
        <w:t xml:space="preserve"> </w:t>
      </w:r>
      <w:r w:rsidRPr="0008138C">
        <w:rPr>
          <w:color w:val="202024"/>
          <w:sz w:val="22"/>
          <w:szCs w:val="22"/>
        </w:rPr>
        <w:t>de</w:t>
      </w:r>
      <w:r w:rsidRPr="0008138C">
        <w:rPr>
          <w:color w:val="202024"/>
          <w:spacing w:val="-14"/>
          <w:sz w:val="22"/>
          <w:szCs w:val="22"/>
        </w:rPr>
        <w:t xml:space="preserve"> </w:t>
      </w:r>
      <w:r w:rsidRPr="0008138C">
        <w:rPr>
          <w:color w:val="202024"/>
          <w:sz w:val="22"/>
          <w:szCs w:val="22"/>
        </w:rPr>
        <w:t>la</w:t>
      </w:r>
      <w:r w:rsidRPr="0008138C">
        <w:rPr>
          <w:color w:val="202024"/>
          <w:spacing w:val="-14"/>
          <w:sz w:val="22"/>
          <w:szCs w:val="22"/>
        </w:rPr>
        <w:t xml:space="preserve"> </w:t>
      </w:r>
      <w:r w:rsidRPr="0008138C">
        <w:rPr>
          <w:color w:val="202024"/>
          <w:sz w:val="22"/>
          <w:szCs w:val="22"/>
        </w:rPr>
        <w:t>marc</w:t>
      </w:r>
      <w:r w:rsidR="008D66DD">
        <w:rPr>
          <w:color w:val="202024"/>
          <w:sz w:val="22"/>
          <w:szCs w:val="22"/>
        </w:rPr>
        <w:t>a</w:t>
      </w:r>
    </w:p>
    <w:p w14:paraId="2BF57F37" w14:textId="673AE7C1" w:rsidR="0008138C" w:rsidRPr="0008138C" w:rsidRDefault="0008138C" w:rsidP="00F716F7">
      <w:pPr>
        <w:pStyle w:val="Textoindependiente"/>
        <w:spacing w:before="3" w:line="360" w:lineRule="auto"/>
        <w:ind w:left="720" w:right="5742"/>
        <w:rPr>
          <w:sz w:val="22"/>
          <w:szCs w:val="22"/>
        </w:rPr>
      </w:pPr>
      <w:r w:rsidRPr="0008138C">
        <w:rPr>
          <w:color w:val="202024"/>
          <w:sz w:val="22"/>
          <w:szCs w:val="22"/>
        </w:rPr>
        <w:t xml:space="preserve"> </w:t>
      </w:r>
      <w:r w:rsidRPr="0008138C">
        <w:rPr>
          <w:noProof/>
          <w:color w:val="202024"/>
          <w:position w:val="-3"/>
          <w:sz w:val="22"/>
          <w:szCs w:val="22"/>
        </w:rPr>
        <w:drawing>
          <wp:inline distT="0" distB="0" distL="0" distR="0" wp14:anchorId="65714484" wp14:editId="455E6334">
            <wp:extent cx="171450" cy="17145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color w:val="202024"/>
          <w:sz w:val="22"/>
          <w:szCs w:val="22"/>
        </w:rPr>
        <w:t xml:space="preserve"> Valor nutricional</w:t>
      </w:r>
    </w:p>
    <w:p w14:paraId="041E2219" w14:textId="77777777" w:rsidR="0008138C" w:rsidRPr="0008138C" w:rsidRDefault="0008138C" w:rsidP="00C550A2">
      <w:pPr>
        <w:pStyle w:val="Textoindependiente"/>
        <w:spacing w:before="4" w:line="360" w:lineRule="auto"/>
        <w:ind w:left="1135"/>
        <w:rPr>
          <w:sz w:val="22"/>
          <w:szCs w:val="22"/>
        </w:rPr>
      </w:pPr>
      <w:r w:rsidRPr="0008138C">
        <w:rPr>
          <w:noProof/>
          <w:position w:val="-3"/>
          <w:sz w:val="22"/>
          <w:szCs w:val="22"/>
        </w:rPr>
        <w:drawing>
          <wp:inline distT="0" distB="0" distL="0" distR="0" wp14:anchorId="5110A745" wp14:editId="06EDD2B1">
            <wp:extent cx="171450" cy="17145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2" cstate="print"/>
                    <a:stretch>
                      <a:fillRect/>
                    </a:stretch>
                  </pic:blipFill>
                  <pic:spPr>
                    <a:xfrm>
                      <a:off x="0" y="0"/>
                      <a:ext cx="171450" cy="171450"/>
                    </a:xfrm>
                    <a:prstGeom prst="rect">
                      <a:avLst/>
                    </a:prstGeom>
                  </pic:spPr>
                </pic:pic>
              </a:graphicData>
            </a:graphic>
          </wp:inline>
        </w:drawing>
      </w:r>
      <w:r w:rsidRPr="0008138C">
        <w:rPr>
          <w:spacing w:val="40"/>
          <w:sz w:val="22"/>
          <w:szCs w:val="22"/>
        </w:rPr>
        <w:t xml:space="preserve"> </w:t>
      </w:r>
      <w:r w:rsidRPr="0008138C">
        <w:rPr>
          <w:color w:val="202024"/>
          <w:sz w:val="22"/>
          <w:szCs w:val="22"/>
        </w:rPr>
        <w:t>Precio</w:t>
      </w:r>
    </w:p>
    <w:p w14:paraId="130EC6A4" w14:textId="77777777" w:rsidR="0008138C" w:rsidRPr="0008138C" w:rsidRDefault="0008138C" w:rsidP="00C550A2">
      <w:pPr>
        <w:spacing w:before="210" w:line="360" w:lineRule="auto"/>
        <w:ind w:left="1482"/>
        <w:rPr>
          <w:sz w:val="22"/>
          <w:szCs w:val="22"/>
        </w:rPr>
      </w:pPr>
      <w:r w:rsidRPr="0008138C">
        <w:rPr>
          <w:noProof/>
          <w:sz w:val="22"/>
          <w:szCs w:val="22"/>
        </w:rPr>
        <mc:AlternateContent>
          <mc:Choice Requires="wps">
            <w:drawing>
              <wp:anchor distT="0" distB="0" distL="0" distR="0" simplePos="0" relativeHeight="251683840" behindDoc="1" locked="0" layoutInCell="1" allowOverlap="1" wp14:anchorId="6CB894DC" wp14:editId="78C0313E">
                <wp:simplePos x="0" y="0"/>
                <wp:positionH relativeFrom="page">
                  <wp:posOffset>1927225</wp:posOffset>
                </wp:positionH>
                <wp:positionV relativeFrom="paragraph">
                  <wp:posOffset>298515</wp:posOffset>
                </wp:positionV>
                <wp:extent cx="2828925" cy="9525"/>
                <wp:effectExtent l="0" t="0" r="0" b="0"/>
                <wp:wrapTopAndBottom/>
                <wp:docPr id="1735560564"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9525"/>
                        </a:xfrm>
                        <a:custGeom>
                          <a:avLst/>
                          <a:gdLst/>
                          <a:ahLst/>
                          <a:cxnLst/>
                          <a:rect l="l" t="t" r="r" b="b"/>
                          <a:pathLst>
                            <a:path w="2828925" h="9525">
                              <a:moveTo>
                                <a:pt x="2828925" y="9525"/>
                              </a:moveTo>
                              <a:lnTo>
                                <a:pt x="0" y="9525"/>
                              </a:lnTo>
                              <a:lnTo>
                                <a:pt x="0" y="0"/>
                              </a:lnTo>
                              <a:lnTo>
                                <a:pt x="2828925" y="0"/>
                              </a:lnTo>
                              <a:lnTo>
                                <a:pt x="2828925" y="9525"/>
                              </a:lnTo>
                              <a:close/>
                            </a:path>
                          </a:pathLst>
                        </a:custGeom>
                        <a:solidFill>
                          <a:srgbClr val="BDC1C6"/>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1CBB1" id="Graphic 82" o:spid="_x0000_s1026" style="position:absolute;margin-left:151.75pt;margin-top:23.5pt;width:222.75pt;height:.75pt;z-index:-251632640;visibility:visible;mso-wrap-style:square;mso-wrap-distance-left:0;mso-wrap-distance-top:0;mso-wrap-distance-right:0;mso-wrap-distance-bottom:0;mso-position-horizontal:absolute;mso-position-horizontal-relative:page;mso-position-vertical:absolute;mso-position-vertical-relative:text;v-text-anchor:top" coordsize="2828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" path="m2828925,9525l,9525,,,2828925,r,9525xe" fillcolor="#bdc1c6" stroked="f">
                <v:path arrowok="t"/>
                <w10:wrap type="topAndBottom" anchorx="page"/>
              </v:shape>
            </w:pict>
          </mc:Fallback>
        </mc:AlternateContent>
      </w:r>
      <w:r w:rsidRPr="0008138C">
        <w:rPr>
          <w:noProof/>
          <w:sz w:val="22"/>
          <w:szCs w:val="22"/>
        </w:rPr>
        <mc:AlternateContent>
          <mc:Choice Requires="wps">
            <w:drawing>
              <wp:anchor distT="0" distB="0" distL="0" distR="0" simplePos="0" relativeHeight="251673600" behindDoc="0" locked="0" layoutInCell="1" allowOverlap="1" wp14:anchorId="572D3E57" wp14:editId="3C58A5CB">
                <wp:simplePos x="0" y="0"/>
                <wp:positionH relativeFrom="page">
                  <wp:posOffset>1322387</wp:posOffset>
                </wp:positionH>
                <wp:positionV relativeFrom="paragraph">
                  <wp:posOffset>131828</wp:posOffset>
                </wp:positionV>
                <wp:extent cx="161925" cy="161925"/>
                <wp:effectExtent l="0" t="0" r="0" b="0"/>
                <wp:wrapNone/>
                <wp:docPr id="1735560565"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61925"/>
                        </a:xfrm>
                        <a:custGeom>
                          <a:avLst/>
                          <a:gdLst/>
                          <a:ahLst/>
                          <a:cxnLst/>
                          <a:rect l="l" t="t" r="r" b="b"/>
                          <a:pathLst>
                            <a:path w="161925" h="161925">
                              <a:moveTo>
                                <a:pt x="0" y="0"/>
                              </a:moveTo>
                              <a:lnTo>
                                <a:pt x="161925" y="0"/>
                              </a:lnTo>
                              <a:lnTo>
                                <a:pt x="161925" y="161925"/>
                              </a:lnTo>
                              <a:lnTo>
                                <a:pt x="0" y="161925"/>
                              </a:lnTo>
                              <a:lnTo>
                                <a:pt x="0" y="0"/>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E5AED" id="Graphic 83" o:spid="_x0000_s1026" style="position:absolute;margin-left:104.1pt;margin-top:10.4pt;width:12.75pt;height:12.75pt;z-index:251673600;visibility:visible;mso-wrap-style:square;mso-wrap-distance-left:0;mso-wrap-distance-top:0;mso-wrap-distance-right:0;mso-wrap-distance-bottom:0;mso-position-horizontal:absolute;mso-position-horizontal-relative:page;mso-position-vertical:absolute;mso-position-vertical-relative:text;v-text-anchor:top" coordsize="1619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" path="m,l161925,r,161925l,161925,,xe" filled="f" strokecolor="#99a0a6">
                <v:path arrowok="t"/>
                <w10:wrap anchorx="page"/>
              </v:shape>
            </w:pict>
          </mc:Fallback>
        </mc:AlternateContent>
      </w:r>
      <w:r w:rsidRPr="0008138C">
        <w:rPr>
          <w:color w:val="202024"/>
          <w:spacing w:val="-2"/>
          <w:sz w:val="22"/>
          <w:szCs w:val="22"/>
        </w:rPr>
        <w:t>Otro:</w:t>
      </w:r>
    </w:p>
    <w:p w14:paraId="38E745D7" w14:textId="77777777" w:rsidR="0008138C" w:rsidRPr="0008138C" w:rsidRDefault="0008138C" w:rsidP="00C550A2">
      <w:pPr>
        <w:spacing w:line="360" w:lineRule="auto"/>
        <w:rPr>
          <w:sz w:val="22"/>
          <w:szCs w:val="22"/>
        </w:rPr>
        <w:sectPr w:rsidR="0008138C" w:rsidRPr="0008138C" w:rsidSect="0037686B">
          <w:pgSz w:w="12240" w:h="15840"/>
          <w:pgMar w:top="640" w:right="1080" w:bottom="280" w:left="940" w:header="720" w:footer="720" w:gutter="0"/>
          <w:cols w:space="720"/>
        </w:sectPr>
      </w:pPr>
    </w:p>
    <w:p w14:paraId="1B6F0ECB" w14:textId="77777777" w:rsidR="0008138C" w:rsidRPr="0008138C" w:rsidRDefault="0008138C" w:rsidP="008D66DD">
      <w:r w:rsidRPr="0008138C">
        <w:lastRenderedPageBreak/>
        <w:t xml:space="preserve">¿Cuánto estaría dispuesto a pagar por un paquete de bizcocho de </w:t>
      </w:r>
      <w:r w:rsidRPr="0008138C">
        <w:rPr>
          <w:spacing w:val="-2"/>
        </w:rPr>
        <w:t>achira?</w:t>
      </w:r>
      <w:r w:rsidRPr="0008138C">
        <w:tab/>
      </w:r>
      <w:r w:rsidRPr="0008138C">
        <w:rPr>
          <w:color w:val="D92F25"/>
          <w:spacing w:val="-10"/>
        </w:rPr>
        <w:t>*</w:t>
      </w:r>
    </w:p>
    <w:p w14:paraId="0E973261" w14:textId="77777777" w:rsidR="0008138C" w:rsidRPr="0008138C" w:rsidRDefault="0008138C" w:rsidP="008D66DD">
      <w:r w:rsidRPr="0008138C">
        <w:rPr>
          <w:spacing w:val="-2"/>
        </w:rPr>
        <w:t>Marca</w:t>
      </w:r>
      <w:r w:rsidRPr="0008138C">
        <w:rPr>
          <w:spacing w:val="-12"/>
        </w:rPr>
        <w:t xml:space="preserve"> </w:t>
      </w:r>
      <w:r w:rsidRPr="0008138C">
        <w:rPr>
          <w:spacing w:val="-2"/>
        </w:rPr>
        <w:t>solo</w:t>
      </w:r>
      <w:r w:rsidRPr="0008138C">
        <w:rPr>
          <w:spacing w:val="-12"/>
        </w:rPr>
        <w:t xml:space="preserve"> </w:t>
      </w:r>
      <w:r w:rsidRPr="0008138C">
        <w:rPr>
          <w:spacing w:val="-2"/>
        </w:rPr>
        <w:t>un</w:t>
      </w:r>
      <w:r w:rsidRPr="0008138C">
        <w:rPr>
          <w:spacing w:val="-11"/>
        </w:rPr>
        <w:t xml:space="preserve"> </w:t>
      </w:r>
      <w:r w:rsidRPr="0008138C">
        <w:rPr>
          <w:spacing w:val="-2"/>
        </w:rPr>
        <w:t>óvalo.</w:t>
      </w:r>
    </w:p>
    <w:p w14:paraId="5974624B" w14:textId="77777777" w:rsidR="0008138C" w:rsidRPr="0008138C" w:rsidRDefault="0008138C" w:rsidP="00C550A2">
      <w:pPr>
        <w:pStyle w:val="Textoindependiente"/>
        <w:spacing w:before="41" w:line="360" w:lineRule="auto"/>
        <w:rPr>
          <w:i/>
          <w:sz w:val="22"/>
          <w:szCs w:val="22"/>
        </w:rPr>
      </w:pPr>
    </w:p>
    <w:p w14:paraId="66E47DB0" w14:textId="5CFB8B24" w:rsidR="007B63EC" w:rsidRDefault="0008138C" w:rsidP="007B63EC">
      <w:pPr>
        <w:pStyle w:val="Textoindependiente"/>
        <w:numPr>
          <w:ilvl w:val="0"/>
          <w:numId w:val="63"/>
        </w:numPr>
        <w:spacing w:before="1" w:line="360" w:lineRule="auto"/>
        <w:ind w:right="6352"/>
        <w:rPr>
          <w:color w:val="202024"/>
          <w:sz w:val="22"/>
          <w:szCs w:val="22"/>
        </w:rPr>
      </w:pPr>
      <w:r w:rsidRPr="0008138C">
        <w:rPr>
          <w:color w:val="202024"/>
          <w:sz w:val="22"/>
          <w:szCs w:val="22"/>
        </w:rPr>
        <w:t xml:space="preserve">Menos de $3.000 </w:t>
      </w:r>
    </w:p>
    <w:p w14:paraId="67C75C86" w14:textId="77777777" w:rsidR="007B63EC" w:rsidRPr="007B63EC" w:rsidRDefault="0008138C" w:rsidP="007B63EC">
      <w:pPr>
        <w:pStyle w:val="Textoindependiente"/>
        <w:spacing w:before="1" w:line="360" w:lineRule="auto"/>
        <w:ind w:left="720" w:right="6352"/>
        <w:rPr>
          <w:sz w:val="22"/>
          <w:szCs w:val="22"/>
        </w:rPr>
      </w:pPr>
      <w:r w:rsidRPr="0008138C">
        <w:rPr>
          <w:noProof/>
          <w:color w:val="202024"/>
          <w:position w:val="-3"/>
          <w:sz w:val="22"/>
          <w:szCs w:val="22"/>
        </w:rPr>
        <w:drawing>
          <wp:inline distT="0" distB="0" distL="0" distR="0" wp14:anchorId="1FDBB383" wp14:editId="4A827ED5">
            <wp:extent cx="304800" cy="17145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3" cstate="print"/>
                    <a:stretch>
                      <a:fillRect/>
                    </a:stretch>
                  </pic:blipFill>
                  <pic:spPr>
                    <a:xfrm>
                      <a:off x="0" y="0"/>
                      <a:ext cx="304800" cy="171450"/>
                    </a:xfrm>
                    <a:prstGeom prst="rect">
                      <a:avLst/>
                    </a:prstGeom>
                  </pic:spPr>
                </pic:pic>
              </a:graphicData>
            </a:graphic>
          </wp:inline>
        </w:drawing>
      </w:r>
      <w:r w:rsidRPr="0008138C">
        <w:rPr>
          <w:color w:val="202024"/>
          <w:spacing w:val="-8"/>
          <w:sz w:val="22"/>
          <w:szCs w:val="22"/>
        </w:rPr>
        <w:t xml:space="preserve"> </w:t>
      </w:r>
      <w:r w:rsidRPr="0008138C">
        <w:rPr>
          <w:color w:val="202024"/>
          <w:sz w:val="22"/>
          <w:szCs w:val="22"/>
        </w:rPr>
        <w:t>Entre</w:t>
      </w:r>
      <w:r w:rsidRPr="0008138C">
        <w:rPr>
          <w:color w:val="202024"/>
          <w:spacing w:val="-14"/>
          <w:sz w:val="22"/>
          <w:szCs w:val="22"/>
        </w:rPr>
        <w:t xml:space="preserve"> </w:t>
      </w:r>
      <w:r w:rsidRPr="0008138C">
        <w:rPr>
          <w:color w:val="202024"/>
          <w:sz w:val="22"/>
          <w:szCs w:val="22"/>
        </w:rPr>
        <w:t>$3.000</w:t>
      </w:r>
      <w:r w:rsidRPr="0008138C">
        <w:rPr>
          <w:color w:val="202024"/>
          <w:spacing w:val="-13"/>
          <w:sz w:val="22"/>
          <w:szCs w:val="22"/>
        </w:rPr>
        <w:t xml:space="preserve"> </w:t>
      </w:r>
      <w:r w:rsidRPr="0008138C">
        <w:rPr>
          <w:color w:val="202024"/>
          <w:sz w:val="22"/>
          <w:szCs w:val="22"/>
        </w:rPr>
        <w:t>y</w:t>
      </w:r>
      <w:r w:rsidRPr="0008138C">
        <w:rPr>
          <w:color w:val="202024"/>
          <w:spacing w:val="-14"/>
          <w:sz w:val="22"/>
          <w:szCs w:val="22"/>
        </w:rPr>
        <w:t xml:space="preserve"> </w:t>
      </w:r>
      <w:r w:rsidRPr="0008138C">
        <w:rPr>
          <w:color w:val="202024"/>
          <w:sz w:val="22"/>
          <w:szCs w:val="22"/>
        </w:rPr>
        <w:t>$4.000</w:t>
      </w:r>
    </w:p>
    <w:p w14:paraId="2CFD3704" w14:textId="77777777" w:rsidR="007B63EC" w:rsidRPr="007B63EC" w:rsidRDefault="0008138C" w:rsidP="007B63EC">
      <w:pPr>
        <w:pStyle w:val="Textoindependiente"/>
        <w:spacing w:before="1" w:line="360" w:lineRule="auto"/>
        <w:ind w:left="720" w:right="6352"/>
        <w:rPr>
          <w:sz w:val="22"/>
          <w:szCs w:val="22"/>
        </w:rPr>
      </w:pPr>
      <w:r w:rsidRPr="0008138C">
        <w:rPr>
          <w:color w:val="202024"/>
          <w:sz w:val="22"/>
          <w:szCs w:val="22"/>
        </w:rPr>
        <w:t xml:space="preserve"> </w:t>
      </w:r>
      <w:r w:rsidRPr="0008138C">
        <w:rPr>
          <w:noProof/>
          <w:color w:val="202024"/>
          <w:position w:val="-3"/>
          <w:sz w:val="22"/>
          <w:szCs w:val="22"/>
        </w:rPr>
        <w:drawing>
          <wp:inline distT="0" distB="0" distL="0" distR="0" wp14:anchorId="0B488DD8" wp14:editId="7976507C">
            <wp:extent cx="304800" cy="17145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94" cstate="print"/>
                    <a:stretch>
                      <a:fillRect/>
                    </a:stretch>
                  </pic:blipFill>
                  <pic:spPr>
                    <a:xfrm>
                      <a:off x="0" y="0"/>
                      <a:ext cx="304800" cy="171450"/>
                    </a:xfrm>
                    <a:prstGeom prst="rect">
                      <a:avLst/>
                    </a:prstGeom>
                  </pic:spPr>
                </pic:pic>
              </a:graphicData>
            </a:graphic>
          </wp:inline>
        </w:drawing>
      </w:r>
      <w:r w:rsidRPr="0008138C">
        <w:rPr>
          <w:color w:val="202024"/>
          <w:spacing w:val="-8"/>
          <w:sz w:val="22"/>
          <w:szCs w:val="22"/>
        </w:rPr>
        <w:t xml:space="preserve"> </w:t>
      </w:r>
      <w:r w:rsidRPr="0008138C">
        <w:rPr>
          <w:color w:val="202024"/>
          <w:sz w:val="22"/>
          <w:szCs w:val="22"/>
        </w:rPr>
        <w:t>Entre</w:t>
      </w:r>
      <w:r w:rsidRPr="0008138C">
        <w:rPr>
          <w:color w:val="202024"/>
          <w:spacing w:val="-14"/>
          <w:sz w:val="22"/>
          <w:szCs w:val="22"/>
        </w:rPr>
        <w:t xml:space="preserve"> </w:t>
      </w:r>
      <w:r w:rsidRPr="0008138C">
        <w:rPr>
          <w:color w:val="202024"/>
          <w:sz w:val="22"/>
          <w:szCs w:val="22"/>
        </w:rPr>
        <w:t>$4.000</w:t>
      </w:r>
      <w:r w:rsidRPr="0008138C">
        <w:rPr>
          <w:color w:val="202024"/>
          <w:spacing w:val="-13"/>
          <w:sz w:val="22"/>
          <w:szCs w:val="22"/>
        </w:rPr>
        <w:t xml:space="preserve"> </w:t>
      </w:r>
      <w:r w:rsidRPr="0008138C">
        <w:rPr>
          <w:color w:val="202024"/>
          <w:sz w:val="22"/>
          <w:szCs w:val="22"/>
        </w:rPr>
        <w:t>y</w:t>
      </w:r>
      <w:r w:rsidRPr="0008138C">
        <w:rPr>
          <w:color w:val="202024"/>
          <w:spacing w:val="-14"/>
          <w:sz w:val="22"/>
          <w:szCs w:val="22"/>
        </w:rPr>
        <w:t xml:space="preserve"> </w:t>
      </w:r>
      <w:r w:rsidRPr="0008138C">
        <w:rPr>
          <w:color w:val="202024"/>
          <w:sz w:val="22"/>
          <w:szCs w:val="22"/>
        </w:rPr>
        <w:t>$5.000</w:t>
      </w:r>
    </w:p>
    <w:p w14:paraId="3B7DC4A9" w14:textId="77777777" w:rsidR="007B63EC" w:rsidRPr="007B63EC" w:rsidRDefault="0008138C" w:rsidP="007B63EC">
      <w:pPr>
        <w:pStyle w:val="Textoindependiente"/>
        <w:spacing w:before="1" w:line="360" w:lineRule="auto"/>
        <w:ind w:left="720" w:right="6352"/>
        <w:rPr>
          <w:sz w:val="22"/>
          <w:szCs w:val="22"/>
        </w:rPr>
      </w:pPr>
      <w:r w:rsidRPr="0008138C">
        <w:rPr>
          <w:color w:val="202024"/>
          <w:sz w:val="22"/>
          <w:szCs w:val="22"/>
        </w:rPr>
        <w:t xml:space="preserve"> </w:t>
      </w:r>
      <w:r w:rsidRPr="0008138C">
        <w:rPr>
          <w:noProof/>
          <w:color w:val="202024"/>
          <w:position w:val="-3"/>
          <w:sz w:val="22"/>
          <w:szCs w:val="22"/>
        </w:rPr>
        <w:drawing>
          <wp:inline distT="0" distB="0" distL="0" distR="0" wp14:anchorId="4AFAAE04" wp14:editId="0DF2AACB">
            <wp:extent cx="304800" cy="17145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95" cstate="print"/>
                    <a:stretch>
                      <a:fillRect/>
                    </a:stretch>
                  </pic:blipFill>
                  <pic:spPr>
                    <a:xfrm>
                      <a:off x="0" y="0"/>
                      <a:ext cx="304800" cy="171450"/>
                    </a:xfrm>
                    <a:prstGeom prst="rect">
                      <a:avLst/>
                    </a:prstGeom>
                  </pic:spPr>
                </pic:pic>
              </a:graphicData>
            </a:graphic>
          </wp:inline>
        </w:drawing>
      </w:r>
      <w:r w:rsidRPr="0008138C">
        <w:rPr>
          <w:color w:val="202024"/>
          <w:spacing w:val="-8"/>
          <w:sz w:val="22"/>
          <w:szCs w:val="22"/>
        </w:rPr>
        <w:t xml:space="preserve"> </w:t>
      </w:r>
      <w:r w:rsidRPr="0008138C">
        <w:rPr>
          <w:color w:val="202024"/>
          <w:sz w:val="22"/>
          <w:szCs w:val="22"/>
        </w:rPr>
        <w:t>Entre</w:t>
      </w:r>
      <w:r w:rsidRPr="0008138C">
        <w:rPr>
          <w:color w:val="202024"/>
          <w:spacing w:val="-14"/>
          <w:sz w:val="22"/>
          <w:szCs w:val="22"/>
        </w:rPr>
        <w:t xml:space="preserve"> </w:t>
      </w:r>
      <w:r w:rsidRPr="0008138C">
        <w:rPr>
          <w:color w:val="202024"/>
          <w:sz w:val="22"/>
          <w:szCs w:val="22"/>
        </w:rPr>
        <w:t>$5.000</w:t>
      </w:r>
      <w:r w:rsidRPr="0008138C">
        <w:rPr>
          <w:color w:val="202024"/>
          <w:spacing w:val="-13"/>
          <w:sz w:val="22"/>
          <w:szCs w:val="22"/>
        </w:rPr>
        <w:t xml:space="preserve"> </w:t>
      </w:r>
      <w:r w:rsidRPr="0008138C">
        <w:rPr>
          <w:color w:val="202024"/>
          <w:sz w:val="22"/>
          <w:szCs w:val="22"/>
        </w:rPr>
        <w:t>y</w:t>
      </w:r>
      <w:r w:rsidRPr="0008138C">
        <w:rPr>
          <w:color w:val="202024"/>
          <w:spacing w:val="-14"/>
          <w:sz w:val="22"/>
          <w:szCs w:val="22"/>
        </w:rPr>
        <w:t xml:space="preserve"> </w:t>
      </w:r>
      <w:r w:rsidRPr="0008138C">
        <w:rPr>
          <w:color w:val="202024"/>
          <w:sz w:val="22"/>
          <w:szCs w:val="22"/>
        </w:rPr>
        <w:t>$6.000</w:t>
      </w:r>
    </w:p>
    <w:p w14:paraId="60EBB3C8" w14:textId="09346E72" w:rsidR="0008138C" w:rsidRPr="0008138C" w:rsidRDefault="0008138C" w:rsidP="007B63EC">
      <w:pPr>
        <w:pStyle w:val="Textoindependiente"/>
        <w:spacing w:before="1" w:line="360" w:lineRule="auto"/>
        <w:ind w:left="720" w:right="6352"/>
        <w:rPr>
          <w:sz w:val="22"/>
          <w:szCs w:val="22"/>
        </w:rPr>
      </w:pPr>
      <w:r w:rsidRPr="0008138C">
        <w:rPr>
          <w:color w:val="202024"/>
          <w:sz w:val="22"/>
          <w:szCs w:val="22"/>
        </w:rPr>
        <w:t xml:space="preserve"> </w:t>
      </w:r>
      <w:r w:rsidRPr="0008138C">
        <w:rPr>
          <w:noProof/>
          <w:color w:val="202024"/>
          <w:position w:val="-3"/>
          <w:sz w:val="22"/>
          <w:szCs w:val="22"/>
        </w:rPr>
        <w:drawing>
          <wp:inline distT="0" distB="0" distL="0" distR="0" wp14:anchorId="318EF155" wp14:editId="53CD1D93">
            <wp:extent cx="304800" cy="17145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6"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Más de $6.000</w:t>
      </w:r>
    </w:p>
    <w:p w14:paraId="50FE2854" w14:textId="77777777" w:rsidR="0008138C" w:rsidRPr="0008138C" w:rsidRDefault="0008138C" w:rsidP="008D66DD"/>
    <w:p w14:paraId="415E04F1" w14:textId="77777777" w:rsidR="0008138C" w:rsidRPr="0008138C" w:rsidRDefault="0008138C" w:rsidP="008D66DD">
      <w:r w:rsidRPr="0008138C">
        <w:rPr>
          <w:color w:val="202024"/>
        </w:rPr>
        <w:t>Cuando escucha la palabra "achira", qué es lo primero que se le viene a mente:</w:t>
      </w:r>
      <w:r w:rsidRPr="0008138C">
        <w:rPr>
          <w:color w:val="202024"/>
          <w:spacing w:val="-7"/>
        </w:rPr>
        <w:t xml:space="preserve"> </w:t>
      </w:r>
      <w:r w:rsidRPr="0008138C">
        <w:rPr>
          <w:color w:val="D92F25"/>
          <w:spacing w:val="-10"/>
        </w:rPr>
        <w:t>*</w:t>
      </w:r>
    </w:p>
    <w:p w14:paraId="4EF07701" w14:textId="77777777" w:rsidR="0008138C" w:rsidRPr="0008138C" w:rsidRDefault="0008138C" w:rsidP="008D66DD"/>
    <w:p w14:paraId="7A1238F4" w14:textId="77777777" w:rsidR="0008138C" w:rsidRPr="0008138C" w:rsidRDefault="0008138C" w:rsidP="008D66DD">
      <w:r w:rsidRPr="0008138C">
        <w:rPr>
          <w:noProof/>
        </w:rPr>
        <mc:AlternateContent>
          <mc:Choice Requires="wps">
            <w:drawing>
              <wp:anchor distT="0" distB="0" distL="0" distR="0" simplePos="0" relativeHeight="251684864" behindDoc="1" locked="0" layoutInCell="1" allowOverlap="1" wp14:anchorId="7EF4661E" wp14:editId="002E14A8">
                <wp:simplePos x="0" y="0"/>
                <wp:positionH relativeFrom="page">
                  <wp:posOffset>1270000</wp:posOffset>
                </wp:positionH>
                <wp:positionV relativeFrom="paragraph">
                  <wp:posOffset>295347</wp:posOffset>
                </wp:positionV>
                <wp:extent cx="2828925" cy="9525"/>
                <wp:effectExtent l="0" t="0" r="0" b="0"/>
                <wp:wrapTopAndBottom/>
                <wp:docPr id="1735560566"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9525"/>
                        </a:xfrm>
                        <a:custGeom>
                          <a:avLst/>
                          <a:gdLst/>
                          <a:ahLst/>
                          <a:cxnLst/>
                          <a:rect l="l" t="t" r="r" b="b"/>
                          <a:pathLst>
                            <a:path w="2828925" h="9525">
                              <a:moveTo>
                                <a:pt x="2828925" y="9525"/>
                              </a:moveTo>
                              <a:lnTo>
                                <a:pt x="0" y="9525"/>
                              </a:lnTo>
                              <a:lnTo>
                                <a:pt x="0" y="0"/>
                              </a:lnTo>
                              <a:lnTo>
                                <a:pt x="2828925" y="0"/>
                              </a:lnTo>
                              <a:lnTo>
                                <a:pt x="2828925" y="9525"/>
                              </a:lnTo>
                              <a:close/>
                            </a:path>
                          </a:pathLst>
                        </a:custGeom>
                        <a:solidFill>
                          <a:srgbClr val="BDC1C6"/>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7E22D" id="Graphic 89" o:spid="_x0000_s1026" style="position:absolute;margin-left:100pt;margin-top:23.25pt;width:222.75pt;height:.75pt;z-index:-251631616;visibility:visible;mso-wrap-style:square;mso-wrap-distance-left:0;mso-wrap-distance-top:0;mso-wrap-distance-right:0;mso-wrap-distance-bottom:0;mso-position-horizontal:absolute;mso-position-horizontal-relative:page;mso-position-vertical:absolute;mso-position-vertical-relative:text;v-text-anchor:top" coordsize="2828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" path="m2828925,9525l,9525,,,2828925,r,9525xe" fillcolor="#bdc1c6" stroked="f">
                <v:path arrowok="t"/>
                <w10:wrap type="topAndBottom" anchorx="page"/>
              </v:shape>
            </w:pict>
          </mc:Fallback>
        </mc:AlternateContent>
      </w:r>
    </w:p>
    <w:p w14:paraId="281FCF72" w14:textId="77777777" w:rsidR="0008138C" w:rsidRPr="0008138C" w:rsidRDefault="0008138C" w:rsidP="008D66DD"/>
    <w:p w14:paraId="676603FB" w14:textId="77777777" w:rsidR="0008138C" w:rsidRPr="0008138C" w:rsidRDefault="0008138C" w:rsidP="008D66DD"/>
    <w:p w14:paraId="4FB39D88" w14:textId="77777777" w:rsidR="0008138C" w:rsidRPr="0008138C" w:rsidRDefault="0008138C" w:rsidP="008D66DD">
      <w:r w:rsidRPr="0008138C">
        <w:rPr>
          <w:color w:val="202024"/>
        </w:rPr>
        <w:t>¿Con qué frecuencia ve publicidad sobre los bizcochos de achira?</w:t>
      </w:r>
      <w:r w:rsidRPr="0008138C">
        <w:rPr>
          <w:color w:val="202024"/>
          <w:spacing w:val="-7"/>
        </w:rPr>
        <w:t xml:space="preserve"> </w:t>
      </w:r>
      <w:r w:rsidRPr="0008138C">
        <w:rPr>
          <w:color w:val="D92F25"/>
          <w:spacing w:val="-10"/>
        </w:rPr>
        <w:t>*</w:t>
      </w:r>
    </w:p>
    <w:p w14:paraId="38AF5315" w14:textId="77777777" w:rsidR="0008138C" w:rsidRPr="0008138C" w:rsidRDefault="0008138C" w:rsidP="008D66DD">
      <w:r w:rsidRPr="0008138C">
        <w:rPr>
          <w:color w:val="202024"/>
          <w:spacing w:val="-2"/>
        </w:rPr>
        <w:t>Marca</w:t>
      </w:r>
      <w:r w:rsidRPr="0008138C">
        <w:rPr>
          <w:color w:val="202024"/>
          <w:spacing w:val="-12"/>
        </w:rPr>
        <w:t xml:space="preserve"> </w:t>
      </w:r>
      <w:r w:rsidRPr="0008138C">
        <w:rPr>
          <w:color w:val="202024"/>
          <w:spacing w:val="-2"/>
        </w:rPr>
        <w:t>solo</w:t>
      </w:r>
      <w:r w:rsidRPr="0008138C">
        <w:rPr>
          <w:color w:val="202024"/>
          <w:spacing w:val="-12"/>
        </w:rPr>
        <w:t xml:space="preserve"> </w:t>
      </w:r>
      <w:r w:rsidRPr="0008138C">
        <w:rPr>
          <w:color w:val="202024"/>
          <w:spacing w:val="-2"/>
        </w:rPr>
        <w:t>un</w:t>
      </w:r>
      <w:r w:rsidRPr="0008138C">
        <w:rPr>
          <w:color w:val="202024"/>
          <w:spacing w:val="-11"/>
        </w:rPr>
        <w:t xml:space="preserve"> </w:t>
      </w:r>
      <w:r w:rsidRPr="0008138C">
        <w:rPr>
          <w:color w:val="202024"/>
          <w:spacing w:val="-2"/>
        </w:rPr>
        <w:t>óvalo.</w:t>
      </w:r>
    </w:p>
    <w:p w14:paraId="39131CF4" w14:textId="77777777" w:rsidR="0008138C" w:rsidRPr="0008138C" w:rsidRDefault="0008138C" w:rsidP="00C550A2">
      <w:pPr>
        <w:pStyle w:val="Textoindependiente"/>
        <w:spacing w:before="41" w:line="360" w:lineRule="auto"/>
        <w:rPr>
          <w:i/>
          <w:sz w:val="22"/>
          <w:szCs w:val="22"/>
        </w:rPr>
      </w:pPr>
    </w:p>
    <w:p w14:paraId="154805F4" w14:textId="6EFA14D1" w:rsidR="0008138C" w:rsidRDefault="00103800" w:rsidP="00C550A2">
      <w:pPr>
        <w:pStyle w:val="Textoindependiente"/>
        <w:spacing w:line="360" w:lineRule="auto"/>
        <w:ind w:left="1134" w:right="6486"/>
        <w:rPr>
          <w:color w:val="202024"/>
          <w:sz w:val="22"/>
          <w:szCs w:val="22"/>
        </w:rPr>
      </w:pPr>
      <w:r>
        <w:pict w14:anchorId="74977861">
          <v:shape id="_x0000_i1025" type="#_x0000_t75" style="width:22.6pt;height:12.55pt;visibility:visible;mso-wrap-style:square">
            <v:imagedata r:id="rId97" o:title=""/>
            <o:lock v:ext="edit" aspectratio="f"/>
          </v:shape>
        </w:pict>
      </w:r>
      <w:r w:rsidR="0008138C" w:rsidRPr="0008138C">
        <w:rPr>
          <w:spacing w:val="-5"/>
          <w:sz w:val="22"/>
          <w:szCs w:val="22"/>
        </w:rPr>
        <w:t xml:space="preserve"> </w:t>
      </w:r>
      <w:r w:rsidR="0008138C" w:rsidRPr="0008138C">
        <w:rPr>
          <w:color w:val="202024"/>
          <w:sz w:val="22"/>
          <w:szCs w:val="22"/>
        </w:rPr>
        <w:t>Muy</w:t>
      </w:r>
      <w:r w:rsidR="0008138C" w:rsidRPr="0008138C">
        <w:rPr>
          <w:color w:val="202024"/>
          <w:spacing w:val="-14"/>
          <w:sz w:val="22"/>
          <w:szCs w:val="22"/>
        </w:rPr>
        <w:t xml:space="preserve"> </w:t>
      </w:r>
      <w:r w:rsidR="0008138C" w:rsidRPr="0008138C">
        <w:rPr>
          <w:color w:val="202024"/>
          <w:sz w:val="22"/>
          <w:szCs w:val="22"/>
        </w:rPr>
        <w:t xml:space="preserve">frecuentemente </w:t>
      </w:r>
      <w:r w:rsidR="0008138C" w:rsidRPr="0008138C">
        <w:rPr>
          <w:noProof/>
          <w:color w:val="202024"/>
          <w:position w:val="-3"/>
          <w:sz w:val="22"/>
          <w:szCs w:val="22"/>
        </w:rPr>
        <w:drawing>
          <wp:inline distT="0" distB="0" distL="0" distR="0" wp14:anchorId="55162D60" wp14:editId="4ED794F7">
            <wp:extent cx="304800" cy="17145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8" cstate="print"/>
                    <a:stretch>
                      <a:fillRect/>
                    </a:stretch>
                  </pic:blipFill>
                  <pic:spPr>
                    <a:xfrm>
                      <a:off x="0" y="0"/>
                      <a:ext cx="304800" cy="171450"/>
                    </a:xfrm>
                    <a:prstGeom prst="rect">
                      <a:avLst/>
                    </a:prstGeom>
                  </pic:spPr>
                </pic:pic>
              </a:graphicData>
            </a:graphic>
          </wp:inline>
        </w:drawing>
      </w:r>
      <w:r w:rsidR="0008138C" w:rsidRPr="0008138C">
        <w:rPr>
          <w:color w:val="202024"/>
          <w:sz w:val="22"/>
          <w:szCs w:val="22"/>
        </w:rPr>
        <w:t xml:space="preserve"> Frecuentemente</w:t>
      </w:r>
    </w:p>
    <w:p w14:paraId="543C5E33" w14:textId="77777777" w:rsidR="0008138C" w:rsidRDefault="0008138C" w:rsidP="00C550A2">
      <w:pPr>
        <w:pStyle w:val="Textoindependiente"/>
        <w:spacing w:line="360" w:lineRule="auto"/>
        <w:ind w:left="1134" w:right="6486"/>
        <w:rPr>
          <w:color w:val="202024"/>
          <w:sz w:val="22"/>
          <w:szCs w:val="22"/>
        </w:rPr>
      </w:pPr>
      <w:r w:rsidRPr="0008138C">
        <w:rPr>
          <w:color w:val="202024"/>
          <w:sz w:val="22"/>
          <w:szCs w:val="22"/>
        </w:rPr>
        <w:t xml:space="preserve"> </w:t>
      </w:r>
      <w:r w:rsidRPr="0008138C">
        <w:rPr>
          <w:noProof/>
          <w:color w:val="202024"/>
          <w:position w:val="-3"/>
          <w:sz w:val="22"/>
          <w:szCs w:val="22"/>
        </w:rPr>
        <w:drawing>
          <wp:inline distT="0" distB="0" distL="0" distR="0" wp14:anchorId="3F7AA072" wp14:editId="5E6A11A6">
            <wp:extent cx="304800" cy="17145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99"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Ocasionalmente</w:t>
      </w:r>
    </w:p>
    <w:p w14:paraId="2D4A8BB1" w14:textId="35B3F7F6" w:rsidR="0008138C" w:rsidRPr="0008138C" w:rsidRDefault="0008138C" w:rsidP="00C550A2">
      <w:pPr>
        <w:pStyle w:val="Textoindependiente"/>
        <w:spacing w:line="360" w:lineRule="auto"/>
        <w:ind w:left="1134" w:right="6486"/>
        <w:rPr>
          <w:sz w:val="22"/>
          <w:szCs w:val="22"/>
        </w:rPr>
      </w:pPr>
      <w:r w:rsidRPr="0008138C">
        <w:rPr>
          <w:color w:val="202024"/>
          <w:sz w:val="22"/>
          <w:szCs w:val="22"/>
        </w:rPr>
        <w:t xml:space="preserve"> </w:t>
      </w:r>
      <w:r w:rsidRPr="0008138C">
        <w:rPr>
          <w:noProof/>
          <w:color w:val="202024"/>
          <w:position w:val="-3"/>
          <w:sz w:val="22"/>
          <w:szCs w:val="22"/>
        </w:rPr>
        <w:drawing>
          <wp:inline distT="0" distB="0" distL="0" distR="0" wp14:anchorId="2633FE26" wp14:editId="33A9C069">
            <wp:extent cx="304800" cy="17145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0" cstate="print"/>
                    <a:stretch>
                      <a:fillRect/>
                    </a:stretch>
                  </pic:blipFill>
                  <pic:spPr>
                    <a:xfrm>
                      <a:off x="0" y="0"/>
                      <a:ext cx="304800" cy="171450"/>
                    </a:xfrm>
                    <a:prstGeom prst="rect">
                      <a:avLst/>
                    </a:prstGeom>
                  </pic:spPr>
                </pic:pic>
              </a:graphicData>
            </a:graphic>
          </wp:inline>
        </w:drawing>
      </w:r>
      <w:r w:rsidRPr="0008138C">
        <w:rPr>
          <w:color w:val="202024"/>
          <w:sz w:val="22"/>
          <w:szCs w:val="22"/>
        </w:rPr>
        <w:t xml:space="preserve"> Raramente</w:t>
      </w:r>
    </w:p>
    <w:p w14:paraId="1FDDD0FB" w14:textId="77777777" w:rsidR="0008138C" w:rsidRPr="0008138C" w:rsidRDefault="0008138C" w:rsidP="00C550A2">
      <w:pPr>
        <w:pStyle w:val="Textoindependiente"/>
        <w:spacing w:before="22" w:line="360" w:lineRule="auto"/>
        <w:ind w:left="1134"/>
        <w:rPr>
          <w:sz w:val="22"/>
          <w:szCs w:val="22"/>
        </w:rPr>
      </w:pPr>
      <w:r w:rsidRPr="0008138C">
        <w:rPr>
          <w:noProof/>
          <w:position w:val="-3"/>
          <w:sz w:val="22"/>
          <w:szCs w:val="22"/>
        </w:rPr>
        <w:drawing>
          <wp:inline distT="0" distB="0" distL="0" distR="0" wp14:anchorId="1247565C" wp14:editId="55C8D592">
            <wp:extent cx="304800" cy="17145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1" cstate="print"/>
                    <a:stretch>
                      <a:fillRect/>
                    </a:stretch>
                  </pic:blipFill>
                  <pic:spPr>
                    <a:xfrm>
                      <a:off x="0" y="0"/>
                      <a:ext cx="304800" cy="171450"/>
                    </a:xfrm>
                    <a:prstGeom prst="rect">
                      <a:avLst/>
                    </a:prstGeom>
                  </pic:spPr>
                </pic:pic>
              </a:graphicData>
            </a:graphic>
          </wp:inline>
        </w:drawing>
      </w:r>
      <w:r w:rsidRPr="0008138C">
        <w:rPr>
          <w:sz w:val="22"/>
          <w:szCs w:val="22"/>
        </w:rPr>
        <w:t xml:space="preserve"> </w:t>
      </w:r>
      <w:r w:rsidRPr="0008138C">
        <w:rPr>
          <w:color w:val="202024"/>
          <w:sz w:val="22"/>
          <w:szCs w:val="22"/>
        </w:rPr>
        <w:t>Nunca</w:t>
      </w:r>
    </w:p>
    <w:p w14:paraId="1BA6F232" w14:textId="77777777" w:rsidR="0008138C" w:rsidRPr="0008138C" w:rsidRDefault="0008138C" w:rsidP="00C550A2">
      <w:pPr>
        <w:spacing w:line="360" w:lineRule="auto"/>
        <w:rPr>
          <w:sz w:val="22"/>
          <w:szCs w:val="22"/>
        </w:rPr>
        <w:sectPr w:rsidR="0008138C" w:rsidRPr="0008138C" w:rsidSect="0037686B">
          <w:pgSz w:w="12240" w:h="15840"/>
          <w:pgMar w:top="640" w:right="1080" w:bottom="280" w:left="940" w:header="720" w:footer="720" w:gutter="0"/>
          <w:cols w:space="720"/>
        </w:sectPr>
      </w:pPr>
    </w:p>
    <w:p w14:paraId="6EA626CD" w14:textId="77777777" w:rsidR="0008138C" w:rsidRPr="0008138C" w:rsidRDefault="0008138C" w:rsidP="008D66DD">
      <w:r w:rsidRPr="0008138C">
        <w:lastRenderedPageBreak/>
        <w:t xml:space="preserve">Generalmente a través de qué medio visualiza publicidad sobre bizcochos </w:t>
      </w:r>
      <w:r w:rsidRPr="0008138C">
        <w:rPr>
          <w:spacing w:val="-5"/>
        </w:rPr>
        <w:t>de</w:t>
      </w:r>
      <w:r w:rsidRPr="0008138C">
        <w:tab/>
      </w:r>
      <w:r w:rsidRPr="0008138C">
        <w:rPr>
          <w:color w:val="D92F25"/>
          <w:spacing w:val="-10"/>
        </w:rPr>
        <w:t>*</w:t>
      </w:r>
    </w:p>
    <w:p w14:paraId="772B80FA" w14:textId="77777777" w:rsidR="0008138C" w:rsidRPr="0008138C" w:rsidRDefault="0008138C" w:rsidP="008D66DD">
      <w:r w:rsidRPr="0008138C">
        <w:rPr>
          <w:spacing w:val="-2"/>
        </w:rPr>
        <w:t>achira?</w:t>
      </w:r>
    </w:p>
    <w:p w14:paraId="5AFFF66C" w14:textId="77777777" w:rsidR="0008138C" w:rsidRPr="0008138C" w:rsidRDefault="0008138C" w:rsidP="008D66DD"/>
    <w:p w14:paraId="289D73F6" w14:textId="77777777" w:rsidR="0008138C" w:rsidRPr="0008138C" w:rsidRDefault="0008138C" w:rsidP="008D66DD">
      <w:r w:rsidRPr="0008138C">
        <w:rPr>
          <w:spacing w:val="-2"/>
        </w:rPr>
        <w:t>Marca</w:t>
      </w:r>
      <w:r w:rsidRPr="0008138C">
        <w:rPr>
          <w:spacing w:val="-12"/>
        </w:rPr>
        <w:t xml:space="preserve"> </w:t>
      </w:r>
      <w:r w:rsidRPr="0008138C">
        <w:rPr>
          <w:spacing w:val="-2"/>
        </w:rPr>
        <w:t>solo</w:t>
      </w:r>
      <w:r w:rsidRPr="0008138C">
        <w:rPr>
          <w:spacing w:val="-12"/>
        </w:rPr>
        <w:t xml:space="preserve"> </w:t>
      </w:r>
      <w:r w:rsidRPr="0008138C">
        <w:rPr>
          <w:spacing w:val="-2"/>
        </w:rPr>
        <w:t>un</w:t>
      </w:r>
      <w:r w:rsidRPr="0008138C">
        <w:rPr>
          <w:spacing w:val="-11"/>
        </w:rPr>
        <w:t xml:space="preserve"> </w:t>
      </w:r>
      <w:r w:rsidRPr="0008138C">
        <w:rPr>
          <w:spacing w:val="-2"/>
        </w:rPr>
        <w:t>óvalo.</w:t>
      </w:r>
    </w:p>
    <w:p w14:paraId="3B767F55" w14:textId="77777777" w:rsidR="0008138C" w:rsidRPr="0008138C" w:rsidRDefault="0008138C" w:rsidP="00C550A2">
      <w:pPr>
        <w:pStyle w:val="Textoindependiente"/>
        <w:spacing w:before="81" w:line="360" w:lineRule="auto"/>
        <w:rPr>
          <w:i/>
          <w:sz w:val="22"/>
          <w:szCs w:val="22"/>
        </w:rPr>
      </w:pPr>
    </w:p>
    <w:p w14:paraId="4BFFA6FC" w14:textId="77777777" w:rsidR="0008138C" w:rsidRPr="0008138C" w:rsidRDefault="0008138C" w:rsidP="00C550A2">
      <w:pPr>
        <w:pStyle w:val="Textoindependiente"/>
        <w:spacing w:before="1" w:line="360" w:lineRule="auto"/>
        <w:ind w:left="1685" w:right="7062"/>
        <w:rPr>
          <w:sz w:val="22"/>
          <w:szCs w:val="22"/>
        </w:rPr>
      </w:pPr>
      <w:r w:rsidRPr="0008138C">
        <w:rPr>
          <w:noProof/>
          <w:sz w:val="22"/>
          <w:szCs w:val="22"/>
        </w:rPr>
        <mc:AlternateContent>
          <mc:Choice Requires="wps">
            <w:drawing>
              <wp:anchor distT="0" distB="0" distL="0" distR="0" simplePos="0" relativeHeight="251674624" behindDoc="0" locked="0" layoutInCell="1" allowOverlap="1" wp14:anchorId="14B62D31" wp14:editId="2FDD2DF8">
                <wp:simplePos x="0" y="0"/>
                <wp:positionH relativeFrom="page">
                  <wp:posOffset>1322387</wp:posOffset>
                </wp:positionH>
                <wp:positionV relativeFrom="paragraph">
                  <wp:posOffset>-4824</wp:posOffset>
                </wp:positionV>
                <wp:extent cx="295275" cy="161925"/>
                <wp:effectExtent l="0" t="0" r="0" b="0"/>
                <wp:wrapNone/>
                <wp:docPr id="1735560567"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10691" y="40397"/>
                              </a:lnTo>
                              <a:lnTo>
                                <a:pt x="23713" y="23710"/>
                              </a:lnTo>
                              <a:lnTo>
                                <a:pt x="27472" y="19947"/>
                              </a:lnTo>
                              <a:lnTo>
                                <a:pt x="49979" y="6157"/>
                              </a:lnTo>
                              <a:lnTo>
                                <a:pt x="54890" y="4125"/>
                              </a:lnTo>
                              <a:lnTo>
                                <a:pt x="59953" y="2590"/>
                              </a:lnTo>
                              <a:lnTo>
                                <a:pt x="65167" y="1553"/>
                              </a:lnTo>
                              <a:lnTo>
                                <a:pt x="70381" y="516"/>
                              </a:lnTo>
                              <a:lnTo>
                                <a:pt x="75646" y="0"/>
                              </a:lnTo>
                              <a:lnTo>
                                <a:pt x="80962" y="0"/>
                              </a:lnTo>
                              <a:lnTo>
                                <a:pt x="214312" y="0"/>
                              </a:lnTo>
                              <a:lnTo>
                                <a:pt x="219628" y="0"/>
                              </a:lnTo>
                              <a:lnTo>
                                <a:pt x="224893" y="516"/>
                              </a:lnTo>
                              <a:lnTo>
                                <a:pt x="230107" y="1553"/>
                              </a:lnTo>
                              <a:lnTo>
                                <a:pt x="235321" y="2590"/>
                              </a:lnTo>
                              <a:lnTo>
                                <a:pt x="271561" y="23710"/>
                              </a:lnTo>
                              <a:lnTo>
                                <a:pt x="275320" y="27468"/>
                              </a:lnTo>
                              <a:lnTo>
                                <a:pt x="293719" y="65163"/>
                              </a:lnTo>
                              <a:lnTo>
                                <a:pt x="294756" y="70377"/>
                              </a:lnTo>
                              <a:lnTo>
                                <a:pt x="295275" y="75646"/>
                              </a:lnTo>
                              <a:lnTo>
                                <a:pt x="295275" y="80962"/>
                              </a:lnTo>
                              <a:lnTo>
                                <a:pt x="295275" y="86278"/>
                              </a:lnTo>
                              <a:lnTo>
                                <a:pt x="289112" y="111933"/>
                              </a:lnTo>
                              <a:lnTo>
                                <a:pt x="287077" y="116848"/>
                              </a:lnTo>
                              <a:lnTo>
                                <a:pt x="284583" y="121513"/>
                              </a:lnTo>
                              <a:lnTo>
                                <a:pt x="281630" y="125931"/>
                              </a:lnTo>
                              <a:lnTo>
                                <a:pt x="278676" y="130354"/>
                              </a:lnTo>
                              <a:lnTo>
                                <a:pt x="259292" y="148265"/>
                              </a:lnTo>
                              <a:lnTo>
                                <a:pt x="254872" y="151223"/>
                              </a:lnTo>
                              <a:lnTo>
                                <a:pt x="230107" y="160361"/>
                              </a:lnTo>
                              <a:lnTo>
                                <a:pt x="224893" y="161403"/>
                              </a:lnTo>
                              <a:lnTo>
                                <a:pt x="219628" y="161925"/>
                              </a:lnTo>
                              <a:lnTo>
                                <a:pt x="214312" y="161925"/>
                              </a:lnTo>
                              <a:lnTo>
                                <a:pt x="80962" y="161925"/>
                              </a:lnTo>
                              <a:lnTo>
                                <a:pt x="75646" y="161925"/>
                              </a:lnTo>
                              <a:lnTo>
                                <a:pt x="70381" y="161403"/>
                              </a:lnTo>
                              <a:lnTo>
                                <a:pt x="65167" y="160361"/>
                              </a:lnTo>
                              <a:lnTo>
                                <a:pt x="59953" y="159325"/>
                              </a:lnTo>
                              <a:lnTo>
                                <a:pt x="35982" y="148269"/>
                              </a:lnTo>
                              <a:lnTo>
                                <a:pt x="31561" y="145316"/>
                              </a:lnTo>
                              <a:lnTo>
                                <a:pt x="13644" y="125931"/>
                              </a:lnTo>
                              <a:lnTo>
                                <a:pt x="10691" y="121513"/>
                              </a:lnTo>
                              <a:lnTo>
                                <a:pt x="1555" y="96752"/>
                              </a:lnTo>
                              <a:lnTo>
                                <a:pt x="518" y="91539"/>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6363CE" id="Graphic 95" o:spid="_x0000_s1026" style="position:absolute;margin-left:104.1pt;margin-top:-.4pt;width:23.25pt;height:12.75pt;z-index:251674624;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" path="m,80962l10691,40397,23713,23710r3759,-3763l49979,6157,54890,4125,59953,2590,65167,1553,70381,516,75646,r5316,l214312,r5316,l224893,516r5214,1037l235321,2590r36240,21120l275320,27468r18399,37695l294756,70377r519,5269l295275,80962r,5316l289112,111933r-2035,4915l284583,121513r-2953,4418l278676,130354r-19384,17911l254872,151223r-24765,9138l224893,161403r-5265,522l214312,161925r-133350,l75646,161925r-5265,-522l65167,160361r-5214,-1036l35982,148269r-4421,-2953l13644,125931r-2953,-4418l1555,96752,518,91539,,86278,,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75648" behindDoc="0" locked="0" layoutInCell="1" allowOverlap="1" wp14:anchorId="3ECE1A47" wp14:editId="53395909">
                <wp:simplePos x="0" y="0"/>
                <wp:positionH relativeFrom="page">
                  <wp:posOffset>1322387</wp:posOffset>
                </wp:positionH>
                <wp:positionV relativeFrom="paragraph">
                  <wp:posOffset>280925</wp:posOffset>
                </wp:positionV>
                <wp:extent cx="295275" cy="161925"/>
                <wp:effectExtent l="0" t="0" r="0" b="0"/>
                <wp:wrapNone/>
                <wp:docPr id="1735560568"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6162" y="49969"/>
                              </a:lnTo>
                              <a:lnTo>
                                <a:pt x="8197" y="45053"/>
                              </a:lnTo>
                              <a:lnTo>
                                <a:pt x="23713" y="23710"/>
                              </a:lnTo>
                              <a:lnTo>
                                <a:pt x="27472" y="19952"/>
                              </a:lnTo>
                              <a:lnTo>
                                <a:pt x="49979" y="6157"/>
                              </a:lnTo>
                              <a:lnTo>
                                <a:pt x="54890" y="4125"/>
                              </a:lnTo>
                              <a:lnTo>
                                <a:pt x="59953" y="2590"/>
                              </a:lnTo>
                              <a:lnTo>
                                <a:pt x="65167" y="1558"/>
                              </a:lnTo>
                              <a:lnTo>
                                <a:pt x="70381" y="521"/>
                              </a:lnTo>
                              <a:lnTo>
                                <a:pt x="75646" y="0"/>
                              </a:lnTo>
                              <a:lnTo>
                                <a:pt x="80962" y="0"/>
                              </a:lnTo>
                              <a:lnTo>
                                <a:pt x="214312" y="0"/>
                              </a:lnTo>
                              <a:lnTo>
                                <a:pt x="219628" y="0"/>
                              </a:lnTo>
                              <a:lnTo>
                                <a:pt x="224893" y="516"/>
                              </a:lnTo>
                              <a:lnTo>
                                <a:pt x="230107" y="1553"/>
                              </a:lnTo>
                              <a:lnTo>
                                <a:pt x="235321" y="2590"/>
                              </a:lnTo>
                              <a:lnTo>
                                <a:pt x="259292" y="13645"/>
                              </a:lnTo>
                              <a:lnTo>
                                <a:pt x="263713" y="16599"/>
                              </a:lnTo>
                              <a:lnTo>
                                <a:pt x="267802" y="19952"/>
                              </a:lnTo>
                              <a:lnTo>
                                <a:pt x="271561" y="23710"/>
                              </a:lnTo>
                              <a:lnTo>
                                <a:pt x="275320" y="27468"/>
                              </a:lnTo>
                              <a:lnTo>
                                <a:pt x="278676" y="31556"/>
                              </a:lnTo>
                              <a:lnTo>
                                <a:pt x="281630" y="35974"/>
                              </a:lnTo>
                              <a:lnTo>
                                <a:pt x="284583" y="40387"/>
                              </a:lnTo>
                              <a:lnTo>
                                <a:pt x="287077" y="45053"/>
                              </a:lnTo>
                              <a:lnTo>
                                <a:pt x="289112" y="49969"/>
                              </a:lnTo>
                              <a:lnTo>
                                <a:pt x="291146" y="54880"/>
                              </a:lnTo>
                              <a:lnTo>
                                <a:pt x="292682" y="59945"/>
                              </a:lnTo>
                              <a:lnTo>
                                <a:pt x="293719" y="65158"/>
                              </a:lnTo>
                              <a:lnTo>
                                <a:pt x="294756" y="70372"/>
                              </a:lnTo>
                              <a:lnTo>
                                <a:pt x="295275" y="75641"/>
                              </a:lnTo>
                              <a:lnTo>
                                <a:pt x="295275" y="80962"/>
                              </a:lnTo>
                              <a:lnTo>
                                <a:pt x="295275" y="86273"/>
                              </a:lnTo>
                              <a:lnTo>
                                <a:pt x="294756" y="91534"/>
                              </a:lnTo>
                              <a:lnTo>
                                <a:pt x="293719" y="96747"/>
                              </a:lnTo>
                              <a:lnTo>
                                <a:pt x="292682" y="101961"/>
                              </a:lnTo>
                              <a:lnTo>
                                <a:pt x="271561" y="138210"/>
                              </a:lnTo>
                              <a:lnTo>
                                <a:pt x="235321" y="159325"/>
                              </a:lnTo>
                              <a:lnTo>
                                <a:pt x="219628" y="161925"/>
                              </a:lnTo>
                              <a:lnTo>
                                <a:pt x="214312" y="161925"/>
                              </a:lnTo>
                              <a:lnTo>
                                <a:pt x="80962" y="161925"/>
                              </a:lnTo>
                              <a:lnTo>
                                <a:pt x="75646" y="161925"/>
                              </a:lnTo>
                              <a:lnTo>
                                <a:pt x="70381" y="161403"/>
                              </a:lnTo>
                              <a:lnTo>
                                <a:pt x="35982" y="148274"/>
                              </a:lnTo>
                              <a:lnTo>
                                <a:pt x="31561" y="145321"/>
                              </a:lnTo>
                              <a:lnTo>
                                <a:pt x="6162" y="111941"/>
                              </a:lnTo>
                              <a:lnTo>
                                <a:pt x="1555" y="96752"/>
                              </a:lnTo>
                              <a:lnTo>
                                <a:pt x="518" y="91539"/>
                              </a:lnTo>
                              <a:lnTo>
                                <a:pt x="0" y="86273"/>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7FD24" id="Graphic 96" o:spid="_x0000_s1026" style="position:absolute;margin-left:104.1pt;margin-top:22.1pt;width:23.25pt;height:12.75pt;z-index:251675648;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" path="m,80962l6162,49969,8197,45053,23713,23710r3759,-3758l49979,6157,54890,4125,59953,2590,65167,1558,70381,521,75646,r5316,l214312,r5316,l224893,516r5214,1037l235321,2590r23971,11055l263713,16599r4089,3353l271561,23710r3759,3758l278676,31556r2954,4418l284583,40387r2494,4666l289112,49969r2034,4911l292682,59945r1037,5213l294756,70372r519,5269l295275,80962r,5311l294756,91534r-1037,5213l292682,101961r-21121,36249l235321,159325r-15693,2600l214312,161925r-133350,l75646,161925r-5265,-522l35982,148274r-4421,-2953l6162,111941,1555,96752,518,91539,,86273,,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76672" behindDoc="0" locked="0" layoutInCell="1" allowOverlap="1" wp14:anchorId="4DFAEEA0" wp14:editId="5A199538">
                <wp:simplePos x="0" y="0"/>
                <wp:positionH relativeFrom="page">
                  <wp:posOffset>1322387</wp:posOffset>
                </wp:positionH>
                <wp:positionV relativeFrom="paragraph">
                  <wp:posOffset>566675</wp:posOffset>
                </wp:positionV>
                <wp:extent cx="295275" cy="161925"/>
                <wp:effectExtent l="0" t="0" r="0" b="0"/>
                <wp:wrapNone/>
                <wp:docPr id="1735560569"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6162" y="49969"/>
                              </a:lnTo>
                              <a:lnTo>
                                <a:pt x="8197" y="45058"/>
                              </a:lnTo>
                              <a:lnTo>
                                <a:pt x="10691" y="40392"/>
                              </a:lnTo>
                              <a:lnTo>
                                <a:pt x="13644" y="35970"/>
                              </a:lnTo>
                              <a:lnTo>
                                <a:pt x="16598" y="31546"/>
                              </a:lnTo>
                              <a:lnTo>
                                <a:pt x="19954" y="27458"/>
                              </a:lnTo>
                              <a:lnTo>
                                <a:pt x="23713" y="23705"/>
                              </a:lnTo>
                              <a:lnTo>
                                <a:pt x="27472" y="19947"/>
                              </a:lnTo>
                              <a:lnTo>
                                <a:pt x="49979" y="6157"/>
                              </a:lnTo>
                              <a:lnTo>
                                <a:pt x="54890" y="4125"/>
                              </a:lnTo>
                              <a:lnTo>
                                <a:pt x="59953" y="2590"/>
                              </a:lnTo>
                              <a:lnTo>
                                <a:pt x="65167" y="1553"/>
                              </a:lnTo>
                              <a:lnTo>
                                <a:pt x="70381" y="516"/>
                              </a:lnTo>
                              <a:lnTo>
                                <a:pt x="75646" y="0"/>
                              </a:lnTo>
                              <a:lnTo>
                                <a:pt x="80962" y="0"/>
                              </a:lnTo>
                              <a:lnTo>
                                <a:pt x="214312" y="0"/>
                              </a:lnTo>
                              <a:lnTo>
                                <a:pt x="219628" y="0"/>
                              </a:lnTo>
                              <a:lnTo>
                                <a:pt x="224893" y="516"/>
                              </a:lnTo>
                              <a:lnTo>
                                <a:pt x="230107" y="1553"/>
                              </a:lnTo>
                              <a:lnTo>
                                <a:pt x="235321" y="2590"/>
                              </a:lnTo>
                              <a:lnTo>
                                <a:pt x="240384" y="4125"/>
                              </a:lnTo>
                              <a:lnTo>
                                <a:pt x="245295" y="6157"/>
                              </a:lnTo>
                              <a:lnTo>
                                <a:pt x="250206" y="8190"/>
                              </a:lnTo>
                              <a:lnTo>
                                <a:pt x="271561" y="23705"/>
                              </a:lnTo>
                              <a:lnTo>
                                <a:pt x="275320" y="27458"/>
                              </a:lnTo>
                              <a:lnTo>
                                <a:pt x="278676" y="31546"/>
                              </a:lnTo>
                              <a:lnTo>
                                <a:pt x="281630" y="35970"/>
                              </a:lnTo>
                              <a:lnTo>
                                <a:pt x="284583" y="40392"/>
                              </a:lnTo>
                              <a:lnTo>
                                <a:pt x="295275" y="75641"/>
                              </a:lnTo>
                              <a:lnTo>
                                <a:pt x="295275" y="80962"/>
                              </a:lnTo>
                              <a:lnTo>
                                <a:pt x="295275" y="86273"/>
                              </a:lnTo>
                              <a:lnTo>
                                <a:pt x="294756" y="91539"/>
                              </a:lnTo>
                              <a:lnTo>
                                <a:pt x="293719" y="96752"/>
                              </a:lnTo>
                              <a:lnTo>
                                <a:pt x="292682" y="101966"/>
                              </a:lnTo>
                              <a:lnTo>
                                <a:pt x="271561" y="138210"/>
                              </a:lnTo>
                              <a:lnTo>
                                <a:pt x="259292" y="148269"/>
                              </a:lnTo>
                              <a:lnTo>
                                <a:pt x="254872" y="151223"/>
                              </a:lnTo>
                              <a:lnTo>
                                <a:pt x="214312" y="161925"/>
                              </a:lnTo>
                              <a:lnTo>
                                <a:pt x="80962" y="161925"/>
                              </a:lnTo>
                              <a:lnTo>
                                <a:pt x="75646" y="161920"/>
                              </a:lnTo>
                              <a:lnTo>
                                <a:pt x="70381" y="161399"/>
                              </a:lnTo>
                              <a:lnTo>
                                <a:pt x="65167" y="160361"/>
                              </a:lnTo>
                              <a:lnTo>
                                <a:pt x="59953" y="159325"/>
                              </a:lnTo>
                              <a:lnTo>
                                <a:pt x="54890" y="157790"/>
                              </a:lnTo>
                              <a:lnTo>
                                <a:pt x="49979" y="155753"/>
                              </a:lnTo>
                              <a:lnTo>
                                <a:pt x="45068" y="153721"/>
                              </a:lnTo>
                              <a:lnTo>
                                <a:pt x="40402" y="151223"/>
                              </a:lnTo>
                              <a:lnTo>
                                <a:pt x="35982" y="148269"/>
                              </a:lnTo>
                              <a:lnTo>
                                <a:pt x="31561" y="145321"/>
                              </a:lnTo>
                              <a:lnTo>
                                <a:pt x="6162" y="111937"/>
                              </a:lnTo>
                              <a:lnTo>
                                <a:pt x="1555" y="96752"/>
                              </a:lnTo>
                              <a:lnTo>
                                <a:pt x="518" y="91539"/>
                              </a:lnTo>
                              <a:lnTo>
                                <a:pt x="0" y="86273"/>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6ED3B" id="Graphic 97" o:spid="_x0000_s1026" style="position:absolute;margin-left:104.1pt;margin-top:44.6pt;width:23.25pt;height:12.75pt;z-index:251676672;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" path="m,80962l6162,49969,8197,45058r2494,-4666l13644,35970r2954,-4424l19954,27458r3759,-3753l27472,19947,49979,6157,54890,4125,59953,2590,65167,1553,70381,516,75646,r5316,l214312,r5316,l224893,516r5214,1037l235321,2590r5063,1535l245295,6157r4911,2033l271561,23705r3759,3753l278676,31546r2954,4424l284583,40392r10692,35249l295275,80962r,5311l294756,91539r-1037,5213l292682,101966r-21121,36244l259292,148269r-4420,2954l214312,161925r-133350,l75646,161920r-5265,-521l65167,160361r-5214,-1036l54890,157790r-4911,-2037l45068,153721r-4666,-2498l35982,148269r-4421,-2948l6162,111937,1555,96752,518,91539,,86273,,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77696" behindDoc="0" locked="0" layoutInCell="1" allowOverlap="1" wp14:anchorId="7FE0F4E5" wp14:editId="227E7537">
                <wp:simplePos x="0" y="0"/>
                <wp:positionH relativeFrom="page">
                  <wp:posOffset>1322387</wp:posOffset>
                </wp:positionH>
                <wp:positionV relativeFrom="paragraph">
                  <wp:posOffset>852425</wp:posOffset>
                </wp:positionV>
                <wp:extent cx="295275" cy="161925"/>
                <wp:effectExtent l="0" t="0" r="0" b="0"/>
                <wp:wrapNone/>
                <wp:docPr id="1735560570"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0" y="75646"/>
                              </a:lnTo>
                              <a:lnTo>
                                <a:pt x="518" y="70377"/>
                              </a:lnTo>
                              <a:lnTo>
                                <a:pt x="1555" y="65163"/>
                              </a:lnTo>
                              <a:lnTo>
                                <a:pt x="2592" y="59945"/>
                              </a:lnTo>
                              <a:lnTo>
                                <a:pt x="4128" y="54880"/>
                              </a:lnTo>
                              <a:lnTo>
                                <a:pt x="6162" y="49973"/>
                              </a:lnTo>
                              <a:lnTo>
                                <a:pt x="8197" y="45062"/>
                              </a:lnTo>
                              <a:lnTo>
                                <a:pt x="23713" y="23710"/>
                              </a:lnTo>
                              <a:lnTo>
                                <a:pt x="27472" y="19947"/>
                              </a:lnTo>
                              <a:lnTo>
                                <a:pt x="49979" y="6157"/>
                              </a:lnTo>
                              <a:lnTo>
                                <a:pt x="54890" y="4125"/>
                              </a:lnTo>
                              <a:lnTo>
                                <a:pt x="59953" y="2590"/>
                              </a:lnTo>
                              <a:lnTo>
                                <a:pt x="65167" y="1553"/>
                              </a:lnTo>
                              <a:lnTo>
                                <a:pt x="70381" y="516"/>
                              </a:lnTo>
                              <a:lnTo>
                                <a:pt x="75646" y="0"/>
                              </a:lnTo>
                              <a:lnTo>
                                <a:pt x="80962" y="0"/>
                              </a:lnTo>
                              <a:lnTo>
                                <a:pt x="214312" y="0"/>
                              </a:lnTo>
                              <a:lnTo>
                                <a:pt x="219628" y="0"/>
                              </a:lnTo>
                              <a:lnTo>
                                <a:pt x="224893" y="516"/>
                              </a:lnTo>
                              <a:lnTo>
                                <a:pt x="230107" y="1553"/>
                              </a:lnTo>
                              <a:lnTo>
                                <a:pt x="235321" y="2590"/>
                              </a:lnTo>
                              <a:lnTo>
                                <a:pt x="240384" y="4125"/>
                              </a:lnTo>
                              <a:lnTo>
                                <a:pt x="245295" y="6157"/>
                              </a:lnTo>
                              <a:lnTo>
                                <a:pt x="250206" y="8190"/>
                              </a:lnTo>
                              <a:lnTo>
                                <a:pt x="271561" y="23710"/>
                              </a:lnTo>
                              <a:lnTo>
                                <a:pt x="275320" y="27472"/>
                              </a:lnTo>
                              <a:lnTo>
                                <a:pt x="289112" y="49973"/>
                              </a:lnTo>
                              <a:lnTo>
                                <a:pt x="291146" y="54880"/>
                              </a:lnTo>
                              <a:lnTo>
                                <a:pt x="292682" y="59945"/>
                              </a:lnTo>
                              <a:lnTo>
                                <a:pt x="293719" y="65163"/>
                              </a:lnTo>
                              <a:lnTo>
                                <a:pt x="294756" y="70377"/>
                              </a:lnTo>
                              <a:lnTo>
                                <a:pt x="295275" y="75646"/>
                              </a:lnTo>
                              <a:lnTo>
                                <a:pt x="295275" y="80962"/>
                              </a:lnTo>
                              <a:lnTo>
                                <a:pt x="295275" y="86278"/>
                              </a:lnTo>
                              <a:lnTo>
                                <a:pt x="294756" y="91539"/>
                              </a:lnTo>
                              <a:lnTo>
                                <a:pt x="293719" y="96752"/>
                              </a:lnTo>
                              <a:lnTo>
                                <a:pt x="292682" y="101966"/>
                              </a:lnTo>
                              <a:lnTo>
                                <a:pt x="271561" y="138205"/>
                              </a:lnTo>
                              <a:lnTo>
                                <a:pt x="245295" y="155753"/>
                              </a:lnTo>
                              <a:lnTo>
                                <a:pt x="240384" y="157790"/>
                              </a:lnTo>
                              <a:lnTo>
                                <a:pt x="235321" y="159325"/>
                              </a:lnTo>
                              <a:lnTo>
                                <a:pt x="230107" y="160361"/>
                              </a:lnTo>
                              <a:lnTo>
                                <a:pt x="224893" y="161399"/>
                              </a:lnTo>
                              <a:lnTo>
                                <a:pt x="219628" y="161920"/>
                              </a:lnTo>
                              <a:lnTo>
                                <a:pt x="214312" y="161925"/>
                              </a:lnTo>
                              <a:lnTo>
                                <a:pt x="80962" y="161925"/>
                              </a:lnTo>
                              <a:lnTo>
                                <a:pt x="75646" y="161920"/>
                              </a:lnTo>
                              <a:lnTo>
                                <a:pt x="70381" y="161399"/>
                              </a:lnTo>
                              <a:lnTo>
                                <a:pt x="65167" y="160361"/>
                              </a:lnTo>
                              <a:lnTo>
                                <a:pt x="59953" y="159325"/>
                              </a:lnTo>
                              <a:lnTo>
                                <a:pt x="54890" y="157790"/>
                              </a:lnTo>
                              <a:lnTo>
                                <a:pt x="49979" y="155753"/>
                              </a:lnTo>
                              <a:lnTo>
                                <a:pt x="45068" y="153721"/>
                              </a:lnTo>
                              <a:lnTo>
                                <a:pt x="40402" y="151223"/>
                              </a:lnTo>
                              <a:lnTo>
                                <a:pt x="35982" y="148269"/>
                              </a:lnTo>
                              <a:lnTo>
                                <a:pt x="31561" y="145316"/>
                              </a:lnTo>
                              <a:lnTo>
                                <a:pt x="13644" y="125931"/>
                              </a:lnTo>
                              <a:lnTo>
                                <a:pt x="10691" y="121513"/>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8C487" id="Graphic 98" o:spid="_x0000_s1026" style="position:absolute;margin-left:104.1pt;margin-top:67.1pt;width:23.25pt;height:12.75pt;z-index:251677696;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" path="m,80962l,75646,518,70377,1555,65163,2592,59945,4128,54880,6162,49973,8197,45062,23713,23710r3759,-3763l49979,6157,54890,4125,59953,2590,65167,1553,70381,516,75646,r5316,l214312,r5316,l224893,516r5214,1037l235321,2590r5063,1535l245295,6157r4911,2033l271561,23710r3759,3762l289112,49973r2034,4907l292682,59945r1037,5218l294756,70377r519,5269l295275,80962r,5316l294756,91539r-1037,5213l292682,101966r-21121,36239l245295,155753r-4911,2037l235321,159325r-5214,1036l224893,161399r-5265,521l214312,161925r-133350,l75646,161920r-5265,-521l65167,160361r-5214,-1036l54890,157790r-4911,-2037l45068,153721r-4666,-2498l35982,148269r-4421,-2953l13644,125931r-2953,-4418l,86278,,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78720" behindDoc="0" locked="0" layoutInCell="1" allowOverlap="1" wp14:anchorId="0824804E" wp14:editId="686379B9">
                <wp:simplePos x="0" y="0"/>
                <wp:positionH relativeFrom="page">
                  <wp:posOffset>1322387</wp:posOffset>
                </wp:positionH>
                <wp:positionV relativeFrom="paragraph">
                  <wp:posOffset>1138175</wp:posOffset>
                </wp:positionV>
                <wp:extent cx="295275" cy="161925"/>
                <wp:effectExtent l="0" t="0" r="0" b="0"/>
                <wp:wrapNone/>
                <wp:docPr id="1735560571"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6162" y="49973"/>
                              </a:lnTo>
                              <a:lnTo>
                                <a:pt x="8197" y="45058"/>
                              </a:lnTo>
                              <a:lnTo>
                                <a:pt x="10691" y="40392"/>
                              </a:lnTo>
                              <a:lnTo>
                                <a:pt x="13644" y="35974"/>
                              </a:lnTo>
                              <a:lnTo>
                                <a:pt x="16598" y="31551"/>
                              </a:lnTo>
                              <a:lnTo>
                                <a:pt x="19954" y="27463"/>
                              </a:lnTo>
                              <a:lnTo>
                                <a:pt x="23713" y="23710"/>
                              </a:lnTo>
                              <a:lnTo>
                                <a:pt x="27472" y="19952"/>
                              </a:lnTo>
                              <a:lnTo>
                                <a:pt x="49979" y="6157"/>
                              </a:lnTo>
                              <a:lnTo>
                                <a:pt x="54890" y="4125"/>
                              </a:lnTo>
                              <a:lnTo>
                                <a:pt x="59953" y="2590"/>
                              </a:lnTo>
                              <a:lnTo>
                                <a:pt x="65167" y="1548"/>
                              </a:lnTo>
                              <a:lnTo>
                                <a:pt x="70381" y="516"/>
                              </a:lnTo>
                              <a:lnTo>
                                <a:pt x="75646" y="0"/>
                              </a:lnTo>
                              <a:lnTo>
                                <a:pt x="80962" y="0"/>
                              </a:lnTo>
                              <a:lnTo>
                                <a:pt x="214312" y="0"/>
                              </a:lnTo>
                              <a:lnTo>
                                <a:pt x="219628" y="0"/>
                              </a:lnTo>
                              <a:lnTo>
                                <a:pt x="224893" y="516"/>
                              </a:lnTo>
                              <a:lnTo>
                                <a:pt x="230107" y="1553"/>
                              </a:lnTo>
                              <a:lnTo>
                                <a:pt x="235321" y="2590"/>
                              </a:lnTo>
                              <a:lnTo>
                                <a:pt x="240384" y="4125"/>
                              </a:lnTo>
                              <a:lnTo>
                                <a:pt x="245295" y="6157"/>
                              </a:lnTo>
                              <a:lnTo>
                                <a:pt x="250206" y="8190"/>
                              </a:lnTo>
                              <a:lnTo>
                                <a:pt x="271561" y="23710"/>
                              </a:lnTo>
                              <a:lnTo>
                                <a:pt x="275320" y="27463"/>
                              </a:lnTo>
                              <a:lnTo>
                                <a:pt x="278676" y="31551"/>
                              </a:lnTo>
                              <a:lnTo>
                                <a:pt x="281630" y="35974"/>
                              </a:lnTo>
                              <a:lnTo>
                                <a:pt x="284583" y="40392"/>
                              </a:lnTo>
                              <a:lnTo>
                                <a:pt x="287077" y="45058"/>
                              </a:lnTo>
                              <a:lnTo>
                                <a:pt x="289112" y="49973"/>
                              </a:lnTo>
                              <a:lnTo>
                                <a:pt x="291146" y="54884"/>
                              </a:lnTo>
                              <a:lnTo>
                                <a:pt x="292682" y="59949"/>
                              </a:lnTo>
                              <a:lnTo>
                                <a:pt x="293719" y="65163"/>
                              </a:lnTo>
                              <a:lnTo>
                                <a:pt x="294756" y="70377"/>
                              </a:lnTo>
                              <a:lnTo>
                                <a:pt x="295275" y="75646"/>
                              </a:lnTo>
                              <a:lnTo>
                                <a:pt x="295275" y="80962"/>
                              </a:lnTo>
                              <a:lnTo>
                                <a:pt x="295275" y="86273"/>
                              </a:lnTo>
                              <a:lnTo>
                                <a:pt x="281630" y="125927"/>
                              </a:lnTo>
                              <a:lnTo>
                                <a:pt x="278676" y="130350"/>
                              </a:lnTo>
                              <a:lnTo>
                                <a:pt x="245295" y="155753"/>
                              </a:lnTo>
                              <a:lnTo>
                                <a:pt x="214312" y="161925"/>
                              </a:lnTo>
                              <a:lnTo>
                                <a:pt x="80962" y="161925"/>
                              </a:lnTo>
                              <a:lnTo>
                                <a:pt x="75646" y="161920"/>
                              </a:lnTo>
                              <a:lnTo>
                                <a:pt x="70381" y="161399"/>
                              </a:lnTo>
                              <a:lnTo>
                                <a:pt x="65167" y="160361"/>
                              </a:lnTo>
                              <a:lnTo>
                                <a:pt x="59953" y="159325"/>
                              </a:lnTo>
                              <a:lnTo>
                                <a:pt x="54890" y="157790"/>
                              </a:lnTo>
                              <a:lnTo>
                                <a:pt x="49979" y="155757"/>
                              </a:lnTo>
                              <a:lnTo>
                                <a:pt x="45068" y="153725"/>
                              </a:lnTo>
                              <a:lnTo>
                                <a:pt x="13644" y="125931"/>
                              </a:lnTo>
                              <a:lnTo>
                                <a:pt x="1555" y="96747"/>
                              </a:lnTo>
                              <a:lnTo>
                                <a:pt x="518" y="91534"/>
                              </a:lnTo>
                              <a:lnTo>
                                <a:pt x="0" y="86273"/>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B9550" id="Graphic 99" o:spid="_x0000_s1026" style="position:absolute;margin-left:104.1pt;margin-top:89.6pt;width:23.25pt;height:12.75pt;z-index:251678720;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" path="m,80962l6162,49973,8197,45058r2494,-4666l13644,35974r2954,-4423l19954,27463r3759,-3753l27472,19952,49979,6157,54890,4125,59953,2590,65167,1548,70381,516,75646,r5316,l214312,r5316,l224893,516r5214,1037l235321,2590r5063,1535l245295,6157r4911,2033l271561,23710r3759,3753l278676,31551r2954,4423l284583,40392r2494,4666l289112,49973r2034,4911l292682,59949r1037,5214l294756,70377r519,5269l295275,80962r,5311l281630,125927r-2954,4423l245295,155753r-30983,6172l80962,161925r-5316,-5l70381,161399r-5214,-1038l59953,159325r-5063,-1535l49979,155757r-4911,-2032l13644,125931,1555,96747,518,91534,,86273,,80962xe" filled="f" strokecolor="#99a0a6">
                <v:path arrowok="t"/>
                <w10:wrap anchorx="page"/>
              </v:shape>
            </w:pict>
          </mc:Fallback>
        </mc:AlternateContent>
      </w:r>
      <w:r w:rsidRPr="0008138C">
        <w:rPr>
          <w:noProof/>
          <w:sz w:val="22"/>
          <w:szCs w:val="22"/>
        </w:rPr>
        <mc:AlternateContent>
          <mc:Choice Requires="wps">
            <w:drawing>
              <wp:anchor distT="0" distB="0" distL="0" distR="0" simplePos="0" relativeHeight="251679744" behindDoc="0" locked="0" layoutInCell="1" allowOverlap="1" wp14:anchorId="6A01E74D" wp14:editId="4B4197A1">
                <wp:simplePos x="0" y="0"/>
                <wp:positionH relativeFrom="page">
                  <wp:posOffset>1322387</wp:posOffset>
                </wp:positionH>
                <wp:positionV relativeFrom="paragraph">
                  <wp:posOffset>1423925</wp:posOffset>
                </wp:positionV>
                <wp:extent cx="295275" cy="161925"/>
                <wp:effectExtent l="0" t="0" r="0" b="0"/>
                <wp:wrapNone/>
                <wp:docPr id="1735560572"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6162" y="49973"/>
                              </a:lnTo>
                              <a:lnTo>
                                <a:pt x="8197" y="45062"/>
                              </a:lnTo>
                              <a:lnTo>
                                <a:pt x="23713" y="23710"/>
                              </a:lnTo>
                              <a:lnTo>
                                <a:pt x="27472" y="19952"/>
                              </a:lnTo>
                              <a:lnTo>
                                <a:pt x="49979" y="6157"/>
                              </a:lnTo>
                              <a:lnTo>
                                <a:pt x="54890" y="4125"/>
                              </a:lnTo>
                              <a:lnTo>
                                <a:pt x="80962" y="0"/>
                              </a:lnTo>
                              <a:lnTo>
                                <a:pt x="214312" y="0"/>
                              </a:lnTo>
                              <a:lnTo>
                                <a:pt x="219628" y="4"/>
                              </a:lnTo>
                              <a:lnTo>
                                <a:pt x="224893" y="521"/>
                              </a:lnTo>
                              <a:lnTo>
                                <a:pt x="230107" y="1558"/>
                              </a:lnTo>
                              <a:lnTo>
                                <a:pt x="235321" y="2590"/>
                              </a:lnTo>
                              <a:lnTo>
                                <a:pt x="271561" y="23710"/>
                              </a:lnTo>
                              <a:lnTo>
                                <a:pt x="275320" y="27468"/>
                              </a:lnTo>
                              <a:lnTo>
                                <a:pt x="293719" y="65163"/>
                              </a:lnTo>
                              <a:lnTo>
                                <a:pt x="294756" y="70377"/>
                              </a:lnTo>
                              <a:lnTo>
                                <a:pt x="295275" y="75646"/>
                              </a:lnTo>
                              <a:lnTo>
                                <a:pt x="295275" y="80962"/>
                              </a:lnTo>
                              <a:lnTo>
                                <a:pt x="295275" y="86278"/>
                              </a:lnTo>
                              <a:lnTo>
                                <a:pt x="294756" y="91539"/>
                              </a:lnTo>
                              <a:lnTo>
                                <a:pt x="293719" y="96752"/>
                              </a:lnTo>
                              <a:lnTo>
                                <a:pt x="292682" y="101966"/>
                              </a:lnTo>
                              <a:lnTo>
                                <a:pt x="291146" y="107025"/>
                              </a:lnTo>
                              <a:lnTo>
                                <a:pt x="289112" y="111933"/>
                              </a:lnTo>
                              <a:lnTo>
                                <a:pt x="287077" y="116844"/>
                              </a:lnTo>
                              <a:lnTo>
                                <a:pt x="259292" y="148269"/>
                              </a:lnTo>
                              <a:lnTo>
                                <a:pt x="245295" y="155748"/>
                              </a:lnTo>
                              <a:lnTo>
                                <a:pt x="240384" y="157785"/>
                              </a:lnTo>
                              <a:lnTo>
                                <a:pt x="235321" y="159325"/>
                              </a:lnTo>
                              <a:lnTo>
                                <a:pt x="230107" y="160361"/>
                              </a:lnTo>
                              <a:lnTo>
                                <a:pt x="224893" y="161399"/>
                              </a:lnTo>
                              <a:lnTo>
                                <a:pt x="219628" y="161920"/>
                              </a:lnTo>
                              <a:lnTo>
                                <a:pt x="214312" y="161925"/>
                              </a:lnTo>
                              <a:lnTo>
                                <a:pt x="80962" y="161925"/>
                              </a:lnTo>
                              <a:lnTo>
                                <a:pt x="75646" y="161920"/>
                              </a:lnTo>
                              <a:lnTo>
                                <a:pt x="70381" y="161399"/>
                              </a:lnTo>
                              <a:lnTo>
                                <a:pt x="65167" y="160361"/>
                              </a:lnTo>
                              <a:lnTo>
                                <a:pt x="59953" y="159325"/>
                              </a:lnTo>
                              <a:lnTo>
                                <a:pt x="54890" y="157785"/>
                              </a:lnTo>
                              <a:lnTo>
                                <a:pt x="49979" y="155748"/>
                              </a:lnTo>
                              <a:lnTo>
                                <a:pt x="45068" y="153716"/>
                              </a:lnTo>
                              <a:lnTo>
                                <a:pt x="40402" y="151223"/>
                              </a:lnTo>
                              <a:lnTo>
                                <a:pt x="35982" y="148269"/>
                              </a:lnTo>
                              <a:lnTo>
                                <a:pt x="31561" y="145316"/>
                              </a:lnTo>
                              <a:lnTo>
                                <a:pt x="27472" y="141963"/>
                              </a:lnTo>
                              <a:lnTo>
                                <a:pt x="23713" y="138201"/>
                              </a:lnTo>
                              <a:lnTo>
                                <a:pt x="19954" y="134438"/>
                              </a:lnTo>
                              <a:lnTo>
                                <a:pt x="6162" y="111933"/>
                              </a:lnTo>
                              <a:lnTo>
                                <a:pt x="4128" y="107025"/>
                              </a:lnTo>
                              <a:lnTo>
                                <a:pt x="2592" y="101961"/>
                              </a:lnTo>
                              <a:lnTo>
                                <a:pt x="1555" y="96747"/>
                              </a:lnTo>
                              <a:lnTo>
                                <a:pt x="518" y="91539"/>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5B025" id="Graphic 100" o:spid="_x0000_s1026" style="position:absolute;margin-left:104.1pt;margin-top:112.1pt;width:23.25pt;height:12.75pt;z-index:251679744;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" path="m,80962l6162,49973,8197,45062,23713,23710r3759,-3758l49979,6157,54890,4125,80962,,214312,r5316,4l224893,521r5214,1037l235321,2590r36240,21120l275320,27468r18399,37695l294756,70377r519,5269l295275,80962r,5316l294756,91539r-1037,5213l292682,101966r-1536,5059l289112,111933r-2035,4911l259292,148269r-13997,7479l240384,157785r-5063,1540l230107,160361r-5214,1038l219628,161920r-5316,5l80962,161925r-5316,-5l70381,161399r-5214,-1038l59953,159325r-5063,-1540l49979,155748r-4911,-2032l40402,151223r-4420,-2954l31561,145316r-4089,-3353l23713,138201r-3759,-3763l6162,111933,4128,107025,2592,101961,1555,96747,518,91539,,86278,,80962xe" filled="f" strokecolor="#99a0a6">
                <v:path arrowok="t"/>
                <w10:wrap anchorx="page"/>
              </v:shape>
            </w:pict>
          </mc:Fallback>
        </mc:AlternateContent>
      </w:r>
      <w:r w:rsidRPr="0008138C">
        <w:rPr>
          <w:color w:val="202024"/>
          <w:spacing w:val="-2"/>
          <w:sz w:val="22"/>
          <w:szCs w:val="22"/>
        </w:rPr>
        <w:t>Redes</w:t>
      </w:r>
      <w:r w:rsidRPr="0008138C">
        <w:rPr>
          <w:color w:val="202024"/>
          <w:spacing w:val="-12"/>
          <w:sz w:val="22"/>
          <w:szCs w:val="22"/>
        </w:rPr>
        <w:t xml:space="preserve"> </w:t>
      </w:r>
      <w:r w:rsidRPr="0008138C">
        <w:rPr>
          <w:color w:val="202024"/>
          <w:spacing w:val="-2"/>
          <w:sz w:val="22"/>
          <w:szCs w:val="22"/>
        </w:rPr>
        <w:t>sociales Internet Televisión Periódico Radio</w:t>
      </w:r>
    </w:p>
    <w:p w14:paraId="29B5F9D9" w14:textId="77777777" w:rsidR="0008138C" w:rsidRPr="0008138C" w:rsidRDefault="0008138C" w:rsidP="00C550A2">
      <w:pPr>
        <w:pStyle w:val="Textoindependiente"/>
        <w:spacing w:before="5" w:line="360" w:lineRule="auto"/>
        <w:ind w:left="1685"/>
        <w:rPr>
          <w:sz w:val="22"/>
          <w:szCs w:val="22"/>
        </w:rPr>
      </w:pPr>
      <w:r w:rsidRPr="0008138C">
        <w:rPr>
          <w:color w:val="202024"/>
          <w:spacing w:val="-2"/>
          <w:sz w:val="22"/>
          <w:szCs w:val="22"/>
        </w:rPr>
        <w:t>Ninguno</w:t>
      </w:r>
    </w:p>
    <w:p w14:paraId="453ECDAD" w14:textId="77777777" w:rsidR="0008138C" w:rsidRPr="0008138C" w:rsidRDefault="0008138C" w:rsidP="00C550A2">
      <w:pPr>
        <w:spacing w:before="181" w:line="360" w:lineRule="auto"/>
        <w:ind w:left="1685"/>
        <w:rPr>
          <w:sz w:val="22"/>
          <w:szCs w:val="22"/>
        </w:rPr>
      </w:pPr>
      <w:r w:rsidRPr="0008138C">
        <w:rPr>
          <w:noProof/>
          <w:sz w:val="22"/>
          <w:szCs w:val="22"/>
        </w:rPr>
        <mc:AlternateContent>
          <mc:Choice Requires="wps">
            <w:drawing>
              <wp:anchor distT="0" distB="0" distL="0" distR="0" simplePos="0" relativeHeight="251685888" behindDoc="1" locked="0" layoutInCell="1" allowOverlap="1" wp14:anchorId="0F3342AF" wp14:editId="02DB31B3">
                <wp:simplePos x="0" y="0"/>
                <wp:positionH relativeFrom="page">
                  <wp:posOffset>2060575</wp:posOffset>
                </wp:positionH>
                <wp:positionV relativeFrom="paragraph">
                  <wp:posOffset>289238</wp:posOffset>
                </wp:positionV>
                <wp:extent cx="2724150" cy="9525"/>
                <wp:effectExtent l="0" t="0" r="0" b="0"/>
                <wp:wrapTopAndBottom/>
                <wp:docPr id="1735560573"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9525"/>
                        </a:xfrm>
                        <a:custGeom>
                          <a:avLst/>
                          <a:gdLst/>
                          <a:ahLst/>
                          <a:cxnLst/>
                          <a:rect l="l" t="t" r="r" b="b"/>
                          <a:pathLst>
                            <a:path w="2724150" h="9525">
                              <a:moveTo>
                                <a:pt x="2724150" y="9525"/>
                              </a:moveTo>
                              <a:lnTo>
                                <a:pt x="0" y="9525"/>
                              </a:lnTo>
                              <a:lnTo>
                                <a:pt x="0" y="0"/>
                              </a:lnTo>
                              <a:lnTo>
                                <a:pt x="2724150" y="0"/>
                              </a:lnTo>
                              <a:lnTo>
                                <a:pt x="2724150" y="9525"/>
                              </a:lnTo>
                              <a:close/>
                            </a:path>
                          </a:pathLst>
                        </a:custGeom>
                        <a:solidFill>
                          <a:srgbClr val="BDC1C6"/>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ADAC7" id="Graphic 101" o:spid="_x0000_s1026" style="position:absolute;margin-left:162.25pt;margin-top:22.75pt;width:214.5pt;height:.75pt;z-index:-251630592;visibility:visible;mso-wrap-style:square;mso-wrap-distance-left:0;mso-wrap-distance-top:0;mso-wrap-distance-right:0;mso-wrap-distance-bottom:0;mso-position-horizontal:absolute;mso-position-horizontal-relative:page;mso-position-vertical:absolute;mso-position-vertical-relative:text;v-text-anchor:top" coordsize="27241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" path="m2724150,9525l,9525,,,2724150,r,9525xe" fillcolor="#bdc1c6" stroked="f">
                <v:path arrowok="t"/>
                <w10:wrap type="topAndBottom" anchorx="page"/>
              </v:shape>
            </w:pict>
          </mc:Fallback>
        </mc:AlternateContent>
      </w:r>
      <w:r w:rsidRPr="0008138C">
        <w:rPr>
          <w:noProof/>
          <w:sz w:val="22"/>
          <w:szCs w:val="22"/>
        </w:rPr>
        <mc:AlternateContent>
          <mc:Choice Requires="wps">
            <w:drawing>
              <wp:anchor distT="0" distB="0" distL="0" distR="0" simplePos="0" relativeHeight="251680768" behindDoc="0" locked="0" layoutInCell="1" allowOverlap="1" wp14:anchorId="45B85F9E" wp14:editId="2E62EB22">
                <wp:simplePos x="0" y="0"/>
                <wp:positionH relativeFrom="page">
                  <wp:posOffset>1322387</wp:posOffset>
                </wp:positionH>
                <wp:positionV relativeFrom="paragraph">
                  <wp:posOffset>113025</wp:posOffset>
                </wp:positionV>
                <wp:extent cx="295275" cy="161925"/>
                <wp:effectExtent l="0" t="0" r="0" b="0"/>
                <wp:wrapNone/>
                <wp:docPr id="1735560574"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1925"/>
                        </a:xfrm>
                        <a:custGeom>
                          <a:avLst/>
                          <a:gdLst/>
                          <a:ahLst/>
                          <a:cxnLst/>
                          <a:rect l="l" t="t" r="r" b="b"/>
                          <a:pathLst>
                            <a:path w="295275" h="161925">
                              <a:moveTo>
                                <a:pt x="0" y="80962"/>
                              </a:moveTo>
                              <a:lnTo>
                                <a:pt x="10691" y="40397"/>
                              </a:lnTo>
                              <a:lnTo>
                                <a:pt x="13644" y="35974"/>
                              </a:lnTo>
                              <a:lnTo>
                                <a:pt x="16598" y="31551"/>
                              </a:lnTo>
                              <a:lnTo>
                                <a:pt x="19954" y="27463"/>
                              </a:lnTo>
                              <a:lnTo>
                                <a:pt x="23713" y="23710"/>
                              </a:lnTo>
                              <a:lnTo>
                                <a:pt x="27472" y="19947"/>
                              </a:lnTo>
                              <a:lnTo>
                                <a:pt x="65167" y="1553"/>
                              </a:lnTo>
                              <a:lnTo>
                                <a:pt x="70381" y="516"/>
                              </a:lnTo>
                              <a:lnTo>
                                <a:pt x="75646" y="0"/>
                              </a:lnTo>
                              <a:lnTo>
                                <a:pt x="80962" y="0"/>
                              </a:lnTo>
                              <a:lnTo>
                                <a:pt x="214312" y="0"/>
                              </a:lnTo>
                              <a:lnTo>
                                <a:pt x="219628" y="0"/>
                              </a:lnTo>
                              <a:lnTo>
                                <a:pt x="224893" y="516"/>
                              </a:lnTo>
                              <a:lnTo>
                                <a:pt x="230107" y="1553"/>
                              </a:lnTo>
                              <a:lnTo>
                                <a:pt x="235321" y="2586"/>
                              </a:lnTo>
                              <a:lnTo>
                                <a:pt x="271561" y="23710"/>
                              </a:lnTo>
                              <a:lnTo>
                                <a:pt x="275320" y="27463"/>
                              </a:lnTo>
                              <a:lnTo>
                                <a:pt x="278676" y="31551"/>
                              </a:lnTo>
                              <a:lnTo>
                                <a:pt x="281630" y="35974"/>
                              </a:lnTo>
                              <a:lnTo>
                                <a:pt x="284583" y="40397"/>
                              </a:lnTo>
                              <a:lnTo>
                                <a:pt x="295275" y="75646"/>
                              </a:lnTo>
                              <a:lnTo>
                                <a:pt x="295275" y="80962"/>
                              </a:lnTo>
                              <a:lnTo>
                                <a:pt x="295275" y="86278"/>
                              </a:lnTo>
                              <a:lnTo>
                                <a:pt x="294756" y="91539"/>
                              </a:lnTo>
                              <a:lnTo>
                                <a:pt x="293719" y="96752"/>
                              </a:lnTo>
                              <a:lnTo>
                                <a:pt x="292682" y="101966"/>
                              </a:lnTo>
                              <a:lnTo>
                                <a:pt x="271561" y="138205"/>
                              </a:lnTo>
                              <a:lnTo>
                                <a:pt x="259292" y="148265"/>
                              </a:lnTo>
                              <a:lnTo>
                                <a:pt x="254872" y="151218"/>
                              </a:lnTo>
                              <a:lnTo>
                                <a:pt x="230107" y="160361"/>
                              </a:lnTo>
                              <a:lnTo>
                                <a:pt x="224893" y="161399"/>
                              </a:lnTo>
                              <a:lnTo>
                                <a:pt x="219628" y="161920"/>
                              </a:lnTo>
                              <a:lnTo>
                                <a:pt x="214312" y="161925"/>
                              </a:lnTo>
                              <a:lnTo>
                                <a:pt x="80962" y="161925"/>
                              </a:lnTo>
                              <a:lnTo>
                                <a:pt x="75646" y="161920"/>
                              </a:lnTo>
                              <a:lnTo>
                                <a:pt x="70381" y="161399"/>
                              </a:lnTo>
                              <a:lnTo>
                                <a:pt x="65167" y="160361"/>
                              </a:lnTo>
                              <a:lnTo>
                                <a:pt x="59953" y="159325"/>
                              </a:lnTo>
                              <a:lnTo>
                                <a:pt x="54890" y="157785"/>
                              </a:lnTo>
                              <a:lnTo>
                                <a:pt x="49979" y="155748"/>
                              </a:lnTo>
                              <a:lnTo>
                                <a:pt x="45068" y="153716"/>
                              </a:lnTo>
                              <a:lnTo>
                                <a:pt x="40402" y="151223"/>
                              </a:lnTo>
                              <a:lnTo>
                                <a:pt x="35982" y="148269"/>
                              </a:lnTo>
                              <a:lnTo>
                                <a:pt x="31561" y="145316"/>
                              </a:lnTo>
                              <a:lnTo>
                                <a:pt x="6162" y="111937"/>
                              </a:lnTo>
                              <a:lnTo>
                                <a:pt x="1555" y="96752"/>
                              </a:lnTo>
                              <a:lnTo>
                                <a:pt x="518" y="91539"/>
                              </a:lnTo>
                              <a:lnTo>
                                <a:pt x="0" y="86278"/>
                              </a:lnTo>
                              <a:lnTo>
                                <a:pt x="0" y="80962"/>
                              </a:lnTo>
                              <a:close/>
                            </a:path>
                          </a:pathLst>
                        </a:custGeom>
                        <a:ln w="9525">
                          <a:solidFill>
                            <a:srgbClr val="99A0A6"/>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6B097" id="Graphic 102" o:spid="_x0000_s1026" style="position:absolute;margin-left:104.1pt;margin-top:8.9pt;width:23.25pt;height:12.75pt;z-index:251680768;visibility:visible;mso-wrap-style:square;mso-wrap-distance-left:0;mso-wrap-distance-top:0;mso-wrap-distance-right:0;mso-wrap-distance-bottom:0;mso-position-horizontal:absolute;mso-position-horizontal-relative:page;mso-position-vertical:absolute;mso-position-vertical-relative:text;v-text-anchor:top" coordsize="295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" path="m,80962l10691,40397r2953,-4423l16598,31551r3356,-4088l23713,23710r3759,-3763l65167,1553,70381,516,75646,r5316,l214312,r5316,l224893,516r5214,1037l235321,2586r36240,21124l275320,27463r3356,4088l281630,35974r2953,4423l295275,75646r,5316l295275,86278r-519,5261l293719,96752r-1037,5214l271561,138205r-12269,10060l254872,151218r-24765,9143l224893,161399r-5265,521l214312,161925r-133350,l75646,161920r-5265,-521l65167,160361r-5214,-1036l54890,157785r-4911,-2037l45068,153716r-4666,-2493l35982,148269r-4421,-2953l6162,111937,1555,96752,518,91539,,86278,,80962xe" filled="f" strokecolor="#99a0a6">
                <v:path arrowok="t"/>
                <w10:wrap anchorx="page"/>
              </v:shape>
            </w:pict>
          </mc:Fallback>
        </mc:AlternateContent>
      </w:r>
      <w:r w:rsidRPr="0008138C">
        <w:rPr>
          <w:color w:val="202024"/>
          <w:spacing w:val="-2"/>
          <w:sz w:val="22"/>
          <w:szCs w:val="22"/>
        </w:rPr>
        <w:t>Otro:</w:t>
      </w:r>
    </w:p>
    <w:p w14:paraId="15654981" w14:textId="77777777" w:rsidR="0008138C" w:rsidRPr="0008138C" w:rsidRDefault="0008138C" w:rsidP="00C550A2">
      <w:pPr>
        <w:pStyle w:val="Textoindependiente"/>
        <w:spacing w:line="360" w:lineRule="auto"/>
        <w:rPr>
          <w:sz w:val="22"/>
          <w:szCs w:val="22"/>
        </w:rPr>
      </w:pPr>
    </w:p>
    <w:p w14:paraId="6E6505D3" w14:textId="77777777" w:rsidR="0008138C" w:rsidRDefault="0008138C" w:rsidP="00C550A2">
      <w:pPr>
        <w:spacing w:line="360" w:lineRule="auto"/>
        <w:jc w:val="center"/>
        <w:rPr>
          <w:rFonts w:ascii="Tahoma"/>
          <w:sz w:val="33"/>
        </w:rPr>
        <w:sectPr w:rsidR="0008138C" w:rsidSect="0037686B">
          <w:pgSz w:w="12240" w:h="15840"/>
          <w:pgMar w:top="640" w:right="1080" w:bottom="280" w:left="940" w:header="720" w:footer="720" w:gutter="0"/>
          <w:cols w:space="720"/>
        </w:sectPr>
      </w:pPr>
    </w:p>
    <w:p w14:paraId="349D745A" w14:textId="77777777" w:rsidR="0008138C" w:rsidRDefault="0008138C" w:rsidP="00C550A2">
      <w:pPr>
        <w:pStyle w:val="Textoindependiente"/>
        <w:spacing w:before="6" w:line="360" w:lineRule="auto"/>
        <w:rPr>
          <w:rFonts w:ascii="Tahoma"/>
          <w:sz w:val="16"/>
        </w:rPr>
      </w:pPr>
    </w:p>
    <w:p w14:paraId="4194FD6F" w14:textId="77777777" w:rsidR="00391CD2" w:rsidRPr="00390602" w:rsidRDefault="00391CD2" w:rsidP="00C550A2">
      <w:pPr>
        <w:spacing w:line="360" w:lineRule="auto"/>
      </w:pPr>
    </w:p>
    <w:p w14:paraId="6CB987EF" w14:textId="77777777" w:rsidR="00391CD2" w:rsidRDefault="00391CD2" w:rsidP="00C550A2">
      <w:pPr>
        <w:keepNext/>
        <w:widowControl w:val="0"/>
        <w:autoSpaceDE w:val="0"/>
        <w:autoSpaceDN w:val="0"/>
        <w:adjustRightInd w:val="0"/>
        <w:spacing w:line="360" w:lineRule="auto"/>
        <w:jc w:val="both"/>
        <w:rPr>
          <w:rFonts w:ascii="Bookman Old Style" w:hAnsi="Bookman Old Style" w:cs="Bookman Old Style"/>
          <w:lang w:val="es-CO"/>
        </w:rPr>
      </w:pPr>
    </w:p>
    <w:p w14:paraId="73F5B5ED" w14:textId="77777777" w:rsidR="00520159" w:rsidRDefault="00520159" w:rsidP="00C550A2">
      <w:pPr>
        <w:spacing w:line="360" w:lineRule="auto"/>
        <w:jc w:val="both"/>
        <w:rPr>
          <w:rFonts w:ascii="Arial" w:hAnsi="Arial" w:cs="Arial"/>
          <w:color w:val="FF0000"/>
        </w:rPr>
      </w:pPr>
    </w:p>
    <w:p w14:paraId="3451448D" w14:textId="77777777" w:rsidR="00520159" w:rsidRDefault="00520159" w:rsidP="00C550A2">
      <w:pPr>
        <w:spacing w:line="360" w:lineRule="auto"/>
        <w:jc w:val="both"/>
        <w:rPr>
          <w:rFonts w:ascii="Arial" w:hAnsi="Arial" w:cs="Arial"/>
          <w:color w:val="FF0000"/>
        </w:rPr>
      </w:pPr>
    </w:p>
    <w:p w14:paraId="2CBFAE04" w14:textId="77777777" w:rsidR="00520159" w:rsidRDefault="00520159" w:rsidP="00C550A2">
      <w:pPr>
        <w:spacing w:line="360" w:lineRule="auto"/>
        <w:jc w:val="both"/>
        <w:rPr>
          <w:rFonts w:ascii="Arial" w:hAnsi="Arial" w:cs="Arial"/>
          <w:color w:val="FF0000"/>
        </w:rPr>
      </w:pPr>
    </w:p>
    <w:p w14:paraId="50838C4B" w14:textId="4417133F" w:rsidR="00520159" w:rsidRPr="00152677" w:rsidRDefault="00520159" w:rsidP="00C550A2">
      <w:pPr>
        <w:spacing w:line="360" w:lineRule="auto"/>
        <w:jc w:val="both"/>
        <w:rPr>
          <w:rFonts w:ascii="Arial" w:hAnsi="Arial" w:cs="Arial"/>
          <w:color w:val="FF0000"/>
        </w:rPr>
      </w:pPr>
    </w:p>
    <w:sectPr w:rsidR="00520159" w:rsidRPr="00152677" w:rsidSect="0037686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A4F8C" w14:textId="77777777" w:rsidR="00894CB1" w:rsidRDefault="00894CB1" w:rsidP="00E16801">
      <w:r>
        <w:separator/>
      </w:r>
    </w:p>
  </w:endnote>
  <w:endnote w:type="continuationSeparator" w:id="0">
    <w:p w14:paraId="5DBC05AF" w14:textId="77777777" w:rsidR="00894CB1" w:rsidRDefault="00894CB1"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stantia">
    <w:panose1 w:val="02030602050306030303"/>
    <w:charset w:val="00"/>
    <w:family w:val="auto"/>
    <w:pitch w:val="variable"/>
    <w:sig w:usb0="A00002EF" w:usb1="4000204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Tahoma">
    <w:panose1 w:val="020B0604030504040204"/>
    <w:charset w:val="00"/>
    <w:family w:val="auto"/>
    <w:pitch w:val="variable"/>
    <w:sig w:usb0="E1002EFF" w:usb1="C000605B" w:usb2="00000029" w:usb3="00000000" w:csb0="000101FF" w:csb1="00000000"/>
  </w:font>
  <w:font w:name="Bookman Old Style">
    <w:panose1 w:val="02050604050505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23266"/>
      <w:docPartObj>
        <w:docPartGallery w:val="Page Numbers (Bottom of Page)"/>
        <w:docPartUnique/>
      </w:docPartObj>
    </w:sdtPr>
    <w:sdtEndPr/>
    <w:sdtContent>
      <w:p w14:paraId="22FB8F7D" w14:textId="7DEDE0C1" w:rsidR="00E37A90" w:rsidRDefault="00E37A90">
        <w:pPr>
          <w:pStyle w:val="Piedepgina"/>
          <w:jc w:val="center"/>
        </w:pPr>
        <w:r>
          <w:fldChar w:fldCharType="begin"/>
        </w:r>
        <w:r>
          <w:instrText xml:space="preserve"> </w:instrText>
        </w:r>
        <w:r w:rsidR="006F7FAF">
          <w:instrText>PAGE</w:instrText>
        </w:r>
        <w:r>
          <w:instrText xml:space="preserve">   \* MERGEFORMAT </w:instrText>
        </w:r>
        <w:r>
          <w:fldChar w:fldCharType="separate"/>
        </w:r>
        <w:r w:rsidR="00103800">
          <w:rPr>
            <w:noProof/>
          </w:rPr>
          <w:t>137</w:t>
        </w:r>
        <w:r>
          <w:rPr>
            <w:noProof/>
          </w:rPr>
          <w:fldChar w:fldCharType="end"/>
        </w:r>
      </w:p>
    </w:sdtContent>
  </w:sdt>
  <w:p w14:paraId="27BC7538" w14:textId="77777777" w:rsidR="00E37A90" w:rsidRDefault="00E37A9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D6B69" w14:textId="77777777" w:rsidR="00894CB1" w:rsidRDefault="00894CB1" w:rsidP="00E16801">
      <w:r>
        <w:separator/>
      </w:r>
    </w:p>
  </w:footnote>
  <w:footnote w:type="continuationSeparator" w:id="0">
    <w:p w14:paraId="5BD2495E" w14:textId="77777777" w:rsidR="00894CB1" w:rsidRDefault="00894CB1" w:rsidP="00E16801">
      <w:r>
        <w:continuationSeparator/>
      </w:r>
    </w:p>
  </w:footnote>
  <w:footnote w:id="1">
    <w:p w14:paraId="6F8288BE" w14:textId="496C2A53" w:rsidR="00483E1B" w:rsidRDefault="00483E1B" w:rsidP="00483E1B">
      <w:pPr>
        <w:tabs>
          <w:tab w:val="left" w:pos="567"/>
        </w:tabs>
        <w:autoSpaceDE w:val="0"/>
        <w:autoSpaceDN w:val="0"/>
        <w:adjustRightInd w:val="0"/>
        <w:spacing w:line="480" w:lineRule="auto"/>
        <w:ind w:firstLine="720"/>
        <w:jc w:val="both"/>
        <w:rPr>
          <w:rFonts w:eastAsiaTheme="minorHAnsi"/>
        </w:rPr>
      </w:pPr>
      <w:r>
        <w:rPr>
          <w:rStyle w:val="Refdenotaalpie"/>
        </w:rPr>
        <w:footnoteRef/>
      </w:r>
      <w:r>
        <w:t xml:space="preserve"> P</w:t>
      </w:r>
      <w:r w:rsidRPr="00483E1B">
        <w:rPr>
          <w:rFonts w:eastAsiaTheme="minorHAnsi"/>
        </w:rPr>
        <w:t>orción del presupuesto de un consumidor que se gasta en un determinado producto o servicio en comparación con sus gastos totales</w:t>
      </w:r>
    </w:p>
    <w:p w14:paraId="7C33C76F" w14:textId="7DC4DB14" w:rsidR="00483E1B" w:rsidRPr="00483E1B" w:rsidRDefault="00483E1B">
      <w:pPr>
        <w:pStyle w:val="Textonotapie"/>
      </w:pPr>
    </w:p>
  </w:footnote>
  <w:footnote w:id="2">
    <w:p w14:paraId="179A64D8" w14:textId="77777777" w:rsidR="00A23879" w:rsidRPr="00D621BA" w:rsidRDefault="00A23879" w:rsidP="00A23879">
      <w:pPr>
        <w:pStyle w:val="Textonotapie"/>
      </w:pPr>
      <w:r>
        <w:rPr>
          <w:rStyle w:val="Refdenotaalpie"/>
        </w:rPr>
        <w:footnoteRef/>
      </w:r>
      <w:r>
        <w:t xml:space="preserve"> </w:t>
      </w:r>
      <w:r w:rsidRPr="000E5490">
        <w:t>La encuesta se puede consultar en el siguiente link:</w:t>
      </w:r>
      <w:r>
        <w:t xml:space="preserve"> </w:t>
      </w:r>
      <w:hyperlink r:id="rId1" w:history="1">
        <w:r w:rsidRPr="009964A8">
          <w:rPr>
            <w:rStyle w:val="Hipervnculo"/>
          </w:rPr>
          <w:t>https://forms.gle/K2DcbRepnpitm2tB6</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996731"/>
      <w:docPartObj>
        <w:docPartGallery w:val="Page Numbers (Top of Page)"/>
        <w:docPartUnique/>
      </w:docPartObj>
    </w:sdtPr>
    <w:sdtEndPr/>
    <w:sdtContent>
      <w:p w14:paraId="26A3497C" w14:textId="77777777" w:rsidR="00DE5F72" w:rsidRPr="00652C06" w:rsidRDefault="00DE5F72">
        <w:pPr>
          <w:pStyle w:val="Encabezado"/>
          <w:jc w:val="right"/>
        </w:pPr>
        <w:r w:rsidRPr="00652C06">
          <w:fldChar w:fldCharType="begin"/>
        </w:r>
        <w:r w:rsidRPr="00652C06">
          <w:instrText>PAGE   \* MERGEFORMAT</w:instrText>
        </w:r>
        <w:r w:rsidRPr="00652C06">
          <w:fldChar w:fldCharType="separate"/>
        </w:r>
        <w:r w:rsidR="00103800">
          <w:rPr>
            <w:noProof/>
          </w:rPr>
          <w:t>137</w:t>
        </w:r>
        <w:r w:rsidRPr="00652C06">
          <w:fldChar w:fldCharType="end"/>
        </w:r>
      </w:p>
    </w:sdtContent>
  </w:sdt>
  <w:p w14:paraId="6146D4A4" w14:textId="77777777" w:rsidR="00DE5F72" w:rsidRDefault="00DE5F7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55pt;height:26.8pt;visibility:visible;mso-wrap-style:square" o:bullet="t">
        <v:imagedata r:id="rId1" o:title=""/>
        <o:lock v:ext="edit" aspectratio="f"/>
      </v:shape>
    </w:pict>
  </w:numPicBullet>
  <w:numPicBullet w:numPicBulletId="1">
    <w:pict>
      <v:shape id="_x0000_i1033" type="#_x0000_t75" style="width:26.8pt;height:26.8pt;visibility:visible;mso-wrap-style:square" o:bullet="t">
        <v:imagedata r:id="rId2" o:title=""/>
        <o:lock v:ext="edit" aspectratio="f"/>
      </v:shape>
    </w:pict>
  </w:numPicBullet>
  <w:numPicBullet w:numPicBulletId="2">
    <w:pict>
      <v:shape id="_x0000_i1034" type="#_x0000_t75" style="width:48.55pt;height:26.8pt;visibility:visible;mso-wrap-style:square" o:bullet="t">
        <v:imagedata r:id="rId3" o:title=""/>
        <o:lock v:ext="edit" aspectratio="f"/>
      </v:shape>
    </w:pict>
  </w:numPicBullet>
  <w:numPicBullet w:numPicBulletId="3">
    <w:pict>
      <v:shape id="_x0000_i1035" type="#_x0000_t75" style="width:48.55pt;height:26.8pt;visibility:visible;mso-wrap-style:square" o:bullet="t">
        <v:imagedata r:id="rId4" o:title=""/>
        <o:lock v:ext="edit" aspectratio="f"/>
      </v:shape>
    </w:pict>
  </w:numPicBullet>
  <w:numPicBullet w:numPicBulletId="4">
    <w:pict>
      <v:shape id="_x0000_i1036" type="#_x0000_t75" style="width:48.55pt;height:26.8pt;visibility:visible;mso-wrap-style:square" o:bullet="t">
        <v:imagedata r:id="rId5" o:title=""/>
        <o:lock v:ext="edit" aspectratio="f"/>
      </v:shape>
    </w:pict>
  </w:numPicBullet>
  <w:numPicBullet w:numPicBulletId="5">
    <w:pict>
      <v:shape id="_x0000_i1037" type="#_x0000_t75" style="width:48.55pt;height:26.8pt;visibility:visible;mso-wrap-style:square" o:bullet="t">
        <v:imagedata r:id="rId6" o:title=""/>
        <o:lock v:ext="edit" aspectratio="f"/>
      </v:shape>
    </w:pict>
  </w:numPicBullet>
  <w:abstractNum w:abstractNumId="0">
    <w:nsid w:val="001B3ED8"/>
    <w:multiLevelType w:val="hybridMultilevel"/>
    <w:tmpl w:val="559A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E1E99"/>
    <w:multiLevelType w:val="hybridMultilevel"/>
    <w:tmpl w:val="293E8FD8"/>
    <w:lvl w:ilvl="0" w:tplc="CCE28D36">
      <w:start w:val="1"/>
      <w:numFmt w:val="bullet"/>
      <w:lvlText w:val=""/>
      <w:lvlPicBulletId w:val="1"/>
      <w:lvlJc w:val="left"/>
      <w:pPr>
        <w:tabs>
          <w:tab w:val="num" w:pos="720"/>
        </w:tabs>
        <w:ind w:left="720" w:hanging="360"/>
      </w:pPr>
      <w:rPr>
        <w:rFonts w:ascii="Symbol" w:hAnsi="Symbol" w:hint="default"/>
      </w:rPr>
    </w:lvl>
    <w:lvl w:ilvl="1" w:tplc="C44C3772" w:tentative="1">
      <w:start w:val="1"/>
      <w:numFmt w:val="bullet"/>
      <w:lvlText w:val=""/>
      <w:lvlJc w:val="left"/>
      <w:pPr>
        <w:tabs>
          <w:tab w:val="num" w:pos="1440"/>
        </w:tabs>
        <w:ind w:left="1440" w:hanging="360"/>
      </w:pPr>
      <w:rPr>
        <w:rFonts w:ascii="Symbol" w:hAnsi="Symbol" w:hint="default"/>
      </w:rPr>
    </w:lvl>
    <w:lvl w:ilvl="2" w:tplc="A1BE6AA6" w:tentative="1">
      <w:start w:val="1"/>
      <w:numFmt w:val="bullet"/>
      <w:lvlText w:val=""/>
      <w:lvlJc w:val="left"/>
      <w:pPr>
        <w:tabs>
          <w:tab w:val="num" w:pos="2160"/>
        </w:tabs>
        <w:ind w:left="2160" w:hanging="360"/>
      </w:pPr>
      <w:rPr>
        <w:rFonts w:ascii="Symbol" w:hAnsi="Symbol" w:hint="default"/>
      </w:rPr>
    </w:lvl>
    <w:lvl w:ilvl="3" w:tplc="D2A0035E" w:tentative="1">
      <w:start w:val="1"/>
      <w:numFmt w:val="bullet"/>
      <w:lvlText w:val=""/>
      <w:lvlJc w:val="left"/>
      <w:pPr>
        <w:tabs>
          <w:tab w:val="num" w:pos="2880"/>
        </w:tabs>
        <w:ind w:left="2880" w:hanging="360"/>
      </w:pPr>
      <w:rPr>
        <w:rFonts w:ascii="Symbol" w:hAnsi="Symbol" w:hint="default"/>
      </w:rPr>
    </w:lvl>
    <w:lvl w:ilvl="4" w:tplc="6F94E406" w:tentative="1">
      <w:start w:val="1"/>
      <w:numFmt w:val="bullet"/>
      <w:lvlText w:val=""/>
      <w:lvlJc w:val="left"/>
      <w:pPr>
        <w:tabs>
          <w:tab w:val="num" w:pos="3600"/>
        </w:tabs>
        <w:ind w:left="3600" w:hanging="360"/>
      </w:pPr>
      <w:rPr>
        <w:rFonts w:ascii="Symbol" w:hAnsi="Symbol" w:hint="default"/>
      </w:rPr>
    </w:lvl>
    <w:lvl w:ilvl="5" w:tplc="618A7004" w:tentative="1">
      <w:start w:val="1"/>
      <w:numFmt w:val="bullet"/>
      <w:lvlText w:val=""/>
      <w:lvlJc w:val="left"/>
      <w:pPr>
        <w:tabs>
          <w:tab w:val="num" w:pos="4320"/>
        </w:tabs>
        <w:ind w:left="4320" w:hanging="360"/>
      </w:pPr>
      <w:rPr>
        <w:rFonts w:ascii="Symbol" w:hAnsi="Symbol" w:hint="default"/>
      </w:rPr>
    </w:lvl>
    <w:lvl w:ilvl="6" w:tplc="C950862A" w:tentative="1">
      <w:start w:val="1"/>
      <w:numFmt w:val="bullet"/>
      <w:lvlText w:val=""/>
      <w:lvlJc w:val="left"/>
      <w:pPr>
        <w:tabs>
          <w:tab w:val="num" w:pos="5040"/>
        </w:tabs>
        <w:ind w:left="5040" w:hanging="360"/>
      </w:pPr>
      <w:rPr>
        <w:rFonts w:ascii="Symbol" w:hAnsi="Symbol" w:hint="default"/>
      </w:rPr>
    </w:lvl>
    <w:lvl w:ilvl="7" w:tplc="97CCD714" w:tentative="1">
      <w:start w:val="1"/>
      <w:numFmt w:val="bullet"/>
      <w:lvlText w:val=""/>
      <w:lvlJc w:val="left"/>
      <w:pPr>
        <w:tabs>
          <w:tab w:val="num" w:pos="5760"/>
        </w:tabs>
        <w:ind w:left="5760" w:hanging="360"/>
      </w:pPr>
      <w:rPr>
        <w:rFonts w:ascii="Symbol" w:hAnsi="Symbol" w:hint="default"/>
      </w:rPr>
    </w:lvl>
    <w:lvl w:ilvl="8" w:tplc="D3FAB54A" w:tentative="1">
      <w:start w:val="1"/>
      <w:numFmt w:val="bullet"/>
      <w:lvlText w:val=""/>
      <w:lvlJc w:val="left"/>
      <w:pPr>
        <w:tabs>
          <w:tab w:val="num" w:pos="6480"/>
        </w:tabs>
        <w:ind w:left="6480" w:hanging="360"/>
      </w:pPr>
      <w:rPr>
        <w:rFonts w:ascii="Symbol" w:hAnsi="Symbol" w:hint="default"/>
      </w:rPr>
    </w:lvl>
  </w:abstractNum>
  <w:abstractNum w:abstractNumId="2">
    <w:nsid w:val="0270277A"/>
    <w:multiLevelType w:val="multilevel"/>
    <w:tmpl w:val="6A7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89382B"/>
    <w:multiLevelType w:val="hybridMultilevel"/>
    <w:tmpl w:val="278812D4"/>
    <w:lvl w:ilvl="0" w:tplc="BB4E4D30">
      <w:start w:val="1"/>
      <w:numFmt w:val="bullet"/>
      <w:lvlText w:val=""/>
      <w:lvlPicBulletId w:val="1"/>
      <w:lvlJc w:val="left"/>
      <w:pPr>
        <w:tabs>
          <w:tab w:val="num" w:pos="720"/>
        </w:tabs>
        <w:ind w:left="720" w:hanging="360"/>
      </w:pPr>
      <w:rPr>
        <w:rFonts w:ascii="Symbol" w:hAnsi="Symbol" w:hint="default"/>
      </w:rPr>
    </w:lvl>
    <w:lvl w:ilvl="1" w:tplc="93967A0A" w:tentative="1">
      <w:start w:val="1"/>
      <w:numFmt w:val="bullet"/>
      <w:lvlText w:val=""/>
      <w:lvlJc w:val="left"/>
      <w:pPr>
        <w:tabs>
          <w:tab w:val="num" w:pos="1440"/>
        </w:tabs>
        <w:ind w:left="1440" w:hanging="360"/>
      </w:pPr>
      <w:rPr>
        <w:rFonts w:ascii="Symbol" w:hAnsi="Symbol" w:hint="default"/>
      </w:rPr>
    </w:lvl>
    <w:lvl w:ilvl="2" w:tplc="40E03C10" w:tentative="1">
      <w:start w:val="1"/>
      <w:numFmt w:val="bullet"/>
      <w:lvlText w:val=""/>
      <w:lvlJc w:val="left"/>
      <w:pPr>
        <w:tabs>
          <w:tab w:val="num" w:pos="2160"/>
        </w:tabs>
        <w:ind w:left="2160" w:hanging="360"/>
      </w:pPr>
      <w:rPr>
        <w:rFonts w:ascii="Symbol" w:hAnsi="Symbol" w:hint="default"/>
      </w:rPr>
    </w:lvl>
    <w:lvl w:ilvl="3" w:tplc="7B1A0E30" w:tentative="1">
      <w:start w:val="1"/>
      <w:numFmt w:val="bullet"/>
      <w:lvlText w:val=""/>
      <w:lvlJc w:val="left"/>
      <w:pPr>
        <w:tabs>
          <w:tab w:val="num" w:pos="2880"/>
        </w:tabs>
        <w:ind w:left="2880" w:hanging="360"/>
      </w:pPr>
      <w:rPr>
        <w:rFonts w:ascii="Symbol" w:hAnsi="Symbol" w:hint="default"/>
      </w:rPr>
    </w:lvl>
    <w:lvl w:ilvl="4" w:tplc="A77A7FE0" w:tentative="1">
      <w:start w:val="1"/>
      <w:numFmt w:val="bullet"/>
      <w:lvlText w:val=""/>
      <w:lvlJc w:val="left"/>
      <w:pPr>
        <w:tabs>
          <w:tab w:val="num" w:pos="3600"/>
        </w:tabs>
        <w:ind w:left="3600" w:hanging="360"/>
      </w:pPr>
      <w:rPr>
        <w:rFonts w:ascii="Symbol" w:hAnsi="Symbol" w:hint="default"/>
      </w:rPr>
    </w:lvl>
    <w:lvl w:ilvl="5" w:tplc="25F200F2" w:tentative="1">
      <w:start w:val="1"/>
      <w:numFmt w:val="bullet"/>
      <w:lvlText w:val=""/>
      <w:lvlJc w:val="left"/>
      <w:pPr>
        <w:tabs>
          <w:tab w:val="num" w:pos="4320"/>
        </w:tabs>
        <w:ind w:left="4320" w:hanging="360"/>
      </w:pPr>
      <w:rPr>
        <w:rFonts w:ascii="Symbol" w:hAnsi="Symbol" w:hint="default"/>
      </w:rPr>
    </w:lvl>
    <w:lvl w:ilvl="6" w:tplc="BAB2BAE0" w:tentative="1">
      <w:start w:val="1"/>
      <w:numFmt w:val="bullet"/>
      <w:lvlText w:val=""/>
      <w:lvlJc w:val="left"/>
      <w:pPr>
        <w:tabs>
          <w:tab w:val="num" w:pos="5040"/>
        </w:tabs>
        <w:ind w:left="5040" w:hanging="360"/>
      </w:pPr>
      <w:rPr>
        <w:rFonts w:ascii="Symbol" w:hAnsi="Symbol" w:hint="default"/>
      </w:rPr>
    </w:lvl>
    <w:lvl w:ilvl="7" w:tplc="BAF0F972" w:tentative="1">
      <w:start w:val="1"/>
      <w:numFmt w:val="bullet"/>
      <w:lvlText w:val=""/>
      <w:lvlJc w:val="left"/>
      <w:pPr>
        <w:tabs>
          <w:tab w:val="num" w:pos="5760"/>
        </w:tabs>
        <w:ind w:left="5760" w:hanging="360"/>
      </w:pPr>
      <w:rPr>
        <w:rFonts w:ascii="Symbol" w:hAnsi="Symbol" w:hint="default"/>
      </w:rPr>
    </w:lvl>
    <w:lvl w:ilvl="8" w:tplc="515A49A6" w:tentative="1">
      <w:start w:val="1"/>
      <w:numFmt w:val="bullet"/>
      <w:lvlText w:val=""/>
      <w:lvlJc w:val="left"/>
      <w:pPr>
        <w:tabs>
          <w:tab w:val="num" w:pos="6480"/>
        </w:tabs>
        <w:ind w:left="6480" w:hanging="360"/>
      </w:pPr>
      <w:rPr>
        <w:rFonts w:ascii="Symbol" w:hAnsi="Symbol" w:hint="default"/>
      </w:rPr>
    </w:lvl>
  </w:abstractNum>
  <w:abstractNum w:abstractNumId="4">
    <w:nsid w:val="05B35611"/>
    <w:multiLevelType w:val="hybridMultilevel"/>
    <w:tmpl w:val="0BE21F5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nsid w:val="067574AF"/>
    <w:multiLevelType w:val="hybridMultilevel"/>
    <w:tmpl w:val="37CC084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09EA1049"/>
    <w:multiLevelType w:val="hybridMultilevel"/>
    <w:tmpl w:val="D80AA20C"/>
    <w:lvl w:ilvl="0" w:tplc="128CF6A6">
      <w:start w:val="1"/>
      <w:numFmt w:val="bullet"/>
      <w:lvlText w:val=""/>
      <w:lvlPicBulletId w:val="3"/>
      <w:lvlJc w:val="left"/>
      <w:pPr>
        <w:tabs>
          <w:tab w:val="num" w:pos="720"/>
        </w:tabs>
        <w:ind w:left="720" w:hanging="360"/>
      </w:pPr>
      <w:rPr>
        <w:rFonts w:ascii="Symbol" w:hAnsi="Symbol" w:hint="default"/>
      </w:rPr>
    </w:lvl>
    <w:lvl w:ilvl="1" w:tplc="F72A97D0" w:tentative="1">
      <w:start w:val="1"/>
      <w:numFmt w:val="bullet"/>
      <w:lvlText w:val=""/>
      <w:lvlJc w:val="left"/>
      <w:pPr>
        <w:tabs>
          <w:tab w:val="num" w:pos="1440"/>
        </w:tabs>
        <w:ind w:left="1440" w:hanging="360"/>
      </w:pPr>
      <w:rPr>
        <w:rFonts w:ascii="Symbol" w:hAnsi="Symbol" w:hint="default"/>
      </w:rPr>
    </w:lvl>
    <w:lvl w:ilvl="2" w:tplc="7BBC801A" w:tentative="1">
      <w:start w:val="1"/>
      <w:numFmt w:val="bullet"/>
      <w:lvlText w:val=""/>
      <w:lvlJc w:val="left"/>
      <w:pPr>
        <w:tabs>
          <w:tab w:val="num" w:pos="2160"/>
        </w:tabs>
        <w:ind w:left="2160" w:hanging="360"/>
      </w:pPr>
      <w:rPr>
        <w:rFonts w:ascii="Symbol" w:hAnsi="Symbol" w:hint="default"/>
      </w:rPr>
    </w:lvl>
    <w:lvl w:ilvl="3" w:tplc="07E42166" w:tentative="1">
      <w:start w:val="1"/>
      <w:numFmt w:val="bullet"/>
      <w:lvlText w:val=""/>
      <w:lvlJc w:val="left"/>
      <w:pPr>
        <w:tabs>
          <w:tab w:val="num" w:pos="2880"/>
        </w:tabs>
        <w:ind w:left="2880" w:hanging="360"/>
      </w:pPr>
      <w:rPr>
        <w:rFonts w:ascii="Symbol" w:hAnsi="Symbol" w:hint="default"/>
      </w:rPr>
    </w:lvl>
    <w:lvl w:ilvl="4" w:tplc="93B4E2E8" w:tentative="1">
      <w:start w:val="1"/>
      <w:numFmt w:val="bullet"/>
      <w:lvlText w:val=""/>
      <w:lvlJc w:val="left"/>
      <w:pPr>
        <w:tabs>
          <w:tab w:val="num" w:pos="3600"/>
        </w:tabs>
        <w:ind w:left="3600" w:hanging="360"/>
      </w:pPr>
      <w:rPr>
        <w:rFonts w:ascii="Symbol" w:hAnsi="Symbol" w:hint="default"/>
      </w:rPr>
    </w:lvl>
    <w:lvl w:ilvl="5" w:tplc="86FC16DA" w:tentative="1">
      <w:start w:val="1"/>
      <w:numFmt w:val="bullet"/>
      <w:lvlText w:val=""/>
      <w:lvlJc w:val="left"/>
      <w:pPr>
        <w:tabs>
          <w:tab w:val="num" w:pos="4320"/>
        </w:tabs>
        <w:ind w:left="4320" w:hanging="360"/>
      </w:pPr>
      <w:rPr>
        <w:rFonts w:ascii="Symbol" w:hAnsi="Symbol" w:hint="default"/>
      </w:rPr>
    </w:lvl>
    <w:lvl w:ilvl="6" w:tplc="2AF45CA2" w:tentative="1">
      <w:start w:val="1"/>
      <w:numFmt w:val="bullet"/>
      <w:lvlText w:val=""/>
      <w:lvlJc w:val="left"/>
      <w:pPr>
        <w:tabs>
          <w:tab w:val="num" w:pos="5040"/>
        </w:tabs>
        <w:ind w:left="5040" w:hanging="360"/>
      </w:pPr>
      <w:rPr>
        <w:rFonts w:ascii="Symbol" w:hAnsi="Symbol" w:hint="default"/>
      </w:rPr>
    </w:lvl>
    <w:lvl w:ilvl="7" w:tplc="27400984" w:tentative="1">
      <w:start w:val="1"/>
      <w:numFmt w:val="bullet"/>
      <w:lvlText w:val=""/>
      <w:lvlJc w:val="left"/>
      <w:pPr>
        <w:tabs>
          <w:tab w:val="num" w:pos="5760"/>
        </w:tabs>
        <w:ind w:left="5760" w:hanging="360"/>
      </w:pPr>
      <w:rPr>
        <w:rFonts w:ascii="Symbol" w:hAnsi="Symbol" w:hint="default"/>
      </w:rPr>
    </w:lvl>
    <w:lvl w:ilvl="8" w:tplc="6A90A96A" w:tentative="1">
      <w:start w:val="1"/>
      <w:numFmt w:val="bullet"/>
      <w:lvlText w:val=""/>
      <w:lvlJc w:val="left"/>
      <w:pPr>
        <w:tabs>
          <w:tab w:val="num" w:pos="6480"/>
        </w:tabs>
        <w:ind w:left="6480" w:hanging="360"/>
      </w:pPr>
      <w:rPr>
        <w:rFonts w:ascii="Symbol" w:hAnsi="Symbol" w:hint="default"/>
      </w:rPr>
    </w:lvl>
  </w:abstractNum>
  <w:abstractNum w:abstractNumId="7">
    <w:nsid w:val="0AE10FE2"/>
    <w:multiLevelType w:val="hybridMultilevel"/>
    <w:tmpl w:val="92A2C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B1013B7"/>
    <w:multiLevelType w:val="multilevel"/>
    <w:tmpl w:val="F67C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6560FA"/>
    <w:multiLevelType w:val="multilevel"/>
    <w:tmpl w:val="66FE9D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15653E"/>
    <w:multiLevelType w:val="hybridMultilevel"/>
    <w:tmpl w:val="AB74F19E"/>
    <w:lvl w:ilvl="0" w:tplc="D108A6E2">
      <w:start w:val="1"/>
      <w:numFmt w:val="bullet"/>
      <w:lvlText w:val=""/>
      <w:lvlPicBulletId w:val="0"/>
      <w:lvlJc w:val="left"/>
      <w:pPr>
        <w:tabs>
          <w:tab w:val="num" w:pos="1359"/>
        </w:tabs>
        <w:ind w:left="1359" w:hanging="360"/>
      </w:pPr>
      <w:rPr>
        <w:rFonts w:ascii="Symbol" w:hAnsi="Symbol" w:hint="default"/>
      </w:rPr>
    </w:lvl>
    <w:lvl w:ilvl="1" w:tplc="C3A8807C" w:tentative="1">
      <w:start w:val="1"/>
      <w:numFmt w:val="bullet"/>
      <w:lvlText w:val=""/>
      <w:lvlJc w:val="left"/>
      <w:pPr>
        <w:tabs>
          <w:tab w:val="num" w:pos="2079"/>
        </w:tabs>
        <w:ind w:left="2079" w:hanging="360"/>
      </w:pPr>
      <w:rPr>
        <w:rFonts w:ascii="Symbol" w:hAnsi="Symbol" w:hint="default"/>
      </w:rPr>
    </w:lvl>
    <w:lvl w:ilvl="2" w:tplc="7862B7CE" w:tentative="1">
      <w:start w:val="1"/>
      <w:numFmt w:val="bullet"/>
      <w:lvlText w:val=""/>
      <w:lvlJc w:val="left"/>
      <w:pPr>
        <w:tabs>
          <w:tab w:val="num" w:pos="2799"/>
        </w:tabs>
        <w:ind w:left="2799" w:hanging="360"/>
      </w:pPr>
      <w:rPr>
        <w:rFonts w:ascii="Symbol" w:hAnsi="Symbol" w:hint="default"/>
      </w:rPr>
    </w:lvl>
    <w:lvl w:ilvl="3" w:tplc="E9867F44" w:tentative="1">
      <w:start w:val="1"/>
      <w:numFmt w:val="bullet"/>
      <w:lvlText w:val=""/>
      <w:lvlJc w:val="left"/>
      <w:pPr>
        <w:tabs>
          <w:tab w:val="num" w:pos="3519"/>
        </w:tabs>
        <w:ind w:left="3519" w:hanging="360"/>
      </w:pPr>
      <w:rPr>
        <w:rFonts w:ascii="Symbol" w:hAnsi="Symbol" w:hint="default"/>
      </w:rPr>
    </w:lvl>
    <w:lvl w:ilvl="4" w:tplc="B1D4AE5C" w:tentative="1">
      <w:start w:val="1"/>
      <w:numFmt w:val="bullet"/>
      <w:lvlText w:val=""/>
      <w:lvlJc w:val="left"/>
      <w:pPr>
        <w:tabs>
          <w:tab w:val="num" w:pos="4239"/>
        </w:tabs>
        <w:ind w:left="4239" w:hanging="360"/>
      </w:pPr>
      <w:rPr>
        <w:rFonts w:ascii="Symbol" w:hAnsi="Symbol" w:hint="default"/>
      </w:rPr>
    </w:lvl>
    <w:lvl w:ilvl="5" w:tplc="720A4812" w:tentative="1">
      <w:start w:val="1"/>
      <w:numFmt w:val="bullet"/>
      <w:lvlText w:val=""/>
      <w:lvlJc w:val="left"/>
      <w:pPr>
        <w:tabs>
          <w:tab w:val="num" w:pos="4959"/>
        </w:tabs>
        <w:ind w:left="4959" w:hanging="360"/>
      </w:pPr>
      <w:rPr>
        <w:rFonts w:ascii="Symbol" w:hAnsi="Symbol" w:hint="default"/>
      </w:rPr>
    </w:lvl>
    <w:lvl w:ilvl="6" w:tplc="422E2C90" w:tentative="1">
      <w:start w:val="1"/>
      <w:numFmt w:val="bullet"/>
      <w:lvlText w:val=""/>
      <w:lvlJc w:val="left"/>
      <w:pPr>
        <w:tabs>
          <w:tab w:val="num" w:pos="5679"/>
        </w:tabs>
        <w:ind w:left="5679" w:hanging="360"/>
      </w:pPr>
      <w:rPr>
        <w:rFonts w:ascii="Symbol" w:hAnsi="Symbol" w:hint="default"/>
      </w:rPr>
    </w:lvl>
    <w:lvl w:ilvl="7" w:tplc="0332D288" w:tentative="1">
      <w:start w:val="1"/>
      <w:numFmt w:val="bullet"/>
      <w:lvlText w:val=""/>
      <w:lvlJc w:val="left"/>
      <w:pPr>
        <w:tabs>
          <w:tab w:val="num" w:pos="6399"/>
        </w:tabs>
        <w:ind w:left="6399" w:hanging="360"/>
      </w:pPr>
      <w:rPr>
        <w:rFonts w:ascii="Symbol" w:hAnsi="Symbol" w:hint="default"/>
      </w:rPr>
    </w:lvl>
    <w:lvl w:ilvl="8" w:tplc="3E02541C" w:tentative="1">
      <w:start w:val="1"/>
      <w:numFmt w:val="bullet"/>
      <w:lvlText w:val=""/>
      <w:lvlJc w:val="left"/>
      <w:pPr>
        <w:tabs>
          <w:tab w:val="num" w:pos="7119"/>
        </w:tabs>
        <w:ind w:left="7119" w:hanging="360"/>
      </w:pPr>
      <w:rPr>
        <w:rFonts w:ascii="Symbol" w:hAnsi="Symbol" w:hint="default"/>
      </w:rPr>
    </w:lvl>
  </w:abstractNum>
  <w:abstractNum w:abstractNumId="11">
    <w:nsid w:val="0EFC12A9"/>
    <w:multiLevelType w:val="hybridMultilevel"/>
    <w:tmpl w:val="9530DFBC"/>
    <w:lvl w:ilvl="0" w:tplc="240A0001">
      <w:start w:val="1"/>
      <w:numFmt w:val="bullet"/>
      <w:lvlText w:val=""/>
      <w:lvlJc w:val="left"/>
      <w:pPr>
        <w:ind w:left="1425" w:hanging="360"/>
      </w:pPr>
      <w:rPr>
        <w:rFonts w:ascii="Symbol" w:hAnsi="Symbol"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2">
    <w:nsid w:val="10D500E1"/>
    <w:multiLevelType w:val="hybridMultilevel"/>
    <w:tmpl w:val="E8E2E8CA"/>
    <w:lvl w:ilvl="0" w:tplc="240A0001">
      <w:start w:val="1"/>
      <w:numFmt w:val="bullet"/>
      <w:lvlText w:val=""/>
      <w:lvlJc w:val="left"/>
      <w:pPr>
        <w:ind w:left="1050" w:hanging="360"/>
      </w:pPr>
      <w:rPr>
        <w:rFonts w:ascii="Symbol" w:hAnsi="Symbol" w:hint="default"/>
      </w:rPr>
    </w:lvl>
    <w:lvl w:ilvl="1" w:tplc="240A0003" w:tentative="1">
      <w:start w:val="1"/>
      <w:numFmt w:val="bullet"/>
      <w:lvlText w:val="o"/>
      <w:lvlJc w:val="left"/>
      <w:pPr>
        <w:ind w:left="1770" w:hanging="360"/>
      </w:pPr>
      <w:rPr>
        <w:rFonts w:ascii="Courier New" w:hAnsi="Courier New" w:cs="Courier New" w:hint="default"/>
      </w:rPr>
    </w:lvl>
    <w:lvl w:ilvl="2" w:tplc="240A0005" w:tentative="1">
      <w:start w:val="1"/>
      <w:numFmt w:val="bullet"/>
      <w:lvlText w:val=""/>
      <w:lvlJc w:val="left"/>
      <w:pPr>
        <w:ind w:left="2490" w:hanging="360"/>
      </w:pPr>
      <w:rPr>
        <w:rFonts w:ascii="Wingdings" w:hAnsi="Wingdings" w:hint="default"/>
      </w:rPr>
    </w:lvl>
    <w:lvl w:ilvl="3" w:tplc="240A0001" w:tentative="1">
      <w:start w:val="1"/>
      <w:numFmt w:val="bullet"/>
      <w:lvlText w:val=""/>
      <w:lvlJc w:val="left"/>
      <w:pPr>
        <w:ind w:left="3210" w:hanging="360"/>
      </w:pPr>
      <w:rPr>
        <w:rFonts w:ascii="Symbol" w:hAnsi="Symbol" w:hint="default"/>
      </w:rPr>
    </w:lvl>
    <w:lvl w:ilvl="4" w:tplc="240A0003" w:tentative="1">
      <w:start w:val="1"/>
      <w:numFmt w:val="bullet"/>
      <w:lvlText w:val="o"/>
      <w:lvlJc w:val="left"/>
      <w:pPr>
        <w:ind w:left="3930" w:hanging="360"/>
      </w:pPr>
      <w:rPr>
        <w:rFonts w:ascii="Courier New" w:hAnsi="Courier New" w:cs="Courier New" w:hint="default"/>
      </w:rPr>
    </w:lvl>
    <w:lvl w:ilvl="5" w:tplc="240A0005" w:tentative="1">
      <w:start w:val="1"/>
      <w:numFmt w:val="bullet"/>
      <w:lvlText w:val=""/>
      <w:lvlJc w:val="left"/>
      <w:pPr>
        <w:ind w:left="4650" w:hanging="360"/>
      </w:pPr>
      <w:rPr>
        <w:rFonts w:ascii="Wingdings" w:hAnsi="Wingdings" w:hint="default"/>
      </w:rPr>
    </w:lvl>
    <w:lvl w:ilvl="6" w:tplc="240A0001" w:tentative="1">
      <w:start w:val="1"/>
      <w:numFmt w:val="bullet"/>
      <w:lvlText w:val=""/>
      <w:lvlJc w:val="left"/>
      <w:pPr>
        <w:ind w:left="5370" w:hanging="360"/>
      </w:pPr>
      <w:rPr>
        <w:rFonts w:ascii="Symbol" w:hAnsi="Symbol" w:hint="default"/>
      </w:rPr>
    </w:lvl>
    <w:lvl w:ilvl="7" w:tplc="240A0003" w:tentative="1">
      <w:start w:val="1"/>
      <w:numFmt w:val="bullet"/>
      <w:lvlText w:val="o"/>
      <w:lvlJc w:val="left"/>
      <w:pPr>
        <w:ind w:left="6090" w:hanging="360"/>
      </w:pPr>
      <w:rPr>
        <w:rFonts w:ascii="Courier New" w:hAnsi="Courier New" w:cs="Courier New" w:hint="default"/>
      </w:rPr>
    </w:lvl>
    <w:lvl w:ilvl="8" w:tplc="240A0005" w:tentative="1">
      <w:start w:val="1"/>
      <w:numFmt w:val="bullet"/>
      <w:lvlText w:val=""/>
      <w:lvlJc w:val="left"/>
      <w:pPr>
        <w:ind w:left="6810" w:hanging="360"/>
      </w:pPr>
      <w:rPr>
        <w:rFonts w:ascii="Wingdings" w:hAnsi="Wingdings" w:hint="default"/>
      </w:rPr>
    </w:lvl>
  </w:abstractNum>
  <w:abstractNum w:abstractNumId="13">
    <w:nsid w:val="11202A50"/>
    <w:multiLevelType w:val="hybridMultilevel"/>
    <w:tmpl w:val="6630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0C0D91"/>
    <w:multiLevelType w:val="hybridMultilevel"/>
    <w:tmpl w:val="5C606C64"/>
    <w:lvl w:ilvl="0" w:tplc="240A0001">
      <w:start w:val="1"/>
      <w:numFmt w:val="bullet"/>
      <w:lvlText w:val=""/>
      <w:lvlJc w:val="left"/>
      <w:pPr>
        <w:ind w:left="1260" w:hanging="360"/>
      </w:pPr>
      <w:rPr>
        <w:rFonts w:ascii="Symbol" w:hAnsi="Symbol" w:hint="default"/>
      </w:rPr>
    </w:lvl>
    <w:lvl w:ilvl="1" w:tplc="240A0003" w:tentative="1">
      <w:start w:val="1"/>
      <w:numFmt w:val="bullet"/>
      <w:lvlText w:val="o"/>
      <w:lvlJc w:val="left"/>
      <w:pPr>
        <w:ind w:left="1980" w:hanging="360"/>
      </w:pPr>
      <w:rPr>
        <w:rFonts w:ascii="Courier New" w:hAnsi="Courier New" w:cs="Courier New" w:hint="default"/>
      </w:rPr>
    </w:lvl>
    <w:lvl w:ilvl="2" w:tplc="240A0005" w:tentative="1">
      <w:start w:val="1"/>
      <w:numFmt w:val="bullet"/>
      <w:lvlText w:val=""/>
      <w:lvlJc w:val="left"/>
      <w:pPr>
        <w:ind w:left="2700" w:hanging="360"/>
      </w:pPr>
      <w:rPr>
        <w:rFonts w:ascii="Wingdings" w:hAnsi="Wingdings" w:hint="default"/>
      </w:rPr>
    </w:lvl>
    <w:lvl w:ilvl="3" w:tplc="240A0001" w:tentative="1">
      <w:start w:val="1"/>
      <w:numFmt w:val="bullet"/>
      <w:lvlText w:val=""/>
      <w:lvlJc w:val="left"/>
      <w:pPr>
        <w:ind w:left="3420" w:hanging="360"/>
      </w:pPr>
      <w:rPr>
        <w:rFonts w:ascii="Symbol" w:hAnsi="Symbol" w:hint="default"/>
      </w:rPr>
    </w:lvl>
    <w:lvl w:ilvl="4" w:tplc="240A0003" w:tentative="1">
      <w:start w:val="1"/>
      <w:numFmt w:val="bullet"/>
      <w:lvlText w:val="o"/>
      <w:lvlJc w:val="left"/>
      <w:pPr>
        <w:ind w:left="4140" w:hanging="360"/>
      </w:pPr>
      <w:rPr>
        <w:rFonts w:ascii="Courier New" w:hAnsi="Courier New" w:cs="Courier New" w:hint="default"/>
      </w:rPr>
    </w:lvl>
    <w:lvl w:ilvl="5" w:tplc="240A0005" w:tentative="1">
      <w:start w:val="1"/>
      <w:numFmt w:val="bullet"/>
      <w:lvlText w:val=""/>
      <w:lvlJc w:val="left"/>
      <w:pPr>
        <w:ind w:left="4860" w:hanging="360"/>
      </w:pPr>
      <w:rPr>
        <w:rFonts w:ascii="Wingdings" w:hAnsi="Wingdings" w:hint="default"/>
      </w:rPr>
    </w:lvl>
    <w:lvl w:ilvl="6" w:tplc="240A0001" w:tentative="1">
      <w:start w:val="1"/>
      <w:numFmt w:val="bullet"/>
      <w:lvlText w:val=""/>
      <w:lvlJc w:val="left"/>
      <w:pPr>
        <w:ind w:left="5580" w:hanging="360"/>
      </w:pPr>
      <w:rPr>
        <w:rFonts w:ascii="Symbol" w:hAnsi="Symbol" w:hint="default"/>
      </w:rPr>
    </w:lvl>
    <w:lvl w:ilvl="7" w:tplc="240A0003" w:tentative="1">
      <w:start w:val="1"/>
      <w:numFmt w:val="bullet"/>
      <w:lvlText w:val="o"/>
      <w:lvlJc w:val="left"/>
      <w:pPr>
        <w:ind w:left="6300" w:hanging="360"/>
      </w:pPr>
      <w:rPr>
        <w:rFonts w:ascii="Courier New" w:hAnsi="Courier New" w:cs="Courier New" w:hint="default"/>
      </w:rPr>
    </w:lvl>
    <w:lvl w:ilvl="8" w:tplc="240A0005" w:tentative="1">
      <w:start w:val="1"/>
      <w:numFmt w:val="bullet"/>
      <w:lvlText w:val=""/>
      <w:lvlJc w:val="left"/>
      <w:pPr>
        <w:ind w:left="7020" w:hanging="360"/>
      </w:pPr>
      <w:rPr>
        <w:rFonts w:ascii="Wingdings" w:hAnsi="Wingdings" w:hint="default"/>
      </w:rPr>
    </w:lvl>
  </w:abstractNum>
  <w:abstractNum w:abstractNumId="15">
    <w:nsid w:val="14BB7CF4"/>
    <w:multiLevelType w:val="hybridMultilevel"/>
    <w:tmpl w:val="05FA8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3B7EF0"/>
    <w:multiLevelType w:val="multilevel"/>
    <w:tmpl w:val="FD6477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593165"/>
    <w:multiLevelType w:val="hybridMultilevel"/>
    <w:tmpl w:val="D0283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8B335FB"/>
    <w:multiLevelType w:val="hybridMultilevel"/>
    <w:tmpl w:val="4BCAF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C1A4A8F"/>
    <w:multiLevelType w:val="hybridMultilevel"/>
    <w:tmpl w:val="0E32D1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D50460D"/>
    <w:multiLevelType w:val="hybridMultilevel"/>
    <w:tmpl w:val="46463ADC"/>
    <w:lvl w:ilvl="0" w:tplc="240A0001">
      <w:start w:val="1"/>
      <w:numFmt w:val="bullet"/>
      <w:lvlText w:val=""/>
      <w:lvlJc w:val="left"/>
      <w:pPr>
        <w:ind w:left="960" w:hanging="360"/>
      </w:pPr>
      <w:rPr>
        <w:rFonts w:ascii="Symbol" w:hAnsi="Symbol" w:hint="default"/>
      </w:rPr>
    </w:lvl>
    <w:lvl w:ilvl="1" w:tplc="240A0003" w:tentative="1">
      <w:start w:val="1"/>
      <w:numFmt w:val="bullet"/>
      <w:lvlText w:val="o"/>
      <w:lvlJc w:val="left"/>
      <w:pPr>
        <w:ind w:left="1680" w:hanging="360"/>
      </w:pPr>
      <w:rPr>
        <w:rFonts w:ascii="Courier New" w:hAnsi="Courier New" w:cs="Courier New" w:hint="default"/>
      </w:rPr>
    </w:lvl>
    <w:lvl w:ilvl="2" w:tplc="240A0005" w:tentative="1">
      <w:start w:val="1"/>
      <w:numFmt w:val="bullet"/>
      <w:lvlText w:val=""/>
      <w:lvlJc w:val="left"/>
      <w:pPr>
        <w:ind w:left="2400" w:hanging="360"/>
      </w:pPr>
      <w:rPr>
        <w:rFonts w:ascii="Wingdings" w:hAnsi="Wingdings" w:hint="default"/>
      </w:rPr>
    </w:lvl>
    <w:lvl w:ilvl="3" w:tplc="240A0001" w:tentative="1">
      <w:start w:val="1"/>
      <w:numFmt w:val="bullet"/>
      <w:lvlText w:val=""/>
      <w:lvlJc w:val="left"/>
      <w:pPr>
        <w:ind w:left="3120" w:hanging="360"/>
      </w:pPr>
      <w:rPr>
        <w:rFonts w:ascii="Symbol" w:hAnsi="Symbol" w:hint="default"/>
      </w:rPr>
    </w:lvl>
    <w:lvl w:ilvl="4" w:tplc="240A0003" w:tentative="1">
      <w:start w:val="1"/>
      <w:numFmt w:val="bullet"/>
      <w:lvlText w:val="o"/>
      <w:lvlJc w:val="left"/>
      <w:pPr>
        <w:ind w:left="3840" w:hanging="360"/>
      </w:pPr>
      <w:rPr>
        <w:rFonts w:ascii="Courier New" w:hAnsi="Courier New" w:cs="Courier New" w:hint="default"/>
      </w:rPr>
    </w:lvl>
    <w:lvl w:ilvl="5" w:tplc="240A0005" w:tentative="1">
      <w:start w:val="1"/>
      <w:numFmt w:val="bullet"/>
      <w:lvlText w:val=""/>
      <w:lvlJc w:val="left"/>
      <w:pPr>
        <w:ind w:left="4560" w:hanging="360"/>
      </w:pPr>
      <w:rPr>
        <w:rFonts w:ascii="Wingdings" w:hAnsi="Wingdings" w:hint="default"/>
      </w:rPr>
    </w:lvl>
    <w:lvl w:ilvl="6" w:tplc="240A0001" w:tentative="1">
      <w:start w:val="1"/>
      <w:numFmt w:val="bullet"/>
      <w:lvlText w:val=""/>
      <w:lvlJc w:val="left"/>
      <w:pPr>
        <w:ind w:left="5280" w:hanging="360"/>
      </w:pPr>
      <w:rPr>
        <w:rFonts w:ascii="Symbol" w:hAnsi="Symbol" w:hint="default"/>
      </w:rPr>
    </w:lvl>
    <w:lvl w:ilvl="7" w:tplc="240A0003" w:tentative="1">
      <w:start w:val="1"/>
      <w:numFmt w:val="bullet"/>
      <w:lvlText w:val="o"/>
      <w:lvlJc w:val="left"/>
      <w:pPr>
        <w:ind w:left="6000" w:hanging="360"/>
      </w:pPr>
      <w:rPr>
        <w:rFonts w:ascii="Courier New" w:hAnsi="Courier New" w:cs="Courier New" w:hint="default"/>
      </w:rPr>
    </w:lvl>
    <w:lvl w:ilvl="8" w:tplc="240A0005" w:tentative="1">
      <w:start w:val="1"/>
      <w:numFmt w:val="bullet"/>
      <w:lvlText w:val=""/>
      <w:lvlJc w:val="left"/>
      <w:pPr>
        <w:ind w:left="6720" w:hanging="360"/>
      </w:pPr>
      <w:rPr>
        <w:rFonts w:ascii="Wingdings" w:hAnsi="Wingdings" w:hint="default"/>
      </w:rPr>
    </w:lvl>
  </w:abstractNum>
  <w:abstractNum w:abstractNumId="21">
    <w:nsid w:val="1F8D155C"/>
    <w:multiLevelType w:val="hybridMultilevel"/>
    <w:tmpl w:val="9CE69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2427E96"/>
    <w:multiLevelType w:val="multilevel"/>
    <w:tmpl w:val="11F8D9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nsid w:val="26537D82"/>
    <w:multiLevelType w:val="hybridMultilevel"/>
    <w:tmpl w:val="86FA8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9485F73"/>
    <w:multiLevelType w:val="hybridMultilevel"/>
    <w:tmpl w:val="2520A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EE65D9F"/>
    <w:multiLevelType w:val="hybridMultilevel"/>
    <w:tmpl w:val="A6EE8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2883AB6"/>
    <w:multiLevelType w:val="hybridMultilevel"/>
    <w:tmpl w:val="2B5C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5A1591"/>
    <w:multiLevelType w:val="hybridMultilevel"/>
    <w:tmpl w:val="23829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3546080B"/>
    <w:multiLevelType w:val="hybridMultilevel"/>
    <w:tmpl w:val="179E595E"/>
    <w:lvl w:ilvl="0" w:tplc="240A0001">
      <w:start w:val="1"/>
      <w:numFmt w:val="bullet"/>
      <w:lvlText w:val=""/>
      <w:lvlJc w:val="left"/>
      <w:pPr>
        <w:ind w:left="960" w:hanging="360"/>
      </w:pPr>
      <w:rPr>
        <w:rFonts w:ascii="Symbol" w:hAnsi="Symbol" w:hint="default"/>
      </w:rPr>
    </w:lvl>
    <w:lvl w:ilvl="1" w:tplc="240A0003" w:tentative="1">
      <w:start w:val="1"/>
      <w:numFmt w:val="bullet"/>
      <w:lvlText w:val="o"/>
      <w:lvlJc w:val="left"/>
      <w:pPr>
        <w:ind w:left="1680" w:hanging="360"/>
      </w:pPr>
      <w:rPr>
        <w:rFonts w:ascii="Courier New" w:hAnsi="Courier New" w:cs="Courier New" w:hint="default"/>
      </w:rPr>
    </w:lvl>
    <w:lvl w:ilvl="2" w:tplc="240A0005" w:tentative="1">
      <w:start w:val="1"/>
      <w:numFmt w:val="bullet"/>
      <w:lvlText w:val=""/>
      <w:lvlJc w:val="left"/>
      <w:pPr>
        <w:ind w:left="2400" w:hanging="360"/>
      </w:pPr>
      <w:rPr>
        <w:rFonts w:ascii="Wingdings" w:hAnsi="Wingdings" w:hint="default"/>
      </w:rPr>
    </w:lvl>
    <w:lvl w:ilvl="3" w:tplc="240A0001" w:tentative="1">
      <w:start w:val="1"/>
      <w:numFmt w:val="bullet"/>
      <w:lvlText w:val=""/>
      <w:lvlJc w:val="left"/>
      <w:pPr>
        <w:ind w:left="3120" w:hanging="360"/>
      </w:pPr>
      <w:rPr>
        <w:rFonts w:ascii="Symbol" w:hAnsi="Symbol" w:hint="default"/>
      </w:rPr>
    </w:lvl>
    <w:lvl w:ilvl="4" w:tplc="240A0003" w:tentative="1">
      <w:start w:val="1"/>
      <w:numFmt w:val="bullet"/>
      <w:lvlText w:val="o"/>
      <w:lvlJc w:val="left"/>
      <w:pPr>
        <w:ind w:left="3840" w:hanging="360"/>
      </w:pPr>
      <w:rPr>
        <w:rFonts w:ascii="Courier New" w:hAnsi="Courier New" w:cs="Courier New" w:hint="default"/>
      </w:rPr>
    </w:lvl>
    <w:lvl w:ilvl="5" w:tplc="240A0005" w:tentative="1">
      <w:start w:val="1"/>
      <w:numFmt w:val="bullet"/>
      <w:lvlText w:val=""/>
      <w:lvlJc w:val="left"/>
      <w:pPr>
        <w:ind w:left="4560" w:hanging="360"/>
      </w:pPr>
      <w:rPr>
        <w:rFonts w:ascii="Wingdings" w:hAnsi="Wingdings" w:hint="default"/>
      </w:rPr>
    </w:lvl>
    <w:lvl w:ilvl="6" w:tplc="240A0001" w:tentative="1">
      <w:start w:val="1"/>
      <w:numFmt w:val="bullet"/>
      <w:lvlText w:val=""/>
      <w:lvlJc w:val="left"/>
      <w:pPr>
        <w:ind w:left="5280" w:hanging="360"/>
      </w:pPr>
      <w:rPr>
        <w:rFonts w:ascii="Symbol" w:hAnsi="Symbol" w:hint="default"/>
      </w:rPr>
    </w:lvl>
    <w:lvl w:ilvl="7" w:tplc="240A0003" w:tentative="1">
      <w:start w:val="1"/>
      <w:numFmt w:val="bullet"/>
      <w:lvlText w:val="o"/>
      <w:lvlJc w:val="left"/>
      <w:pPr>
        <w:ind w:left="6000" w:hanging="360"/>
      </w:pPr>
      <w:rPr>
        <w:rFonts w:ascii="Courier New" w:hAnsi="Courier New" w:cs="Courier New" w:hint="default"/>
      </w:rPr>
    </w:lvl>
    <w:lvl w:ilvl="8" w:tplc="240A0005" w:tentative="1">
      <w:start w:val="1"/>
      <w:numFmt w:val="bullet"/>
      <w:lvlText w:val=""/>
      <w:lvlJc w:val="left"/>
      <w:pPr>
        <w:ind w:left="6720" w:hanging="360"/>
      </w:pPr>
      <w:rPr>
        <w:rFonts w:ascii="Wingdings" w:hAnsi="Wingdings" w:hint="default"/>
      </w:rPr>
    </w:lvl>
  </w:abstractNum>
  <w:abstractNum w:abstractNumId="29">
    <w:nsid w:val="36482956"/>
    <w:multiLevelType w:val="hybridMultilevel"/>
    <w:tmpl w:val="16807F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3AA6387D"/>
    <w:multiLevelType w:val="hybridMultilevel"/>
    <w:tmpl w:val="9EE2F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B85301F"/>
    <w:multiLevelType w:val="hybridMultilevel"/>
    <w:tmpl w:val="0B32CD9A"/>
    <w:lvl w:ilvl="0" w:tplc="16C85E8A">
      <w:start w:val="1"/>
      <w:numFmt w:val="bullet"/>
      <w:lvlText w:val=""/>
      <w:lvlPicBulletId w:val="2"/>
      <w:lvlJc w:val="left"/>
      <w:pPr>
        <w:tabs>
          <w:tab w:val="num" w:pos="1359"/>
        </w:tabs>
        <w:ind w:left="1359" w:hanging="360"/>
      </w:pPr>
      <w:rPr>
        <w:rFonts w:ascii="Symbol" w:hAnsi="Symbol" w:hint="default"/>
      </w:rPr>
    </w:lvl>
    <w:lvl w:ilvl="1" w:tplc="19D2FF60" w:tentative="1">
      <w:start w:val="1"/>
      <w:numFmt w:val="bullet"/>
      <w:lvlText w:val=""/>
      <w:lvlJc w:val="left"/>
      <w:pPr>
        <w:tabs>
          <w:tab w:val="num" w:pos="2079"/>
        </w:tabs>
        <w:ind w:left="2079" w:hanging="360"/>
      </w:pPr>
      <w:rPr>
        <w:rFonts w:ascii="Symbol" w:hAnsi="Symbol" w:hint="default"/>
      </w:rPr>
    </w:lvl>
    <w:lvl w:ilvl="2" w:tplc="8F6CB1FC" w:tentative="1">
      <w:start w:val="1"/>
      <w:numFmt w:val="bullet"/>
      <w:lvlText w:val=""/>
      <w:lvlJc w:val="left"/>
      <w:pPr>
        <w:tabs>
          <w:tab w:val="num" w:pos="2799"/>
        </w:tabs>
        <w:ind w:left="2799" w:hanging="360"/>
      </w:pPr>
      <w:rPr>
        <w:rFonts w:ascii="Symbol" w:hAnsi="Symbol" w:hint="default"/>
      </w:rPr>
    </w:lvl>
    <w:lvl w:ilvl="3" w:tplc="92A0A25C" w:tentative="1">
      <w:start w:val="1"/>
      <w:numFmt w:val="bullet"/>
      <w:lvlText w:val=""/>
      <w:lvlJc w:val="left"/>
      <w:pPr>
        <w:tabs>
          <w:tab w:val="num" w:pos="3519"/>
        </w:tabs>
        <w:ind w:left="3519" w:hanging="360"/>
      </w:pPr>
      <w:rPr>
        <w:rFonts w:ascii="Symbol" w:hAnsi="Symbol" w:hint="default"/>
      </w:rPr>
    </w:lvl>
    <w:lvl w:ilvl="4" w:tplc="1A08F766" w:tentative="1">
      <w:start w:val="1"/>
      <w:numFmt w:val="bullet"/>
      <w:lvlText w:val=""/>
      <w:lvlJc w:val="left"/>
      <w:pPr>
        <w:tabs>
          <w:tab w:val="num" w:pos="4239"/>
        </w:tabs>
        <w:ind w:left="4239" w:hanging="360"/>
      </w:pPr>
      <w:rPr>
        <w:rFonts w:ascii="Symbol" w:hAnsi="Symbol" w:hint="default"/>
      </w:rPr>
    </w:lvl>
    <w:lvl w:ilvl="5" w:tplc="8B26C8A0" w:tentative="1">
      <w:start w:val="1"/>
      <w:numFmt w:val="bullet"/>
      <w:lvlText w:val=""/>
      <w:lvlJc w:val="left"/>
      <w:pPr>
        <w:tabs>
          <w:tab w:val="num" w:pos="4959"/>
        </w:tabs>
        <w:ind w:left="4959" w:hanging="360"/>
      </w:pPr>
      <w:rPr>
        <w:rFonts w:ascii="Symbol" w:hAnsi="Symbol" w:hint="default"/>
      </w:rPr>
    </w:lvl>
    <w:lvl w:ilvl="6" w:tplc="43546CCE" w:tentative="1">
      <w:start w:val="1"/>
      <w:numFmt w:val="bullet"/>
      <w:lvlText w:val=""/>
      <w:lvlJc w:val="left"/>
      <w:pPr>
        <w:tabs>
          <w:tab w:val="num" w:pos="5679"/>
        </w:tabs>
        <w:ind w:left="5679" w:hanging="360"/>
      </w:pPr>
      <w:rPr>
        <w:rFonts w:ascii="Symbol" w:hAnsi="Symbol" w:hint="default"/>
      </w:rPr>
    </w:lvl>
    <w:lvl w:ilvl="7" w:tplc="BDFE51FC" w:tentative="1">
      <w:start w:val="1"/>
      <w:numFmt w:val="bullet"/>
      <w:lvlText w:val=""/>
      <w:lvlJc w:val="left"/>
      <w:pPr>
        <w:tabs>
          <w:tab w:val="num" w:pos="6399"/>
        </w:tabs>
        <w:ind w:left="6399" w:hanging="360"/>
      </w:pPr>
      <w:rPr>
        <w:rFonts w:ascii="Symbol" w:hAnsi="Symbol" w:hint="default"/>
      </w:rPr>
    </w:lvl>
    <w:lvl w:ilvl="8" w:tplc="BB1A669C" w:tentative="1">
      <w:start w:val="1"/>
      <w:numFmt w:val="bullet"/>
      <w:lvlText w:val=""/>
      <w:lvlJc w:val="left"/>
      <w:pPr>
        <w:tabs>
          <w:tab w:val="num" w:pos="7119"/>
        </w:tabs>
        <w:ind w:left="7119" w:hanging="360"/>
      </w:pPr>
      <w:rPr>
        <w:rFonts w:ascii="Symbol" w:hAnsi="Symbol" w:hint="default"/>
      </w:rPr>
    </w:lvl>
  </w:abstractNum>
  <w:abstractNum w:abstractNumId="32">
    <w:nsid w:val="3BC40613"/>
    <w:multiLevelType w:val="hybridMultilevel"/>
    <w:tmpl w:val="A9EE9FC6"/>
    <w:lvl w:ilvl="0" w:tplc="240A000D">
      <w:start w:val="1"/>
      <w:numFmt w:val="bullet"/>
      <w:lvlText w:val=""/>
      <w:lvlJc w:val="left"/>
      <w:pPr>
        <w:ind w:left="840" w:hanging="360"/>
      </w:pPr>
      <w:rPr>
        <w:rFonts w:ascii="Wingdings" w:hAnsi="Wingdings"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33">
    <w:nsid w:val="3C6F3EC0"/>
    <w:multiLevelType w:val="hybridMultilevel"/>
    <w:tmpl w:val="0C94E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444268BA"/>
    <w:multiLevelType w:val="hybridMultilevel"/>
    <w:tmpl w:val="0CAC66AC"/>
    <w:lvl w:ilvl="0" w:tplc="641E6936">
      <w:start w:val="1"/>
      <w:numFmt w:val="bullet"/>
      <w:lvlText w:val=""/>
      <w:lvlPicBulletId w:val="5"/>
      <w:lvlJc w:val="left"/>
      <w:pPr>
        <w:tabs>
          <w:tab w:val="num" w:pos="720"/>
        </w:tabs>
        <w:ind w:left="720" w:hanging="360"/>
      </w:pPr>
      <w:rPr>
        <w:rFonts w:ascii="Symbol" w:hAnsi="Symbol" w:hint="default"/>
      </w:rPr>
    </w:lvl>
    <w:lvl w:ilvl="1" w:tplc="D5D84BEC" w:tentative="1">
      <w:start w:val="1"/>
      <w:numFmt w:val="bullet"/>
      <w:lvlText w:val=""/>
      <w:lvlJc w:val="left"/>
      <w:pPr>
        <w:tabs>
          <w:tab w:val="num" w:pos="1440"/>
        </w:tabs>
        <w:ind w:left="1440" w:hanging="360"/>
      </w:pPr>
      <w:rPr>
        <w:rFonts w:ascii="Symbol" w:hAnsi="Symbol" w:hint="default"/>
      </w:rPr>
    </w:lvl>
    <w:lvl w:ilvl="2" w:tplc="0BBCB094" w:tentative="1">
      <w:start w:val="1"/>
      <w:numFmt w:val="bullet"/>
      <w:lvlText w:val=""/>
      <w:lvlJc w:val="left"/>
      <w:pPr>
        <w:tabs>
          <w:tab w:val="num" w:pos="2160"/>
        </w:tabs>
        <w:ind w:left="2160" w:hanging="360"/>
      </w:pPr>
      <w:rPr>
        <w:rFonts w:ascii="Symbol" w:hAnsi="Symbol" w:hint="default"/>
      </w:rPr>
    </w:lvl>
    <w:lvl w:ilvl="3" w:tplc="BFDCD1EA" w:tentative="1">
      <w:start w:val="1"/>
      <w:numFmt w:val="bullet"/>
      <w:lvlText w:val=""/>
      <w:lvlJc w:val="left"/>
      <w:pPr>
        <w:tabs>
          <w:tab w:val="num" w:pos="2880"/>
        </w:tabs>
        <w:ind w:left="2880" w:hanging="360"/>
      </w:pPr>
      <w:rPr>
        <w:rFonts w:ascii="Symbol" w:hAnsi="Symbol" w:hint="default"/>
      </w:rPr>
    </w:lvl>
    <w:lvl w:ilvl="4" w:tplc="A4DC2864" w:tentative="1">
      <w:start w:val="1"/>
      <w:numFmt w:val="bullet"/>
      <w:lvlText w:val=""/>
      <w:lvlJc w:val="left"/>
      <w:pPr>
        <w:tabs>
          <w:tab w:val="num" w:pos="3600"/>
        </w:tabs>
        <w:ind w:left="3600" w:hanging="360"/>
      </w:pPr>
      <w:rPr>
        <w:rFonts w:ascii="Symbol" w:hAnsi="Symbol" w:hint="default"/>
      </w:rPr>
    </w:lvl>
    <w:lvl w:ilvl="5" w:tplc="CD445A5A" w:tentative="1">
      <w:start w:val="1"/>
      <w:numFmt w:val="bullet"/>
      <w:lvlText w:val=""/>
      <w:lvlJc w:val="left"/>
      <w:pPr>
        <w:tabs>
          <w:tab w:val="num" w:pos="4320"/>
        </w:tabs>
        <w:ind w:left="4320" w:hanging="360"/>
      </w:pPr>
      <w:rPr>
        <w:rFonts w:ascii="Symbol" w:hAnsi="Symbol" w:hint="default"/>
      </w:rPr>
    </w:lvl>
    <w:lvl w:ilvl="6" w:tplc="9CE6BA90" w:tentative="1">
      <w:start w:val="1"/>
      <w:numFmt w:val="bullet"/>
      <w:lvlText w:val=""/>
      <w:lvlJc w:val="left"/>
      <w:pPr>
        <w:tabs>
          <w:tab w:val="num" w:pos="5040"/>
        </w:tabs>
        <w:ind w:left="5040" w:hanging="360"/>
      </w:pPr>
      <w:rPr>
        <w:rFonts w:ascii="Symbol" w:hAnsi="Symbol" w:hint="default"/>
      </w:rPr>
    </w:lvl>
    <w:lvl w:ilvl="7" w:tplc="ADC4C76E" w:tentative="1">
      <w:start w:val="1"/>
      <w:numFmt w:val="bullet"/>
      <w:lvlText w:val=""/>
      <w:lvlJc w:val="left"/>
      <w:pPr>
        <w:tabs>
          <w:tab w:val="num" w:pos="5760"/>
        </w:tabs>
        <w:ind w:left="5760" w:hanging="360"/>
      </w:pPr>
      <w:rPr>
        <w:rFonts w:ascii="Symbol" w:hAnsi="Symbol" w:hint="default"/>
      </w:rPr>
    </w:lvl>
    <w:lvl w:ilvl="8" w:tplc="7566568E" w:tentative="1">
      <w:start w:val="1"/>
      <w:numFmt w:val="bullet"/>
      <w:lvlText w:val=""/>
      <w:lvlJc w:val="left"/>
      <w:pPr>
        <w:tabs>
          <w:tab w:val="num" w:pos="6480"/>
        </w:tabs>
        <w:ind w:left="6480" w:hanging="360"/>
      </w:pPr>
      <w:rPr>
        <w:rFonts w:ascii="Symbol" w:hAnsi="Symbol" w:hint="default"/>
      </w:rPr>
    </w:lvl>
  </w:abstractNum>
  <w:abstractNum w:abstractNumId="35">
    <w:nsid w:val="44CF7726"/>
    <w:multiLevelType w:val="hybridMultilevel"/>
    <w:tmpl w:val="774E7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474450CE"/>
    <w:multiLevelType w:val="hybridMultilevel"/>
    <w:tmpl w:val="9500BC4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nsid w:val="47BF2CE4"/>
    <w:multiLevelType w:val="hybridMultilevel"/>
    <w:tmpl w:val="EC6ED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49226C52"/>
    <w:multiLevelType w:val="multilevel"/>
    <w:tmpl w:val="B8E81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95D3606"/>
    <w:multiLevelType w:val="hybridMultilevel"/>
    <w:tmpl w:val="9E0CA28E"/>
    <w:lvl w:ilvl="0" w:tplc="CB02864A">
      <w:start w:val="1"/>
      <w:numFmt w:val="bullet"/>
      <w:lvlText w:val=""/>
      <w:lvlPicBulletId w:val="4"/>
      <w:lvlJc w:val="left"/>
      <w:pPr>
        <w:tabs>
          <w:tab w:val="num" w:pos="720"/>
        </w:tabs>
        <w:ind w:left="720" w:hanging="360"/>
      </w:pPr>
      <w:rPr>
        <w:rFonts w:ascii="Symbol" w:hAnsi="Symbol" w:hint="default"/>
      </w:rPr>
    </w:lvl>
    <w:lvl w:ilvl="1" w:tplc="53A8CB0A" w:tentative="1">
      <w:start w:val="1"/>
      <w:numFmt w:val="bullet"/>
      <w:lvlText w:val=""/>
      <w:lvlJc w:val="left"/>
      <w:pPr>
        <w:tabs>
          <w:tab w:val="num" w:pos="1440"/>
        </w:tabs>
        <w:ind w:left="1440" w:hanging="360"/>
      </w:pPr>
      <w:rPr>
        <w:rFonts w:ascii="Symbol" w:hAnsi="Symbol" w:hint="default"/>
      </w:rPr>
    </w:lvl>
    <w:lvl w:ilvl="2" w:tplc="DCBE1442" w:tentative="1">
      <w:start w:val="1"/>
      <w:numFmt w:val="bullet"/>
      <w:lvlText w:val=""/>
      <w:lvlJc w:val="left"/>
      <w:pPr>
        <w:tabs>
          <w:tab w:val="num" w:pos="2160"/>
        </w:tabs>
        <w:ind w:left="2160" w:hanging="360"/>
      </w:pPr>
      <w:rPr>
        <w:rFonts w:ascii="Symbol" w:hAnsi="Symbol" w:hint="default"/>
      </w:rPr>
    </w:lvl>
    <w:lvl w:ilvl="3" w:tplc="94B6AF9C" w:tentative="1">
      <w:start w:val="1"/>
      <w:numFmt w:val="bullet"/>
      <w:lvlText w:val=""/>
      <w:lvlJc w:val="left"/>
      <w:pPr>
        <w:tabs>
          <w:tab w:val="num" w:pos="2880"/>
        </w:tabs>
        <w:ind w:left="2880" w:hanging="360"/>
      </w:pPr>
      <w:rPr>
        <w:rFonts w:ascii="Symbol" w:hAnsi="Symbol" w:hint="default"/>
      </w:rPr>
    </w:lvl>
    <w:lvl w:ilvl="4" w:tplc="61243828" w:tentative="1">
      <w:start w:val="1"/>
      <w:numFmt w:val="bullet"/>
      <w:lvlText w:val=""/>
      <w:lvlJc w:val="left"/>
      <w:pPr>
        <w:tabs>
          <w:tab w:val="num" w:pos="3600"/>
        </w:tabs>
        <w:ind w:left="3600" w:hanging="360"/>
      </w:pPr>
      <w:rPr>
        <w:rFonts w:ascii="Symbol" w:hAnsi="Symbol" w:hint="default"/>
      </w:rPr>
    </w:lvl>
    <w:lvl w:ilvl="5" w:tplc="B8BCB874" w:tentative="1">
      <w:start w:val="1"/>
      <w:numFmt w:val="bullet"/>
      <w:lvlText w:val=""/>
      <w:lvlJc w:val="left"/>
      <w:pPr>
        <w:tabs>
          <w:tab w:val="num" w:pos="4320"/>
        </w:tabs>
        <w:ind w:left="4320" w:hanging="360"/>
      </w:pPr>
      <w:rPr>
        <w:rFonts w:ascii="Symbol" w:hAnsi="Symbol" w:hint="default"/>
      </w:rPr>
    </w:lvl>
    <w:lvl w:ilvl="6" w:tplc="E5E2C450" w:tentative="1">
      <w:start w:val="1"/>
      <w:numFmt w:val="bullet"/>
      <w:lvlText w:val=""/>
      <w:lvlJc w:val="left"/>
      <w:pPr>
        <w:tabs>
          <w:tab w:val="num" w:pos="5040"/>
        </w:tabs>
        <w:ind w:left="5040" w:hanging="360"/>
      </w:pPr>
      <w:rPr>
        <w:rFonts w:ascii="Symbol" w:hAnsi="Symbol" w:hint="default"/>
      </w:rPr>
    </w:lvl>
    <w:lvl w:ilvl="7" w:tplc="D79E72AC" w:tentative="1">
      <w:start w:val="1"/>
      <w:numFmt w:val="bullet"/>
      <w:lvlText w:val=""/>
      <w:lvlJc w:val="left"/>
      <w:pPr>
        <w:tabs>
          <w:tab w:val="num" w:pos="5760"/>
        </w:tabs>
        <w:ind w:left="5760" w:hanging="360"/>
      </w:pPr>
      <w:rPr>
        <w:rFonts w:ascii="Symbol" w:hAnsi="Symbol" w:hint="default"/>
      </w:rPr>
    </w:lvl>
    <w:lvl w:ilvl="8" w:tplc="8EB2DB66" w:tentative="1">
      <w:start w:val="1"/>
      <w:numFmt w:val="bullet"/>
      <w:lvlText w:val=""/>
      <w:lvlJc w:val="left"/>
      <w:pPr>
        <w:tabs>
          <w:tab w:val="num" w:pos="6480"/>
        </w:tabs>
        <w:ind w:left="6480" w:hanging="360"/>
      </w:pPr>
      <w:rPr>
        <w:rFonts w:ascii="Symbol" w:hAnsi="Symbol" w:hint="default"/>
      </w:rPr>
    </w:lvl>
  </w:abstractNum>
  <w:abstractNum w:abstractNumId="40">
    <w:nsid w:val="4F3F6F3D"/>
    <w:multiLevelType w:val="hybridMultilevel"/>
    <w:tmpl w:val="2A3CBA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51322E11"/>
    <w:multiLevelType w:val="hybridMultilevel"/>
    <w:tmpl w:val="E35C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8003E5"/>
    <w:multiLevelType w:val="multilevel"/>
    <w:tmpl w:val="39F2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662269C"/>
    <w:multiLevelType w:val="multilevel"/>
    <w:tmpl w:val="E7DE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6B64507"/>
    <w:multiLevelType w:val="hybridMultilevel"/>
    <w:tmpl w:val="D6FAD296"/>
    <w:lvl w:ilvl="0" w:tplc="240A0001">
      <w:start w:val="1"/>
      <w:numFmt w:val="bullet"/>
      <w:lvlText w:val=""/>
      <w:lvlJc w:val="left"/>
      <w:pPr>
        <w:ind w:left="840" w:hanging="360"/>
      </w:pPr>
      <w:rPr>
        <w:rFonts w:ascii="Symbol" w:hAnsi="Symbol"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45">
    <w:nsid w:val="5ACA3DF0"/>
    <w:multiLevelType w:val="hybridMultilevel"/>
    <w:tmpl w:val="7B54D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C3406F1"/>
    <w:multiLevelType w:val="multilevel"/>
    <w:tmpl w:val="0B3446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D746E2D"/>
    <w:multiLevelType w:val="hybridMultilevel"/>
    <w:tmpl w:val="DCD6AA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8">
    <w:nsid w:val="5E3A1D63"/>
    <w:multiLevelType w:val="hybridMultilevel"/>
    <w:tmpl w:val="FB5C9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F103EA6"/>
    <w:multiLevelType w:val="hybridMultilevel"/>
    <w:tmpl w:val="317CCC78"/>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50">
    <w:nsid w:val="6C5F52CE"/>
    <w:multiLevelType w:val="hybridMultilevel"/>
    <w:tmpl w:val="3280D1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CD86B6A"/>
    <w:multiLevelType w:val="hybridMultilevel"/>
    <w:tmpl w:val="2B301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CEB3AEB"/>
    <w:multiLevelType w:val="hybridMultilevel"/>
    <w:tmpl w:val="28B29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714F2107"/>
    <w:multiLevelType w:val="hybridMultilevel"/>
    <w:tmpl w:val="70968FFE"/>
    <w:lvl w:ilvl="0" w:tplc="A11AFB92">
      <w:start w:val="1"/>
      <w:numFmt w:val="bullet"/>
      <w:lvlText w:val=""/>
      <w:lvlPicBulletId w:val="1"/>
      <w:lvlJc w:val="left"/>
      <w:pPr>
        <w:tabs>
          <w:tab w:val="num" w:pos="1495"/>
        </w:tabs>
        <w:ind w:left="1495" w:hanging="360"/>
      </w:pPr>
      <w:rPr>
        <w:rFonts w:ascii="Symbol" w:hAnsi="Symbol" w:hint="default"/>
      </w:rPr>
    </w:lvl>
    <w:lvl w:ilvl="1" w:tplc="9A2C1500" w:tentative="1">
      <w:start w:val="1"/>
      <w:numFmt w:val="bullet"/>
      <w:lvlText w:val=""/>
      <w:lvlJc w:val="left"/>
      <w:pPr>
        <w:tabs>
          <w:tab w:val="num" w:pos="2215"/>
        </w:tabs>
        <w:ind w:left="2215" w:hanging="360"/>
      </w:pPr>
      <w:rPr>
        <w:rFonts w:ascii="Symbol" w:hAnsi="Symbol" w:hint="default"/>
      </w:rPr>
    </w:lvl>
    <w:lvl w:ilvl="2" w:tplc="F594B808" w:tentative="1">
      <w:start w:val="1"/>
      <w:numFmt w:val="bullet"/>
      <w:lvlText w:val=""/>
      <w:lvlJc w:val="left"/>
      <w:pPr>
        <w:tabs>
          <w:tab w:val="num" w:pos="2935"/>
        </w:tabs>
        <w:ind w:left="2935" w:hanging="360"/>
      </w:pPr>
      <w:rPr>
        <w:rFonts w:ascii="Symbol" w:hAnsi="Symbol" w:hint="default"/>
      </w:rPr>
    </w:lvl>
    <w:lvl w:ilvl="3" w:tplc="A19C5E2C" w:tentative="1">
      <w:start w:val="1"/>
      <w:numFmt w:val="bullet"/>
      <w:lvlText w:val=""/>
      <w:lvlJc w:val="left"/>
      <w:pPr>
        <w:tabs>
          <w:tab w:val="num" w:pos="3655"/>
        </w:tabs>
        <w:ind w:left="3655" w:hanging="360"/>
      </w:pPr>
      <w:rPr>
        <w:rFonts w:ascii="Symbol" w:hAnsi="Symbol" w:hint="default"/>
      </w:rPr>
    </w:lvl>
    <w:lvl w:ilvl="4" w:tplc="548601CC" w:tentative="1">
      <w:start w:val="1"/>
      <w:numFmt w:val="bullet"/>
      <w:lvlText w:val=""/>
      <w:lvlJc w:val="left"/>
      <w:pPr>
        <w:tabs>
          <w:tab w:val="num" w:pos="4375"/>
        </w:tabs>
        <w:ind w:left="4375" w:hanging="360"/>
      </w:pPr>
      <w:rPr>
        <w:rFonts w:ascii="Symbol" w:hAnsi="Symbol" w:hint="default"/>
      </w:rPr>
    </w:lvl>
    <w:lvl w:ilvl="5" w:tplc="60F897F6" w:tentative="1">
      <w:start w:val="1"/>
      <w:numFmt w:val="bullet"/>
      <w:lvlText w:val=""/>
      <w:lvlJc w:val="left"/>
      <w:pPr>
        <w:tabs>
          <w:tab w:val="num" w:pos="5095"/>
        </w:tabs>
        <w:ind w:left="5095" w:hanging="360"/>
      </w:pPr>
      <w:rPr>
        <w:rFonts w:ascii="Symbol" w:hAnsi="Symbol" w:hint="default"/>
      </w:rPr>
    </w:lvl>
    <w:lvl w:ilvl="6" w:tplc="4E628BC6" w:tentative="1">
      <w:start w:val="1"/>
      <w:numFmt w:val="bullet"/>
      <w:lvlText w:val=""/>
      <w:lvlJc w:val="left"/>
      <w:pPr>
        <w:tabs>
          <w:tab w:val="num" w:pos="5815"/>
        </w:tabs>
        <w:ind w:left="5815" w:hanging="360"/>
      </w:pPr>
      <w:rPr>
        <w:rFonts w:ascii="Symbol" w:hAnsi="Symbol" w:hint="default"/>
      </w:rPr>
    </w:lvl>
    <w:lvl w:ilvl="7" w:tplc="8D80118E" w:tentative="1">
      <w:start w:val="1"/>
      <w:numFmt w:val="bullet"/>
      <w:lvlText w:val=""/>
      <w:lvlJc w:val="left"/>
      <w:pPr>
        <w:tabs>
          <w:tab w:val="num" w:pos="6535"/>
        </w:tabs>
        <w:ind w:left="6535" w:hanging="360"/>
      </w:pPr>
      <w:rPr>
        <w:rFonts w:ascii="Symbol" w:hAnsi="Symbol" w:hint="default"/>
      </w:rPr>
    </w:lvl>
    <w:lvl w:ilvl="8" w:tplc="C888936E" w:tentative="1">
      <w:start w:val="1"/>
      <w:numFmt w:val="bullet"/>
      <w:lvlText w:val=""/>
      <w:lvlJc w:val="left"/>
      <w:pPr>
        <w:tabs>
          <w:tab w:val="num" w:pos="7255"/>
        </w:tabs>
        <w:ind w:left="7255" w:hanging="360"/>
      </w:pPr>
      <w:rPr>
        <w:rFonts w:ascii="Symbol" w:hAnsi="Symbol" w:hint="default"/>
      </w:rPr>
    </w:lvl>
  </w:abstractNum>
  <w:abstractNum w:abstractNumId="54">
    <w:nsid w:val="742802D3"/>
    <w:multiLevelType w:val="hybridMultilevel"/>
    <w:tmpl w:val="24483AAC"/>
    <w:lvl w:ilvl="0" w:tplc="38429264">
      <w:start w:val="1"/>
      <w:numFmt w:val="bullet"/>
      <w:lvlText w:val=""/>
      <w:lvlPicBulletId w:val="1"/>
      <w:lvlJc w:val="left"/>
      <w:pPr>
        <w:tabs>
          <w:tab w:val="num" w:pos="720"/>
        </w:tabs>
        <w:ind w:left="720" w:hanging="360"/>
      </w:pPr>
      <w:rPr>
        <w:rFonts w:ascii="Symbol" w:hAnsi="Symbol" w:hint="default"/>
      </w:rPr>
    </w:lvl>
    <w:lvl w:ilvl="1" w:tplc="B37AF60C" w:tentative="1">
      <w:start w:val="1"/>
      <w:numFmt w:val="bullet"/>
      <w:lvlText w:val=""/>
      <w:lvlJc w:val="left"/>
      <w:pPr>
        <w:tabs>
          <w:tab w:val="num" w:pos="1440"/>
        </w:tabs>
        <w:ind w:left="1440" w:hanging="360"/>
      </w:pPr>
      <w:rPr>
        <w:rFonts w:ascii="Symbol" w:hAnsi="Symbol" w:hint="default"/>
      </w:rPr>
    </w:lvl>
    <w:lvl w:ilvl="2" w:tplc="BF66576C" w:tentative="1">
      <w:start w:val="1"/>
      <w:numFmt w:val="bullet"/>
      <w:lvlText w:val=""/>
      <w:lvlJc w:val="left"/>
      <w:pPr>
        <w:tabs>
          <w:tab w:val="num" w:pos="2160"/>
        </w:tabs>
        <w:ind w:left="2160" w:hanging="360"/>
      </w:pPr>
      <w:rPr>
        <w:rFonts w:ascii="Symbol" w:hAnsi="Symbol" w:hint="default"/>
      </w:rPr>
    </w:lvl>
    <w:lvl w:ilvl="3" w:tplc="647A05DA" w:tentative="1">
      <w:start w:val="1"/>
      <w:numFmt w:val="bullet"/>
      <w:lvlText w:val=""/>
      <w:lvlJc w:val="left"/>
      <w:pPr>
        <w:tabs>
          <w:tab w:val="num" w:pos="2880"/>
        </w:tabs>
        <w:ind w:left="2880" w:hanging="360"/>
      </w:pPr>
      <w:rPr>
        <w:rFonts w:ascii="Symbol" w:hAnsi="Symbol" w:hint="default"/>
      </w:rPr>
    </w:lvl>
    <w:lvl w:ilvl="4" w:tplc="ED962D78" w:tentative="1">
      <w:start w:val="1"/>
      <w:numFmt w:val="bullet"/>
      <w:lvlText w:val=""/>
      <w:lvlJc w:val="left"/>
      <w:pPr>
        <w:tabs>
          <w:tab w:val="num" w:pos="3600"/>
        </w:tabs>
        <w:ind w:left="3600" w:hanging="360"/>
      </w:pPr>
      <w:rPr>
        <w:rFonts w:ascii="Symbol" w:hAnsi="Symbol" w:hint="default"/>
      </w:rPr>
    </w:lvl>
    <w:lvl w:ilvl="5" w:tplc="BD8661E0" w:tentative="1">
      <w:start w:val="1"/>
      <w:numFmt w:val="bullet"/>
      <w:lvlText w:val=""/>
      <w:lvlJc w:val="left"/>
      <w:pPr>
        <w:tabs>
          <w:tab w:val="num" w:pos="4320"/>
        </w:tabs>
        <w:ind w:left="4320" w:hanging="360"/>
      </w:pPr>
      <w:rPr>
        <w:rFonts w:ascii="Symbol" w:hAnsi="Symbol" w:hint="default"/>
      </w:rPr>
    </w:lvl>
    <w:lvl w:ilvl="6" w:tplc="55D8BD06" w:tentative="1">
      <w:start w:val="1"/>
      <w:numFmt w:val="bullet"/>
      <w:lvlText w:val=""/>
      <w:lvlJc w:val="left"/>
      <w:pPr>
        <w:tabs>
          <w:tab w:val="num" w:pos="5040"/>
        </w:tabs>
        <w:ind w:left="5040" w:hanging="360"/>
      </w:pPr>
      <w:rPr>
        <w:rFonts w:ascii="Symbol" w:hAnsi="Symbol" w:hint="default"/>
      </w:rPr>
    </w:lvl>
    <w:lvl w:ilvl="7" w:tplc="FFE6E778" w:tentative="1">
      <w:start w:val="1"/>
      <w:numFmt w:val="bullet"/>
      <w:lvlText w:val=""/>
      <w:lvlJc w:val="left"/>
      <w:pPr>
        <w:tabs>
          <w:tab w:val="num" w:pos="5760"/>
        </w:tabs>
        <w:ind w:left="5760" w:hanging="360"/>
      </w:pPr>
      <w:rPr>
        <w:rFonts w:ascii="Symbol" w:hAnsi="Symbol" w:hint="default"/>
      </w:rPr>
    </w:lvl>
    <w:lvl w:ilvl="8" w:tplc="A8E02D22" w:tentative="1">
      <w:start w:val="1"/>
      <w:numFmt w:val="bullet"/>
      <w:lvlText w:val=""/>
      <w:lvlJc w:val="left"/>
      <w:pPr>
        <w:tabs>
          <w:tab w:val="num" w:pos="6480"/>
        </w:tabs>
        <w:ind w:left="6480" w:hanging="360"/>
      </w:pPr>
      <w:rPr>
        <w:rFonts w:ascii="Symbol" w:hAnsi="Symbol" w:hint="default"/>
      </w:rPr>
    </w:lvl>
  </w:abstractNum>
  <w:abstractNum w:abstractNumId="55">
    <w:nsid w:val="746B0F22"/>
    <w:multiLevelType w:val="hybridMultilevel"/>
    <w:tmpl w:val="6C2E87B6"/>
    <w:lvl w:ilvl="0" w:tplc="240A0001">
      <w:start w:val="1"/>
      <w:numFmt w:val="bullet"/>
      <w:lvlText w:val=""/>
      <w:lvlJc w:val="left"/>
      <w:pPr>
        <w:ind w:left="773" w:hanging="360"/>
      </w:pPr>
      <w:rPr>
        <w:rFonts w:ascii="Symbol" w:hAnsi="Symbol" w:hint="default"/>
      </w:rPr>
    </w:lvl>
    <w:lvl w:ilvl="1" w:tplc="240A0003" w:tentative="1">
      <w:start w:val="1"/>
      <w:numFmt w:val="bullet"/>
      <w:lvlText w:val="o"/>
      <w:lvlJc w:val="left"/>
      <w:pPr>
        <w:ind w:left="1493" w:hanging="360"/>
      </w:pPr>
      <w:rPr>
        <w:rFonts w:ascii="Courier New" w:hAnsi="Courier New" w:cs="Courier New" w:hint="default"/>
      </w:rPr>
    </w:lvl>
    <w:lvl w:ilvl="2" w:tplc="240A0005" w:tentative="1">
      <w:start w:val="1"/>
      <w:numFmt w:val="bullet"/>
      <w:lvlText w:val=""/>
      <w:lvlJc w:val="left"/>
      <w:pPr>
        <w:ind w:left="2213" w:hanging="360"/>
      </w:pPr>
      <w:rPr>
        <w:rFonts w:ascii="Wingdings" w:hAnsi="Wingdings" w:hint="default"/>
      </w:rPr>
    </w:lvl>
    <w:lvl w:ilvl="3" w:tplc="240A0001" w:tentative="1">
      <w:start w:val="1"/>
      <w:numFmt w:val="bullet"/>
      <w:lvlText w:val=""/>
      <w:lvlJc w:val="left"/>
      <w:pPr>
        <w:ind w:left="2933" w:hanging="360"/>
      </w:pPr>
      <w:rPr>
        <w:rFonts w:ascii="Symbol" w:hAnsi="Symbol" w:hint="default"/>
      </w:rPr>
    </w:lvl>
    <w:lvl w:ilvl="4" w:tplc="240A0003" w:tentative="1">
      <w:start w:val="1"/>
      <w:numFmt w:val="bullet"/>
      <w:lvlText w:val="o"/>
      <w:lvlJc w:val="left"/>
      <w:pPr>
        <w:ind w:left="3653" w:hanging="360"/>
      </w:pPr>
      <w:rPr>
        <w:rFonts w:ascii="Courier New" w:hAnsi="Courier New" w:cs="Courier New" w:hint="default"/>
      </w:rPr>
    </w:lvl>
    <w:lvl w:ilvl="5" w:tplc="240A0005" w:tentative="1">
      <w:start w:val="1"/>
      <w:numFmt w:val="bullet"/>
      <w:lvlText w:val=""/>
      <w:lvlJc w:val="left"/>
      <w:pPr>
        <w:ind w:left="4373" w:hanging="360"/>
      </w:pPr>
      <w:rPr>
        <w:rFonts w:ascii="Wingdings" w:hAnsi="Wingdings" w:hint="default"/>
      </w:rPr>
    </w:lvl>
    <w:lvl w:ilvl="6" w:tplc="240A0001" w:tentative="1">
      <w:start w:val="1"/>
      <w:numFmt w:val="bullet"/>
      <w:lvlText w:val=""/>
      <w:lvlJc w:val="left"/>
      <w:pPr>
        <w:ind w:left="5093" w:hanging="360"/>
      </w:pPr>
      <w:rPr>
        <w:rFonts w:ascii="Symbol" w:hAnsi="Symbol" w:hint="default"/>
      </w:rPr>
    </w:lvl>
    <w:lvl w:ilvl="7" w:tplc="240A0003" w:tentative="1">
      <w:start w:val="1"/>
      <w:numFmt w:val="bullet"/>
      <w:lvlText w:val="o"/>
      <w:lvlJc w:val="left"/>
      <w:pPr>
        <w:ind w:left="5813" w:hanging="360"/>
      </w:pPr>
      <w:rPr>
        <w:rFonts w:ascii="Courier New" w:hAnsi="Courier New" w:cs="Courier New" w:hint="default"/>
      </w:rPr>
    </w:lvl>
    <w:lvl w:ilvl="8" w:tplc="240A0005" w:tentative="1">
      <w:start w:val="1"/>
      <w:numFmt w:val="bullet"/>
      <w:lvlText w:val=""/>
      <w:lvlJc w:val="left"/>
      <w:pPr>
        <w:ind w:left="6533" w:hanging="360"/>
      </w:pPr>
      <w:rPr>
        <w:rFonts w:ascii="Wingdings" w:hAnsi="Wingdings" w:hint="default"/>
      </w:rPr>
    </w:lvl>
  </w:abstractNum>
  <w:abstractNum w:abstractNumId="56">
    <w:nsid w:val="74BC3441"/>
    <w:multiLevelType w:val="multilevel"/>
    <w:tmpl w:val="A0A8F6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
    <w:nsid w:val="752E2898"/>
    <w:multiLevelType w:val="hybridMultilevel"/>
    <w:tmpl w:val="B8B469C2"/>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nsid w:val="754B095D"/>
    <w:multiLevelType w:val="hybridMultilevel"/>
    <w:tmpl w:val="D278D9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77596D53"/>
    <w:multiLevelType w:val="multilevel"/>
    <w:tmpl w:val="BA6E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D7E2734"/>
    <w:multiLevelType w:val="hybridMultilevel"/>
    <w:tmpl w:val="5A0870A6"/>
    <w:lvl w:ilvl="0" w:tplc="240A0001">
      <w:start w:val="1"/>
      <w:numFmt w:val="bullet"/>
      <w:lvlText w:val=""/>
      <w:lvlJc w:val="left"/>
      <w:pPr>
        <w:ind w:left="840" w:hanging="360"/>
      </w:pPr>
      <w:rPr>
        <w:rFonts w:ascii="Symbol" w:hAnsi="Symbol"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61">
    <w:nsid w:val="7D83716D"/>
    <w:multiLevelType w:val="hybridMultilevel"/>
    <w:tmpl w:val="6D526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7EF126A8"/>
    <w:multiLevelType w:val="multilevel"/>
    <w:tmpl w:val="623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5"/>
  </w:num>
  <w:num w:numId="3">
    <w:abstractNumId w:val="32"/>
  </w:num>
  <w:num w:numId="4">
    <w:abstractNumId w:val="17"/>
  </w:num>
  <w:num w:numId="5">
    <w:abstractNumId w:val="44"/>
  </w:num>
  <w:num w:numId="6">
    <w:abstractNumId w:val="14"/>
  </w:num>
  <w:num w:numId="7">
    <w:abstractNumId w:val="20"/>
  </w:num>
  <w:num w:numId="8">
    <w:abstractNumId w:val="38"/>
  </w:num>
  <w:num w:numId="9">
    <w:abstractNumId w:val="5"/>
  </w:num>
  <w:num w:numId="10">
    <w:abstractNumId w:val="40"/>
  </w:num>
  <w:num w:numId="11">
    <w:abstractNumId w:val="47"/>
  </w:num>
  <w:num w:numId="12">
    <w:abstractNumId w:val="19"/>
  </w:num>
  <w:num w:numId="13">
    <w:abstractNumId w:val="24"/>
  </w:num>
  <w:num w:numId="14">
    <w:abstractNumId w:val="13"/>
  </w:num>
  <w:num w:numId="15">
    <w:abstractNumId w:val="33"/>
  </w:num>
  <w:num w:numId="16">
    <w:abstractNumId w:val="55"/>
  </w:num>
  <w:num w:numId="17">
    <w:abstractNumId w:val="50"/>
  </w:num>
  <w:num w:numId="18">
    <w:abstractNumId w:val="12"/>
  </w:num>
  <w:num w:numId="19">
    <w:abstractNumId w:val="35"/>
  </w:num>
  <w:num w:numId="20">
    <w:abstractNumId w:val="51"/>
  </w:num>
  <w:num w:numId="21">
    <w:abstractNumId w:val="7"/>
  </w:num>
  <w:num w:numId="22">
    <w:abstractNumId w:val="61"/>
  </w:num>
  <w:num w:numId="23">
    <w:abstractNumId w:val="49"/>
  </w:num>
  <w:num w:numId="24">
    <w:abstractNumId w:val="4"/>
  </w:num>
  <w:num w:numId="25">
    <w:abstractNumId w:val="36"/>
  </w:num>
  <w:num w:numId="26">
    <w:abstractNumId w:val="11"/>
  </w:num>
  <w:num w:numId="27">
    <w:abstractNumId w:val="21"/>
  </w:num>
  <w:num w:numId="28">
    <w:abstractNumId w:val="27"/>
  </w:num>
  <w:num w:numId="29">
    <w:abstractNumId w:val="28"/>
  </w:num>
  <w:num w:numId="30">
    <w:abstractNumId w:val="18"/>
  </w:num>
  <w:num w:numId="31">
    <w:abstractNumId w:val="60"/>
  </w:num>
  <w:num w:numId="32">
    <w:abstractNumId w:val="52"/>
  </w:num>
  <w:num w:numId="33">
    <w:abstractNumId w:val="45"/>
  </w:num>
  <w:num w:numId="34">
    <w:abstractNumId w:val="48"/>
  </w:num>
  <w:num w:numId="35">
    <w:abstractNumId w:val="58"/>
  </w:num>
  <w:num w:numId="36">
    <w:abstractNumId w:val="30"/>
  </w:num>
  <w:num w:numId="37">
    <w:abstractNumId w:val="29"/>
  </w:num>
  <w:num w:numId="38">
    <w:abstractNumId w:val="23"/>
  </w:num>
  <w:num w:numId="39">
    <w:abstractNumId w:val="16"/>
  </w:num>
  <w:num w:numId="40">
    <w:abstractNumId w:val="9"/>
  </w:num>
  <w:num w:numId="41">
    <w:abstractNumId w:val="46"/>
  </w:num>
  <w:num w:numId="42">
    <w:abstractNumId w:val="57"/>
  </w:num>
  <w:num w:numId="43">
    <w:abstractNumId w:val="8"/>
  </w:num>
  <w:num w:numId="44">
    <w:abstractNumId w:val="22"/>
  </w:num>
  <w:num w:numId="45">
    <w:abstractNumId w:val="56"/>
  </w:num>
  <w:num w:numId="46">
    <w:abstractNumId w:val="62"/>
  </w:num>
  <w:num w:numId="47">
    <w:abstractNumId w:val="2"/>
  </w:num>
  <w:num w:numId="48">
    <w:abstractNumId w:val="59"/>
  </w:num>
  <w:num w:numId="49">
    <w:abstractNumId w:val="43"/>
  </w:num>
  <w:num w:numId="50">
    <w:abstractNumId w:val="42"/>
  </w:num>
  <w:num w:numId="51">
    <w:abstractNumId w:val="41"/>
  </w:num>
  <w:num w:numId="52">
    <w:abstractNumId w:val="0"/>
  </w:num>
  <w:num w:numId="53">
    <w:abstractNumId w:val="26"/>
  </w:num>
  <w:num w:numId="54">
    <w:abstractNumId w:val="10"/>
  </w:num>
  <w:num w:numId="55">
    <w:abstractNumId w:val="15"/>
  </w:num>
  <w:num w:numId="56">
    <w:abstractNumId w:val="3"/>
  </w:num>
  <w:num w:numId="57">
    <w:abstractNumId w:val="54"/>
  </w:num>
  <w:num w:numId="58">
    <w:abstractNumId w:val="31"/>
  </w:num>
  <w:num w:numId="59">
    <w:abstractNumId w:val="6"/>
  </w:num>
  <w:num w:numId="60">
    <w:abstractNumId w:val="39"/>
  </w:num>
  <w:num w:numId="61">
    <w:abstractNumId w:val="53"/>
  </w:num>
  <w:num w:numId="62">
    <w:abstractNumId w:val="1"/>
  </w:num>
  <w:num w:numId="63">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EB6"/>
    <w:rsid w:val="00000421"/>
    <w:rsid w:val="0000094E"/>
    <w:rsid w:val="00001639"/>
    <w:rsid w:val="00004FD1"/>
    <w:rsid w:val="000065AC"/>
    <w:rsid w:val="00007CFA"/>
    <w:rsid w:val="000105D9"/>
    <w:rsid w:val="00010E8E"/>
    <w:rsid w:val="00014171"/>
    <w:rsid w:val="000141B0"/>
    <w:rsid w:val="0001482A"/>
    <w:rsid w:val="00014BCC"/>
    <w:rsid w:val="000156B7"/>
    <w:rsid w:val="00016563"/>
    <w:rsid w:val="00020FCA"/>
    <w:rsid w:val="00021DA8"/>
    <w:rsid w:val="000243A5"/>
    <w:rsid w:val="000248B8"/>
    <w:rsid w:val="00024AEC"/>
    <w:rsid w:val="00025E3A"/>
    <w:rsid w:val="000309A4"/>
    <w:rsid w:val="000311B1"/>
    <w:rsid w:val="00031FE5"/>
    <w:rsid w:val="000325AB"/>
    <w:rsid w:val="00032B34"/>
    <w:rsid w:val="00032D09"/>
    <w:rsid w:val="000334A7"/>
    <w:rsid w:val="0003497F"/>
    <w:rsid w:val="00036B68"/>
    <w:rsid w:val="00036C2E"/>
    <w:rsid w:val="0004022A"/>
    <w:rsid w:val="0004120E"/>
    <w:rsid w:val="0004262C"/>
    <w:rsid w:val="00043F0F"/>
    <w:rsid w:val="00044564"/>
    <w:rsid w:val="00044FD4"/>
    <w:rsid w:val="00046449"/>
    <w:rsid w:val="0004691E"/>
    <w:rsid w:val="00047608"/>
    <w:rsid w:val="00054127"/>
    <w:rsid w:val="00054384"/>
    <w:rsid w:val="00057757"/>
    <w:rsid w:val="00061444"/>
    <w:rsid w:val="00062094"/>
    <w:rsid w:val="00064FE4"/>
    <w:rsid w:val="0006672B"/>
    <w:rsid w:val="000718C7"/>
    <w:rsid w:val="00075D4E"/>
    <w:rsid w:val="000806A9"/>
    <w:rsid w:val="0008138C"/>
    <w:rsid w:val="00082A00"/>
    <w:rsid w:val="00083CB0"/>
    <w:rsid w:val="00091BF1"/>
    <w:rsid w:val="000925AF"/>
    <w:rsid w:val="000963FE"/>
    <w:rsid w:val="00096D63"/>
    <w:rsid w:val="000A1092"/>
    <w:rsid w:val="000A2B21"/>
    <w:rsid w:val="000A3CA8"/>
    <w:rsid w:val="000A7100"/>
    <w:rsid w:val="000A7EFB"/>
    <w:rsid w:val="000B15A5"/>
    <w:rsid w:val="000B327B"/>
    <w:rsid w:val="000B3C12"/>
    <w:rsid w:val="000B4B4C"/>
    <w:rsid w:val="000B537D"/>
    <w:rsid w:val="000B7CF3"/>
    <w:rsid w:val="000C06DF"/>
    <w:rsid w:val="000C1296"/>
    <w:rsid w:val="000C2B7F"/>
    <w:rsid w:val="000C2CC7"/>
    <w:rsid w:val="000C32FC"/>
    <w:rsid w:val="000C4778"/>
    <w:rsid w:val="000C4B20"/>
    <w:rsid w:val="000C5F97"/>
    <w:rsid w:val="000D0094"/>
    <w:rsid w:val="000D03A5"/>
    <w:rsid w:val="000D3982"/>
    <w:rsid w:val="000E0250"/>
    <w:rsid w:val="000E4C14"/>
    <w:rsid w:val="000E4FA3"/>
    <w:rsid w:val="000E6966"/>
    <w:rsid w:val="000E6C03"/>
    <w:rsid w:val="000E70B9"/>
    <w:rsid w:val="000E79E5"/>
    <w:rsid w:val="000F0705"/>
    <w:rsid w:val="000F24BB"/>
    <w:rsid w:val="00100922"/>
    <w:rsid w:val="00100C0F"/>
    <w:rsid w:val="00101B24"/>
    <w:rsid w:val="00103800"/>
    <w:rsid w:val="0010500B"/>
    <w:rsid w:val="00105550"/>
    <w:rsid w:val="001060FA"/>
    <w:rsid w:val="00106F55"/>
    <w:rsid w:val="00107A8B"/>
    <w:rsid w:val="00111188"/>
    <w:rsid w:val="001202F5"/>
    <w:rsid w:val="00121CBC"/>
    <w:rsid w:val="0012248F"/>
    <w:rsid w:val="00123E64"/>
    <w:rsid w:val="00125047"/>
    <w:rsid w:val="00131D40"/>
    <w:rsid w:val="00134DA5"/>
    <w:rsid w:val="0013506D"/>
    <w:rsid w:val="00136DB5"/>
    <w:rsid w:val="00137BC1"/>
    <w:rsid w:val="00140FFA"/>
    <w:rsid w:val="00144706"/>
    <w:rsid w:val="0014514D"/>
    <w:rsid w:val="0014689F"/>
    <w:rsid w:val="0014770B"/>
    <w:rsid w:val="00147855"/>
    <w:rsid w:val="00152677"/>
    <w:rsid w:val="001528F3"/>
    <w:rsid w:val="001531C8"/>
    <w:rsid w:val="001542C8"/>
    <w:rsid w:val="00154629"/>
    <w:rsid w:val="001556B4"/>
    <w:rsid w:val="00155B61"/>
    <w:rsid w:val="00157C67"/>
    <w:rsid w:val="001627B5"/>
    <w:rsid w:val="00164BCB"/>
    <w:rsid w:val="00164E60"/>
    <w:rsid w:val="001659B4"/>
    <w:rsid w:val="00165DB7"/>
    <w:rsid w:val="00166527"/>
    <w:rsid w:val="001679A7"/>
    <w:rsid w:val="00171B3D"/>
    <w:rsid w:val="00176271"/>
    <w:rsid w:val="00177555"/>
    <w:rsid w:val="001812E1"/>
    <w:rsid w:val="00181F62"/>
    <w:rsid w:val="001839F8"/>
    <w:rsid w:val="001849E0"/>
    <w:rsid w:val="00185E50"/>
    <w:rsid w:val="0018711C"/>
    <w:rsid w:val="00192E86"/>
    <w:rsid w:val="001955AF"/>
    <w:rsid w:val="00195FCA"/>
    <w:rsid w:val="00197AAC"/>
    <w:rsid w:val="001A07D6"/>
    <w:rsid w:val="001A09A7"/>
    <w:rsid w:val="001A2BF1"/>
    <w:rsid w:val="001A5C56"/>
    <w:rsid w:val="001B1460"/>
    <w:rsid w:val="001B163C"/>
    <w:rsid w:val="001B1F7C"/>
    <w:rsid w:val="001B5187"/>
    <w:rsid w:val="001B7123"/>
    <w:rsid w:val="001C3368"/>
    <w:rsid w:val="001C769C"/>
    <w:rsid w:val="001D2141"/>
    <w:rsid w:val="001D41D1"/>
    <w:rsid w:val="001D7FB5"/>
    <w:rsid w:val="001E050D"/>
    <w:rsid w:val="001E11E3"/>
    <w:rsid w:val="001E3A88"/>
    <w:rsid w:val="001E5073"/>
    <w:rsid w:val="001E6636"/>
    <w:rsid w:val="001E6A49"/>
    <w:rsid w:val="001E7D4C"/>
    <w:rsid w:val="001F1C7B"/>
    <w:rsid w:val="001F22C2"/>
    <w:rsid w:val="001F2A40"/>
    <w:rsid w:val="001F2BEF"/>
    <w:rsid w:val="001F3002"/>
    <w:rsid w:val="001F4860"/>
    <w:rsid w:val="001F4EF9"/>
    <w:rsid w:val="001F582A"/>
    <w:rsid w:val="001F611D"/>
    <w:rsid w:val="001F7197"/>
    <w:rsid w:val="002006BF"/>
    <w:rsid w:val="00201EFA"/>
    <w:rsid w:val="002027AD"/>
    <w:rsid w:val="00204BF5"/>
    <w:rsid w:val="00205D02"/>
    <w:rsid w:val="00210E3C"/>
    <w:rsid w:val="00211A85"/>
    <w:rsid w:val="00212A46"/>
    <w:rsid w:val="002130D9"/>
    <w:rsid w:val="00214220"/>
    <w:rsid w:val="002143C4"/>
    <w:rsid w:val="00214F9D"/>
    <w:rsid w:val="00215D73"/>
    <w:rsid w:val="002207F8"/>
    <w:rsid w:val="00220CB6"/>
    <w:rsid w:val="00221467"/>
    <w:rsid w:val="00222AB3"/>
    <w:rsid w:val="00223D4A"/>
    <w:rsid w:val="00225F08"/>
    <w:rsid w:val="002266A5"/>
    <w:rsid w:val="00230421"/>
    <w:rsid w:val="0023384D"/>
    <w:rsid w:val="002372A8"/>
    <w:rsid w:val="002419CD"/>
    <w:rsid w:val="00241FF3"/>
    <w:rsid w:val="00243913"/>
    <w:rsid w:val="0024406F"/>
    <w:rsid w:val="00244E29"/>
    <w:rsid w:val="0024552D"/>
    <w:rsid w:val="00246246"/>
    <w:rsid w:val="00246F06"/>
    <w:rsid w:val="00250F35"/>
    <w:rsid w:val="00251C2A"/>
    <w:rsid w:val="00252254"/>
    <w:rsid w:val="00256A0F"/>
    <w:rsid w:val="00257D19"/>
    <w:rsid w:val="0026241A"/>
    <w:rsid w:val="002629E8"/>
    <w:rsid w:val="0026542F"/>
    <w:rsid w:val="002706D8"/>
    <w:rsid w:val="002711AD"/>
    <w:rsid w:val="002713E6"/>
    <w:rsid w:val="00271F1E"/>
    <w:rsid w:val="00274915"/>
    <w:rsid w:val="00274C65"/>
    <w:rsid w:val="00275495"/>
    <w:rsid w:val="00276057"/>
    <w:rsid w:val="002768DF"/>
    <w:rsid w:val="00280BF8"/>
    <w:rsid w:val="0028114F"/>
    <w:rsid w:val="00283834"/>
    <w:rsid w:val="002856CE"/>
    <w:rsid w:val="002923E6"/>
    <w:rsid w:val="00294B47"/>
    <w:rsid w:val="00297001"/>
    <w:rsid w:val="002A2099"/>
    <w:rsid w:val="002A2BB5"/>
    <w:rsid w:val="002A50B0"/>
    <w:rsid w:val="002A5D65"/>
    <w:rsid w:val="002B0521"/>
    <w:rsid w:val="002B1D74"/>
    <w:rsid w:val="002B3259"/>
    <w:rsid w:val="002B4A67"/>
    <w:rsid w:val="002B644E"/>
    <w:rsid w:val="002B78A7"/>
    <w:rsid w:val="002C1C97"/>
    <w:rsid w:val="002C1D65"/>
    <w:rsid w:val="002C44B3"/>
    <w:rsid w:val="002D1EF4"/>
    <w:rsid w:val="002D498E"/>
    <w:rsid w:val="002E0244"/>
    <w:rsid w:val="002E21DE"/>
    <w:rsid w:val="002E2D2F"/>
    <w:rsid w:val="002E33AA"/>
    <w:rsid w:val="002E3B4A"/>
    <w:rsid w:val="002E4407"/>
    <w:rsid w:val="002E7665"/>
    <w:rsid w:val="002F0835"/>
    <w:rsid w:val="002F0E28"/>
    <w:rsid w:val="002F1A68"/>
    <w:rsid w:val="002F1FF1"/>
    <w:rsid w:val="002F3B13"/>
    <w:rsid w:val="002F4323"/>
    <w:rsid w:val="002F4F6C"/>
    <w:rsid w:val="002F6BF9"/>
    <w:rsid w:val="0030275A"/>
    <w:rsid w:val="00302BC7"/>
    <w:rsid w:val="003057DD"/>
    <w:rsid w:val="003059A6"/>
    <w:rsid w:val="003152B6"/>
    <w:rsid w:val="00316C88"/>
    <w:rsid w:val="00317CDF"/>
    <w:rsid w:val="003201CB"/>
    <w:rsid w:val="00321C70"/>
    <w:rsid w:val="00331560"/>
    <w:rsid w:val="003330B3"/>
    <w:rsid w:val="0033339B"/>
    <w:rsid w:val="00334716"/>
    <w:rsid w:val="0033564C"/>
    <w:rsid w:val="00336806"/>
    <w:rsid w:val="003375D9"/>
    <w:rsid w:val="0034141E"/>
    <w:rsid w:val="00344EED"/>
    <w:rsid w:val="00345041"/>
    <w:rsid w:val="00346C3B"/>
    <w:rsid w:val="003476B0"/>
    <w:rsid w:val="00347D44"/>
    <w:rsid w:val="00350A6F"/>
    <w:rsid w:val="00351D66"/>
    <w:rsid w:val="00352046"/>
    <w:rsid w:val="00354A5A"/>
    <w:rsid w:val="003559C3"/>
    <w:rsid w:val="0035745A"/>
    <w:rsid w:val="00357652"/>
    <w:rsid w:val="003610B6"/>
    <w:rsid w:val="00361BA0"/>
    <w:rsid w:val="00362534"/>
    <w:rsid w:val="0036463E"/>
    <w:rsid w:val="0036554D"/>
    <w:rsid w:val="00365B51"/>
    <w:rsid w:val="0036753E"/>
    <w:rsid w:val="00371524"/>
    <w:rsid w:val="0037419E"/>
    <w:rsid w:val="00374518"/>
    <w:rsid w:val="003759EC"/>
    <w:rsid w:val="00375DBB"/>
    <w:rsid w:val="00376715"/>
    <w:rsid w:val="0037686B"/>
    <w:rsid w:val="0037732E"/>
    <w:rsid w:val="003804F3"/>
    <w:rsid w:val="00381FEE"/>
    <w:rsid w:val="003826A8"/>
    <w:rsid w:val="00383A5F"/>
    <w:rsid w:val="003840A3"/>
    <w:rsid w:val="003846C9"/>
    <w:rsid w:val="00385987"/>
    <w:rsid w:val="00386324"/>
    <w:rsid w:val="00387589"/>
    <w:rsid w:val="00390918"/>
    <w:rsid w:val="00391CD2"/>
    <w:rsid w:val="0039266F"/>
    <w:rsid w:val="00392E63"/>
    <w:rsid w:val="003958F7"/>
    <w:rsid w:val="003A0DE9"/>
    <w:rsid w:val="003A1937"/>
    <w:rsid w:val="003A4B1C"/>
    <w:rsid w:val="003A53DE"/>
    <w:rsid w:val="003A5876"/>
    <w:rsid w:val="003A6F36"/>
    <w:rsid w:val="003B127C"/>
    <w:rsid w:val="003B3260"/>
    <w:rsid w:val="003B375B"/>
    <w:rsid w:val="003B3E40"/>
    <w:rsid w:val="003C10D7"/>
    <w:rsid w:val="003C3BAB"/>
    <w:rsid w:val="003C477E"/>
    <w:rsid w:val="003C47F5"/>
    <w:rsid w:val="003C505A"/>
    <w:rsid w:val="003D07AF"/>
    <w:rsid w:val="003D1430"/>
    <w:rsid w:val="003D1EA5"/>
    <w:rsid w:val="003D2430"/>
    <w:rsid w:val="003D27BE"/>
    <w:rsid w:val="003D3667"/>
    <w:rsid w:val="003D6087"/>
    <w:rsid w:val="003D7195"/>
    <w:rsid w:val="003E1531"/>
    <w:rsid w:val="003E5261"/>
    <w:rsid w:val="003E59BF"/>
    <w:rsid w:val="003E5FD2"/>
    <w:rsid w:val="003F14A3"/>
    <w:rsid w:val="003F1FEA"/>
    <w:rsid w:val="003F6231"/>
    <w:rsid w:val="003F6D47"/>
    <w:rsid w:val="003F7A22"/>
    <w:rsid w:val="0040073A"/>
    <w:rsid w:val="00401D7E"/>
    <w:rsid w:val="00402B3C"/>
    <w:rsid w:val="004030F1"/>
    <w:rsid w:val="00406573"/>
    <w:rsid w:val="00406848"/>
    <w:rsid w:val="00407935"/>
    <w:rsid w:val="00407D1C"/>
    <w:rsid w:val="00411273"/>
    <w:rsid w:val="00412BCF"/>
    <w:rsid w:val="004137B5"/>
    <w:rsid w:val="004156BF"/>
    <w:rsid w:val="00416620"/>
    <w:rsid w:val="004169DE"/>
    <w:rsid w:val="00416F4C"/>
    <w:rsid w:val="0041725D"/>
    <w:rsid w:val="00421360"/>
    <w:rsid w:val="004219F6"/>
    <w:rsid w:val="00422C88"/>
    <w:rsid w:val="00424A17"/>
    <w:rsid w:val="004259B7"/>
    <w:rsid w:val="00426D26"/>
    <w:rsid w:val="00430D1D"/>
    <w:rsid w:val="0043370C"/>
    <w:rsid w:val="00436179"/>
    <w:rsid w:val="00436A0D"/>
    <w:rsid w:val="00437665"/>
    <w:rsid w:val="00440407"/>
    <w:rsid w:val="0044085D"/>
    <w:rsid w:val="00442C25"/>
    <w:rsid w:val="00442FE5"/>
    <w:rsid w:val="00443D48"/>
    <w:rsid w:val="0044531F"/>
    <w:rsid w:val="004455A1"/>
    <w:rsid w:val="004456E8"/>
    <w:rsid w:val="00445E60"/>
    <w:rsid w:val="00447250"/>
    <w:rsid w:val="00447721"/>
    <w:rsid w:val="0044792B"/>
    <w:rsid w:val="004521A7"/>
    <w:rsid w:val="00455461"/>
    <w:rsid w:val="00456BF6"/>
    <w:rsid w:val="00461947"/>
    <w:rsid w:val="00462756"/>
    <w:rsid w:val="0046277D"/>
    <w:rsid w:val="004632B0"/>
    <w:rsid w:val="0046556A"/>
    <w:rsid w:val="00465B24"/>
    <w:rsid w:val="004666A3"/>
    <w:rsid w:val="00467E22"/>
    <w:rsid w:val="00470B20"/>
    <w:rsid w:val="00471D36"/>
    <w:rsid w:val="00475A9D"/>
    <w:rsid w:val="00475BB0"/>
    <w:rsid w:val="00477295"/>
    <w:rsid w:val="0048062A"/>
    <w:rsid w:val="004822FB"/>
    <w:rsid w:val="0048231A"/>
    <w:rsid w:val="004830FB"/>
    <w:rsid w:val="00483D11"/>
    <w:rsid w:val="00483E1B"/>
    <w:rsid w:val="004879EC"/>
    <w:rsid w:val="0049105F"/>
    <w:rsid w:val="00491084"/>
    <w:rsid w:val="00491FFC"/>
    <w:rsid w:val="00492376"/>
    <w:rsid w:val="004936A2"/>
    <w:rsid w:val="00494DB0"/>
    <w:rsid w:val="00495761"/>
    <w:rsid w:val="00495BE5"/>
    <w:rsid w:val="00495DE8"/>
    <w:rsid w:val="00496094"/>
    <w:rsid w:val="004A291D"/>
    <w:rsid w:val="004A78F4"/>
    <w:rsid w:val="004A7C60"/>
    <w:rsid w:val="004A7CFB"/>
    <w:rsid w:val="004A7E36"/>
    <w:rsid w:val="004B27A8"/>
    <w:rsid w:val="004B2B42"/>
    <w:rsid w:val="004B40D2"/>
    <w:rsid w:val="004B46E9"/>
    <w:rsid w:val="004B4AAA"/>
    <w:rsid w:val="004B5114"/>
    <w:rsid w:val="004B6EE6"/>
    <w:rsid w:val="004B7870"/>
    <w:rsid w:val="004B7DF0"/>
    <w:rsid w:val="004C0CBA"/>
    <w:rsid w:val="004C154B"/>
    <w:rsid w:val="004C2284"/>
    <w:rsid w:val="004C4B67"/>
    <w:rsid w:val="004C57DC"/>
    <w:rsid w:val="004D08AB"/>
    <w:rsid w:val="004D1CFF"/>
    <w:rsid w:val="004D1FA5"/>
    <w:rsid w:val="004D1FD9"/>
    <w:rsid w:val="004D27A6"/>
    <w:rsid w:val="004D3219"/>
    <w:rsid w:val="004D36AE"/>
    <w:rsid w:val="004D3B35"/>
    <w:rsid w:val="004D49BB"/>
    <w:rsid w:val="004D4C22"/>
    <w:rsid w:val="004D5364"/>
    <w:rsid w:val="004D6C5D"/>
    <w:rsid w:val="004E217C"/>
    <w:rsid w:val="004E35E7"/>
    <w:rsid w:val="004E3DDF"/>
    <w:rsid w:val="004E7815"/>
    <w:rsid w:val="004F17F9"/>
    <w:rsid w:val="004F20AB"/>
    <w:rsid w:val="004F279B"/>
    <w:rsid w:val="004F5EC6"/>
    <w:rsid w:val="004F7519"/>
    <w:rsid w:val="00500F0C"/>
    <w:rsid w:val="005021DB"/>
    <w:rsid w:val="00504D61"/>
    <w:rsid w:val="00507D6C"/>
    <w:rsid w:val="005139BA"/>
    <w:rsid w:val="005156D7"/>
    <w:rsid w:val="00520159"/>
    <w:rsid w:val="00522F41"/>
    <w:rsid w:val="00524FDD"/>
    <w:rsid w:val="00525069"/>
    <w:rsid w:val="005255AA"/>
    <w:rsid w:val="00525653"/>
    <w:rsid w:val="005332AA"/>
    <w:rsid w:val="005339B8"/>
    <w:rsid w:val="00540DF2"/>
    <w:rsid w:val="005425B1"/>
    <w:rsid w:val="0054389E"/>
    <w:rsid w:val="00547E26"/>
    <w:rsid w:val="005517EE"/>
    <w:rsid w:val="005557AC"/>
    <w:rsid w:val="005572F6"/>
    <w:rsid w:val="00557707"/>
    <w:rsid w:val="005623AB"/>
    <w:rsid w:val="0056328D"/>
    <w:rsid w:val="00563501"/>
    <w:rsid w:val="00563EF5"/>
    <w:rsid w:val="00564C04"/>
    <w:rsid w:val="00566A50"/>
    <w:rsid w:val="00566D88"/>
    <w:rsid w:val="00567AE5"/>
    <w:rsid w:val="00571139"/>
    <w:rsid w:val="00572182"/>
    <w:rsid w:val="00574A43"/>
    <w:rsid w:val="005766A4"/>
    <w:rsid w:val="00577679"/>
    <w:rsid w:val="00580EB1"/>
    <w:rsid w:val="005814AD"/>
    <w:rsid w:val="005830E9"/>
    <w:rsid w:val="0058428B"/>
    <w:rsid w:val="005849DF"/>
    <w:rsid w:val="00586AFF"/>
    <w:rsid w:val="00590683"/>
    <w:rsid w:val="005907A7"/>
    <w:rsid w:val="00592C58"/>
    <w:rsid w:val="00593509"/>
    <w:rsid w:val="005974E3"/>
    <w:rsid w:val="00597BDE"/>
    <w:rsid w:val="005A0CA8"/>
    <w:rsid w:val="005A2C6D"/>
    <w:rsid w:val="005A3395"/>
    <w:rsid w:val="005A3A10"/>
    <w:rsid w:val="005A494A"/>
    <w:rsid w:val="005A5B75"/>
    <w:rsid w:val="005A7E66"/>
    <w:rsid w:val="005B0CBA"/>
    <w:rsid w:val="005B2A2B"/>
    <w:rsid w:val="005B4EBF"/>
    <w:rsid w:val="005B52F2"/>
    <w:rsid w:val="005B5AE3"/>
    <w:rsid w:val="005B6C44"/>
    <w:rsid w:val="005B6E85"/>
    <w:rsid w:val="005C1ACE"/>
    <w:rsid w:val="005C5B3C"/>
    <w:rsid w:val="005C6CD5"/>
    <w:rsid w:val="005C6E54"/>
    <w:rsid w:val="005C7E48"/>
    <w:rsid w:val="005D0532"/>
    <w:rsid w:val="005D45CA"/>
    <w:rsid w:val="005D4631"/>
    <w:rsid w:val="005D5573"/>
    <w:rsid w:val="005E0564"/>
    <w:rsid w:val="005E1C09"/>
    <w:rsid w:val="005E46EB"/>
    <w:rsid w:val="005E653B"/>
    <w:rsid w:val="005E7975"/>
    <w:rsid w:val="005E7E58"/>
    <w:rsid w:val="005F1A25"/>
    <w:rsid w:val="005F3840"/>
    <w:rsid w:val="005F4FD1"/>
    <w:rsid w:val="005F6885"/>
    <w:rsid w:val="005F7278"/>
    <w:rsid w:val="006004D1"/>
    <w:rsid w:val="006013DC"/>
    <w:rsid w:val="006054BA"/>
    <w:rsid w:val="0060604A"/>
    <w:rsid w:val="006069E3"/>
    <w:rsid w:val="00611535"/>
    <w:rsid w:val="00612BAA"/>
    <w:rsid w:val="006131AF"/>
    <w:rsid w:val="0061413C"/>
    <w:rsid w:val="006144E6"/>
    <w:rsid w:val="00617C8D"/>
    <w:rsid w:val="00625763"/>
    <w:rsid w:val="00627E78"/>
    <w:rsid w:val="00630783"/>
    <w:rsid w:val="0063264D"/>
    <w:rsid w:val="00633DC7"/>
    <w:rsid w:val="0063525A"/>
    <w:rsid w:val="00635B08"/>
    <w:rsid w:val="00635C1E"/>
    <w:rsid w:val="00640C25"/>
    <w:rsid w:val="006472C2"/>
    <w:rsid w:val="00650398"/>
    <w:rsid w:val="00651E49"/>
    <w:rsid w:val="0065219A"/>
    <w:rsid w:val="00653529"/>
    <w:rsid w:val="00653697"/>
    <w:rsid w:val="00653F37"/>
    <w:rsid w:val="00655D32"/>
    <w:rsid w:val="00661BF5"/>
    <w:rsid w:val="006633E9"/>
    <w:rsid w:val="006634B5"/>
    <w:rsid w:val="00664020"/>
    <w:rsid w:val="00664F32"/>
    <w:rsid w:val="0067245E"/>
    <w:rsid w:val="00672FEF"/>
    <w:rsid w:val="006764F5"/>
    <w:rsid w:val="00681E11"/>
    <w:rsid w:val="00682284"/>
    <w:rsid w:val="00683940"/>
    <w:rsid w:val="00690B05"/>
    <w:rsid w:val="00692AF2"/>
    <w:rsid w:val="00693169"/>
    <w:rsid w:val="0069701D"/>
    <w:rsid w:val="006A3ABB"/>
    <w:rsid w:val="006A51EF"/>
    <w:rsid w:val="006B0077"/>
    <w:rsid w:val="006B018A"/>
    <w:rsid w:val="006B2EBC"/>
    <w:rsid w:val="006B358A"/>
    <w:rsid w:val="006B3FBA"/>
    <w:rsid w:val="006B471E"/>
    <w:rsid w:val="006B63AE"/>
    <w:rsid w:val="006B694D"/>
    <w:rsid w:val="006C16AA"/>
    <w:rsid w:val="006C3F53"/>
    <w:rsid w:val="006C4CD7"/>
    <w:rsid w:val="006C5AB9"/>
    <w:rsid w:val="006C6A24"/>
    <w:rsid w:val="006C7236"/>
    <w:rsid w:val="006D0310"/>
    <w:rsid w:val="006D035A"/>
    <w:rsid w:val="006D14E5"/>
    <w:rsid w:val="006D2B12"/>
    <w:rsid w:val="006D33CA"/>
    <w:rsid w:val="006D3482"/>
    <w:rsid w:val="006D3594"/>
    <w:rsid w:val="006D4434"/>
    <w:rsid w:val="006D76AA"/>
    <w:rsid w:val="006E09AA"/>
    <w:rsid w:val="006E1E29"/>
    <w:rsid w:val="006E20C2"/>
    <w:rsid w:val="006E3D04"/>
    <w:rsid w:val="006E4405"/>
    <w:rsid w:val="006E4704"/>
    <w:rsid w:val="006E48B5"/>
    <w:rsid w:val="006E511F"/>
    <w:rsid w:val="006E5726"/>
    <w:rsid w:val="006E61C9"/>
    <w:rsid w:val="006E622B"/>
    <w:rsid w:val="006E63E8"/>
    <w:rsid w:val="006E71E3"/>
    <w:rsid w:val="006F524A"/>
    <w:rsid w:val="006F6A3C"/>
    <w:rsid w:val="006F71C9"/>
    <w:rsid w:val="006F726B"/>
    <w:rsid w:val="006F7FAF"/>
    <w:rsid w:val="0070066A"/>
    <w:rsid w:val="00700833"/>
    <w:rsid w:val="00701016"/>
    <w:rsid w:val="007014CF"/>
    <w:rsid w:val="00704A05"/>
    <w:rsid w:val="00705A19"/>
    <w:rsid w:val="007119ED"/>
    <w:rsid w:val="007126B3"/>
    <w:rsid w:val="00712AAE"/>
    <w:rsid w:val="00713601"/>
    <w:rsid w:val="00713F2D"/>
    <w:rsid w:val="00714DB3"/>
    <w:rsid w:val="00715A0C"/>
    <w:rsid w:val="0072046E"/>
    <w:rsid w:val="00721E79"/>
    <w:rsid w:val="00721F2F"/>
    <w:rsid w:val="007228FA"/>
    <w:rsid w:val="00725DCA"/>
    <w:rsid w:val="00733902"/>
    <w:rsid w:val="00733BFA"/>
    <w:rsid w:val="00736CFD"/>
    <w:rsid w:val="00740E4B"/>
    <w:rsid w:val="007421D1"/>
    <w:rsid w:val="007423BC"/>
    <w:rsid w:val="00744534"/>
    <w:rsid w:val="00744712"/>
    <w:rsid w:val="00747F97"/>
    <w:rsid w:val="007512C0"/>
    <w:rsid w:val="0075313A"/>
    <w:rsid w:val="00754E3B"/>
    <w:rsid w:val="0075521C"/>
    <w:rsid w:val="007610D3"/>
    <w:rsid w:val="00761DBB"/>
    <w:rsid w:val="00766DF8"/>
    <w:rsid w:val="007678A2"/>
    <w:rsid w:val="00773D26"/>
    <w:rsid w:val="00774B27"/>
    <w:rsid w:val="0077581C"/>
    <w:rsid w:val="007762B5"/>
    <w:rsid w:val="00782D84"/>
    <w:rsid w:val="00784BFB"/>
    <w:rsid w:val="007864AC"/>
    <w:rsid w:val="00787076"/>
    <w:rsid w:val="00787992"/>
    <w:rsid w:val="00787BA7"/>
    <w:rsid w:val="00787E54"/>
    <w:rsid w:val="00790366"/>
    <w:rsid w:val="00792F3D"/>
    <w:rsid w:val="007972BF"/>
    <w:rsid w:val="00797BE0"/>
    <w:rsid w:val="007A05FF"/>
    <w:rsid w:val="007A326D"/>
    <w:rsid w:val="007A460F"/>
    <w:rsid w:val="007B0759"/>
    <w:rsid w:val="007B089F"/>
    <w:rsid w:val="007B11D8"/>
    <w:rsid w:val="007B2AE1"/>
    <w:rsid w:val="007B2E9F"/>
    <w:rsid w:val="007B5843"/>
    <w:rsid w:val="007B5F58"/>
    <w:rsid w:val="007B63EC"/>
    <w:rsid w:val="007B6DA4"/>
    <w:rsid w:val="007B73A1"/>
    <w:rsid w:val="007B7911"/>
    <w:rsid w:val="007B79F0"/>
    <w:rsid w:val="007C0986"/>
    <w:rsid w:val="007C1AD7"/>
    <w:rsid w:val="007C35C0"/>
    <w:rsid w:val="007C6033"/>
    <w:rsid w:val="007C6532"/>
    <w:rsid w:val="007D0DDE"/>
    <w:rsid w:val="007D12C1"/>
    <w:rsid w:val="007D20B2"/>
    <w:rsid w:val="007D7249"/>
    <w:rsid w:val="007E17FE"/>
    <w:rsid w:val="007E2800"/>
    <w:rsid w:val="007E3480"/>
    <w:rsid w:val="007E75C9"/>
    <w:rsid w:val="007F2AC2"/>
    <w:rsid w:val="007F2FC9"/>
    <w:rsid w:val="007F3F8F"/>
    <w:rsid w:val="007F4BC6"/>
    <w:rsid w:val="007F5758"/>
    <w:rsid w:val="007F5D6B"/>
    <w:rsid w:val="00803138"/>
    <w:rsid w:val="00803231"/>
    <w:rsid w:val="0080497F"/>
    <w:rsid w:val="008066B7"/>
    <w:rsid w:val="0081113D"/>
    <w:rsid w:val="00812CDF"/>
    <w:rsid w:val="00812EB9"/>
    <w:rsid w:val="008136B6"/>
    <w:rsid w:val="0081395F"/>
    <w:rsid w:val="00817F2B"/>
    <w:rsid w:val="00822220"/>
    <w:rsid w:val="00822D72"/>
    <w:rsid w:val="00823605"/>
    <w:rsid w:val="008247AD"/>
    <w:rsid w:val="0082724A"/>
    <w:rsid w:val="00832EC8"/>
    <w:rsid w:val="00840F0E"/>
    <w:rsid w:val="008410A6"/>
    <w:rsid w:val="008468C5"/>
    <w:rsid w:val="00850D71"/>
    <w:rsid w:val="00850DF8"/>
    <w:rsid w:val="00853E91"/>
    <w:rsid w:val="00854FB7"/>
    <w:rsid w:val="0085780D"/>
    <w:rsid w:val="00860B8A"/>
    <w:rsid w:val="008629E0"/>
    <w:rsid w:val="00863105"/>
    <w:rsid w:val="00864F73"/>
    <w:rsid w:val="00865476"/>
    <w:rsid w:val="00867A7E"/>
    <w:rsid w:val="008705F9"/>
    <w:rsid w:val="008720D7"/>
    <w:rsid w:val="00872942"/>
    <w:rsid w:val="00872F87"/>
    <w:rsid w:val="008738DB"/>
    <w:rsid w:val="00873C39"/>
    <w:rsid w:val="0087499A"/>
    <w:rsid w:val="008818BE"/>
    <w:rsid w:val="00881FB4"/>
    <w:rsid w:val="00882022"/>
    <w:rsid w:val="0088212E"/>
    <w:rsid w:val="0088749E"/>
    <w:rsid w:val="00887984"/>
    <w:rsid w:val="008900E2"/>
    <w:rsid w:val="00891504"/>
    <w:rsid w:val="00894C81"/>
    <w:rsid w:val="00894CB1"/>
    <w:rsid w:val="008A0915"/>
    <w:rsid w:val="008A0ADF"/>
    <w:rsid w:val="008A10A0"/>
    <w:rsid w:val="008A169B"/>
    <w:rsid w:val="008A1D07"/>
    <w:rsid w:val="008A386E"/>
    <w:rsid w:val="008A580E"/>
    <w:rsid w:val="008A6023"/>
    <w:rsid w:val="008B0B9C"/>
    <w:rsid w:val="008B26A2"/>
    <w:rsid w:val="008B479E"/>
    <w:rsid w:val="008B5DDF"/>
    <w:rsid w:val="008B65B6"/>
    <w:rsid w:val="008C3154"/>
    <w:rsid w:val="008C68F6"/>
    <w:rsid w:val="008C6F41"/>
    <w:rsid w:val="008D0382"/>
    <w:rsid w:val="008D13F3"/>
    <w:rsid w:val="008D1DB9"/>
    <w:rsid w:val="008D21BF"/>
    <w:rsid w:val="008D2207"/>
    <w:rsid w:val="008D2421"/>
    <w:rsid w:val="008D3612"/>
    <w:rsid w:val="008D536A"/>
    <w:rsid w:val="008D589B"/>
    <w:rsid w:val="008D5C8F"/>
    <w:rsid w:val="008D66DD"/>
    <w:rsid w:val="008E09B1"/>
    <w:rsid w:val="008E10CB"/>
    <w:rsid w:val="008E2946"/>
    <w:rsid w:val="008E2B54"/>
    <w:rsid w:val="008E3745"/>
    <w:rsid w:val="008E3F89"/>
    <w:rsid w:val="008E66AB"/>
    <w:rsid w:val="008E6C0F"/>
    <w:rsid w:val="008F2B98"/>
    <w:rsid w:val="008F42FE"/>
    <w:rsid w:val="008F595A"/>
    <w:rsid w:val="008F6E46"/>
    <w:rsid w:val="0090084A"/>
    <w:rsid w:val="009068CA"/>
    <w:rsid w:val="0090702E"/>
    <w:rsid w:val="0091051A"/>
    <w:rsid w:val="00910FE0"/>
    <w:rsid w:val="0091261D"/>
    <w:rsid w:val="00915AD2"/>
    <w:rsid w:val="00917D0B"/>
    <w:rsid w:val="009202D5"/>
    <w:rsid w:val="00923A85"/>
    <w:rsid w:val="00925114"/>
    <w:rsid w:val="009252FF"/>
    <w:rsid w:val="00925DDA"/>
    <w:rsid w:val="009267F6"/>
    <w:rsid w:val="009278D8"/>
    <w:rsid w:val="009307CF"/>
    <w:rsid w:val="0093278A"/>
    <w:rsid w:val="00932BBB"/>
    <w:rsid w:val="00933F00"/>
    <w:rsid w:val="00934127"/>
    <w:rsid w:val="009347EC"/>
    <w:rsid w:val="00940679"/>
    <w:rsid w:val="00940A1B"/>
    <w:rsid w:val="009417DF"/>
    <w:rsid w:val="009419C5"/>
    <w:rsid w:val="0094223D"/>
    <w:rsid w:val="0094243D"/>
    <w:rsid w:val="009428E8"/>
    <w:rsid w:val="00944991"/>
    <w:rsid w:val="00944C12"/>
    <w:rsid w:val="0094574B"/>
    <w:rsid w:val="00947C4C"/>
    <w:rsid w:val="009525A0"/>
    <w:rsid w:val="00953A93"/>
    <w:rsid w:val="00953F24"/>
    <w:rsid w:val="00953F73"/>
    <w:rsid w:val="009577CC"/>
    <w:rsid w:val="00957824"/>
    <w:rsid w:val="00960B2E"/>
    <w:rsid w:val="00960FF9"/>
    <w:rsid w:val="00961EE1"/>
    <w:rsid w:val="00962515"/>
    <w:rsid w:val="00963276"/>
    <w:rsid w:val="009641A7"/>
    <w:rsid w:val="00964385"/>
    <w:rsid w:val="00965C85"/>
    <w:rsid w:val="009703D9"/>
    <w:rsid w:val="009707FC"/>
    <w:rsid w:val="00972371"/>
    <w:rsid w:val="009727B0"/>
    <w:rsid w:val="00973C94"/>
    <w:rsid w:val="0098031A"/>
    <w:rsid w:val="00981760"/>
    <w:rsid w:val="00981CD4"/>
    <w:rsid w:val="009830E0"/>
    <w:rsid w:val="009861EC"/>
    <w:rsid w:val="00987143"/>
    <w:rsid w:val="00993975"/>
    <w:rsid w:val="009939D9"/>
    <w:rsid w:val="009945EB"/>
    <w:rsid w:val="00994E6F"/>
    <w:rsid w:val="00995884"/>
    <w:rsid w:val="00996644"/>
    <w:rsid w:val="00996AAD"/>
    <w:rsid w:val="00996E59"/>
    <w:rsid w:val="00997457"/>
    <w:rsid w:val="00997FCC"/>
    <w:rsid w:val="009A01D1"/>
    <w:rsid w:val="009A03FB"/>
    <w:rsid w:val="009A24E1"/>
    <w:rsid w:val="009A7251"/>
    <w:rsid w:val="009B2D3E"/>
    <w:rsid w:val="009B2D48"/>
    <w:rsid w:val="009B4342"/>
    <w:rsid w:val="009B6566"/>
    <w:rsid w:val="009B74E1"/>
    <w:rsid w:val="009C1147"/>
    <w:rsid w:val="009C1840"/>
    <w:rsid w:val="009C23A0"/>
    <w:rsid w:val="009C5D06"/>
    <w:rsid w:val="009C7F80"/>
    <w:rsid w:val="009D0875"/>
    <w:rsid w:val="009D10EB"/>
    <w:rsid w:val="009D11C9"/>
    <w:rsid w:val="009D18CF"/>
    <w:rsid w:val="009D214D"/>
    <w:rsid w:val="009D35DE"/>
    <w:rsid w:val="009D3BA7"/>
    <w:rsid w:val="009D43AF"/>
    <w:rsid w:val="009D5152"/>
    <w:rsid w:val="009D569A"/>
    <w:rsid w:val="009D76B3"/>
    <w:rsid w:val="009D7E17"/>
    <w:rsid w:val="009E0C79"/>
    <w:rsid w:val="009E1114"/>
    <w:rsid w:val="009E1770"/>
    <w:rsid w:val="009E3432"/>
    <w:rsid w:val="009E65D6"/>
    <w:rsid w:val="009F5514"/>
    <w:rsid w:val="00A01849"/>
    <w:rsid w:val="00A019A1"/>
    <w:rsid w:val="00A0259B"/>
    <w:rsid w:val="00A039EB"/>
    <w:rsid w:val="00A05285"/>
    <w:rsid w:val="00A05D4F"/>
    <w:rsid w:val="00A05E8E"/>
    <w:rsid w:val="00A07B74"/>
    <w:rsid w:val="00A13228"/>
    <w:rsid w:val="00A14917"/>
    <w:rsid w:val="00A14F65"/>
    <w:rsid w:val="00A15229"/>
    <w:rsid w:val="00A176E2"/>
    <w:rsid w:val="00A21BE4"/>
    <w:rsid w:val="00A23879"/>
    <w:rsid w:val="00A238B4"/>
    <w:rsid w:val="00A30CAA"/>
    <w:rsid w:val="00A32F57"/>
    <w:rsid w:val="00A335BF"/>
    <w:rsid w:val="00A3788A"/>
    <w:rsid w:val="00A40640"/>
    <w:rsid w:val="00A4078D"/>
    <w:rsid w:val="00A420B2"/>
    <w:rsid w:val="00A437A0"/>
    <w:rsid w:val="00A43BC0"/>
    <w:rsid w:val="00A456C1"/>
    <w:rsid w:val="00A465D4"/>
    <w:rsid w:val="00A519C6"/>
    <w:rsid w:val="00A54B17"/>
    <w:rsid w:val="00A555E4"/>
    <w:rsid w:val="00A56BE1"/>
    <w:rsid w:val="00A576A1"/>
    <w:rsid w:val="00A60CD3"/>
    <w:rsid w:val="00A65E56"/>
    <w:rsid w:val="00A7082D"/>
    <w:rsid w:val="00A70ADD"/>
    <w:rsid w:val="00A72843"/>
    <w:rsid w:val="00A72F69"/>
    <w:rsid w:val="00A73CE4"/>
    <w:rsid w:val="00A757E9"/>
    <w:rsid w:val="00A77805"/>
    <w:rsid w:val="00A77B20"/>
    <w:rsid w:val="00A828EA"/>
    <w:rsid w:val="00A82CE2"/>
    <w:rsid w:val="00A851AE"/>
    <w:rsid w:val="00A90105"/>
    <w:rsid w:val="00A9082F"/>
    <w:rsid w:val="00A91B68"/>
    <w:rsid w:val="00A95D04"/>
    <w:rsid w:val="00A969AD"/>
    <w:rsid w:val="00AA040D"/>
    <w:rsid w:val="00AA3459"/>
    <w:rsid w:val="00AA3E3A"/>
    <w:rsid w:val="00AA5C8F"/>
    <w:rsid w:val="00AA5DF8"/>
    <w:rsid w:val="00AA5E9E"/>
    <w:rsid w:val="00AA6B98"/>
    <w:rsid w:val="00AA7EDB"/>
    <w:rsid w:val="00AB14DE"/>
    <w:rsid w:val="00AB1656"/>
    <w:rsid w:val="00AB165E"/>
    <w:rsid w:val="00AB1AFF"/>
    <w:rsid w:val="00AB3608"/>
    <w:rsid w:val="00AB4287"/>
    <w:rsid w:val="00AB5A94"/>
    <w:rsid w:val="00AB65E4"/>
    <w:rsid w:val="00AB70B1"/>
    <w:rsid w:val="00AB7B22"/>
    <w:rsid w:val="00AC0E9B"/>
    <w:rsid w:val="00AC19B8"/>
    <w:rsid w:val="00AC1C2A"/>
    <w:rsid w:val="00AC293D"/>
    <w:rsid w:val="00AC418C"/>
    <w:rsid w:val="00AC44F1"/>
    <w:rsid w:val="00AC66F2"/>
    <w:rsid w:val="00AD056D"/>
    <w:rsid w:val="00AD1552"/>
    <w:rsid w:val="00AD1685"/>
    <w:rsid w:val="00AD2622"/>
    <w:rsid w:val="00AD33CD"/>
    <w:rsid w:val="00AD482D"/>
    <w:rsid w:val="00AD4F22"/>
    <w:rsid w:val="00AD53EA"/>
    <w:rsid w:val="00AD5C05"/>
    <w:rsid w:val="00AD6429"/>
    <w:rsid w:val="00AD6B37"/>
    <w:rsid w:val="00AE09C2"/>
    <w:rsid w:val="00AE0E59"/>
    <w:rsid w:val="00AE2FC5"/>
    <w:rsid w:val="00AE3185"/>
    <w:rsid w:val="00AF0DB2"/>
    <w:rsid w:val="00AF50FA"/>
    <w:rsid w:val="00B0063A"/>
    <w:rsid w:val="00B04F53"/>
    <w:rsid w:val="00B054A9"/>
    <w:rsid w:val="00B0651A"/>
    <w:rsid w:val="00B06F0C"/>
    <w:rsid w:val="00B117AB"/>
    <w:rsid w:val="00B12DB7"/>
    <w:rsid w:val="00B13BDB"/>
    <w:rsid w:val="00B14B21"/>
    <w:rsid w:val="00B1708E"/>
    <w:rsid w:val="00B2158E"/>
    <w:rsid w:val="00B22658"/>
    <w:rsid w:val="00B24EFB"/>
    <w:rsid w:val="00B253D6"/>
    <w:rsid w:val="00B27AC4"/>
    <w:rsid w:val="00B302D1"/>
    <w:rsid w:val="00B3201C"/>
    <w:rsid w:val="00B32602"/>
    <w:rsid w:val="00B33270"/>
    <w:rsid w:val="00B336C0"/>
    <w:rsid w:val="00B36300"/>
    <w:rsid w:val="00B372C9"/>
    <w:rsid w:val="00B37ABE"/>
    <w:rsid w:val="00B44007"/>
    <w:rsid w:val="00B474BC"/>
    <w:rsid w:val="00B50CEB"/>
    <w:rsid w:val="00B51175"/>
    <w:rsid w:val="00B521DA"/>
    <w:rsid w:val="00B524DC"/>
    <w:rsid w:val="00B56CEC"/>
    <w:rsid w:val="00B61052"/>
    <w:rsid w:val="00B6423F"/>
    <w:rsid w:val="00B66916"/>
    <w:rsid w:val="00B66BEA"/>
    <w:rsid w:val="00B67D60"/>
    <w:rsid w:val="00B70AD3"/>
    <w:rsid w:val="00B70C25"/>
    <w:rsid w:val="00B716EE"/>
    <w:rsid w:val="00B73AA3"/>
    <w:rsid w:val="00B750E7"/>
    <w:rsid w:val="00B7780B"/>
    <w:rsid w:val="00B807C6"/>
    <w:rsid w:val="00B82023"/>
    <w:rsid w:val="00B84A24"/>
    <w:rsid w:val="00B85E30"/>
    <w:rsid w:val="00B90CC7"/>
    <w:rsid w:val="00B90E4F"/>
    <w:rsid w:val="00B91C1B"/>
    <w:rsid w:val="00B93F21"/>
    <w:rsid w:val="00B955E0"/>
    <w:rsid w:val="00B95CDE"/>
    <w:rsid w:val="00B96C1F"/>
    <w:rsid w:val="00BA0302"/>
    <w:rsid w:val="00BA09E9"/>
    <w:rsid w:val="00BA315F"/>
    <w:rsid w:val="00BA4349"/>
    <w:rsid w:val="00BA6F1B"/>
    <w:rsid w:val="00BA72A0"/>
    <w:rsid w:val="00BA7925"/>
    <w:rsid w:val="00BB1283"/>
    <w:rsid w:val="00BB4436"/>
    <w:rsid w:val="00BB5497"/>
    <w:rsid w:val="00BB54D7"/>
    <w:rsid w:val="00BC1764"/>
    <w:rsid w:val="00BC1F9B"/>
    <w:rsid w:val="00BC4DD1"/>
    <w:rsid w:val="00BC5804"/>
    <w:rsid w:val="00BC5F0F"/>
    <w:rsid w:val="00BC7436"/>
    <w:rsid w:val="00BD0FA6"/>
    <w:rsid w:val="00BD1E5F"/>
    <w:rsid w:val="00BD2AC0"/>
    <w:rsid w:val="00BD46BF"/>
    <w:rsid w:val="00BD4F4B"/>
    <w:rsid w:val="00BD6468"/>
    <w:rsid w:val="00BE22D0"/>
    <w:rsid w:val="00BE2830"/>
    <w:rsid w:val="00BE3D0B"/>
    <w:rsid w:val="00BE417E"/>
    <w:rsid w:val="00BE4193"/>
    <w:rsid w:val="00BE4E8F"/>
    <w:rsid w:val="00BE6752"/>
    <w:rsid w:val="00BE694C"/>
    <w:rsid w:val="00BF0410"/>
    <w:rsid w:val="00BF3F48"/>
    <w:rsid w:val="00BF4DDD"/>
    <w:rsid w:val="00C0198C"/>
    <w:rsid w:val="00C03D50"/>
    <w:rsid w:val="00C0440A"/>
    <w:rsid w:val="00C06AC9"/>
    <w:rsid w:val="00C07B00"/>
    <w:rsid w:val="00C1312B"/>
    <w:rsid w:val="00C14512"/>
    <w:rsid w:val="00C14ACF"/>
    <w:rsid w:val="00C17EE1"/>
    <w:rsid w:val="00C22766"/>
    <w:rsid w:val="00C27A94"/>
    <w:rsid w:val="00C30156"/>
    <w:rsid w:val="00C31BDA"/>
    <w:rsid w:val="00C32EDF"/>
    <w:rsid w:val="00C338FE"/>
    <w:rsid w:val="00C3517A"/>
    <w:rsid w:val="00C35720"/>
    <w:rsid w:val="00C3606D"/>
    <w:rsid w:val="00C5051F"/>
    <w:rsid w:val="00C5059D"/>
    <w:rsid w:val="00C51114"/>
    <w:rsid w:val="00C51D17"/>
    <w:rsid w:val="00C53CC9"/>
    <w:rsid w:val="00C54E55"/>
    <w:rsid w:val="00C550A2"/>
    <w:rsid w:val="00C554A5"/>
    <w:rsid w:val="00C56808"/>
    <w:rsid w:val="00C578D9"/>
    <w:rsid w:val="00C610A1"/>
    <w:rsid w:val="00C61658"/>
    <w:rsid w:val="00C617D0"/>
    <w:rsid w:val="00C624BF"/>
    <w:rsid w:val="00C629DA"/>
    <w:rsid w:val="00C63FA9"/>
    <w:rsid w:val="00C64141"/>
    <w:rsid w:val="00C66066"/>
    <w:rsid w:val="00C6727C"/>
    <w:rsid w:val="00C7106F"/>
    <w:rsid w:val="00C72254"/>
    <w:rsid w:val="00C72BE0"/>
    <w:rsid w:val="00C7478E"/>
    <w:rsid w:val="00C750B9"/>
    <w:rsid w:val="00C75CA4"/>
    <w:rsid w:val="00C76ED1"/>
    <w:rsid w:val="00C8084E"/>
    <w:rsid w:val="00C842E6"/>
    <w:rsid w:val="00C8603B"/>
    <w:rsid w:val="00C9162C"/>
    <w:rsid w:val="00C923D1"/>
    <w:rsid w:val="00C93CD6"/>
    <w:rsid w:val="00C94F72"/>
    <w:rsid w:val="00C957B4"/>
    <w:rsid w:val="00C969C7"/>
    <w:rsid w:val="00C97376"/>
    <w:rsid w:val="00C97482"/>
    <w:rsid w:val="00C97EB6"/>
    <w:rsid w:val="00CA14C3"/>
    <w:rsid w:val="00CA1631"/>
    <w:rsid w:val="00CA19BB"/>
    <w:rsid w:val="00CA1BE0"/>
    <w:rsid w:val="00CA3A44"/>
    <w:rsid w:val="00CA69A2"/>
    <w:rsid w:val="00CB016F"/>
    <w:rsid w:val="00CB3077"/>
    <w:rsid w:val="00CB4666"/>
    <w:rsid w:val="00CB619A"/>
    <w:rsid w:val="00CB7389"/>
    <w:rsid w:val="00CB7F20"/>
    <w:rsid w:val="00CC1385"/>
    <w:rsid w:val="00CC5DB5"/>
    <w:rsid w:val="00CC65C1"/>
    <w:rsid w:val="00CD0710"/>
    <w:rsid w:val="00CD3272"/>
    <w:rsid w:val="00CD5245"/>
    <w:rsid w:val="00CE1D8D"/>
    <w:rsid w:val="00CE1DC1"/>
    <w:rsid w:val="00CE4442"/>
    <w:rsid w:val="00CE47B8"/>
    <w:rsid w:val="00CE5775"/>
    <w:rsid w:val="00CE5820"/>
    <w:rsid w:val="00CF1393"/>
    <w:rsid w:val="00CF23B0"/>
    <w:rsid w:val="00CF3D60"/>
    <w:rsid w:val="00CF50CE"/>
    <w:rsid w:val="00CF56E7"/>
    <w:rsid w:val="00D00493"/>
    <w:rsid w:val="00D00E35"/>
    <w:rsid w:val="00D01DFD"/>
    <w:rsid w:val="00D03B61"/>
    <w:rsid w:val="00D04A8C"/>
    <w:rsid w:val="00D06463"/>
    <w:rsid w:val="00D1003C"/>
    <w:rsid w:val="00D104C1"/>
    <w:rsid w:val="00D10A64"/>
    <w:rsid w:val="00D11571"/>
    <w:rsid w:val="00D11D2E"/>
    <w:rsid w:val="00D120CA"/>
    <w:rsid w:val="00D130A0"/>
    <w:rsid w:val="00D14FF2"/>
    <w:rsid w:val="00D15E79"/>
    <w:rsid w:val="00D16364"/>
    <w:rsid w:val="00D16D9D"/>
    <w:rsid w:val="00D17AE2"/>
    <w:rsid w:val="00D202B9"/>
    <w:rsid w:val="00D20B5F"/>
    <w:rsid w:val="00D238D6"/>
    <w:rsid w:val="00D23B87"/>
    <w:rsid w:val="00D23EE6"/>
    <w:rsid w:val="00D26A2E"/>
    <w:rsid w:val="00D2706D"/>
    <w:rsid w:val="00D32F77"/>
    <w:rsid w:val="00D34DC6"/>
    <w:rsid w:val="00D35323"/>
    <w:rsid w:val="00D356B6"/>
    <w:rsid w:val="00D35E79"/>
    <w:rsid w:val="00D36096"/>
    <w:rsid w:val="00D37BA1"/>
    <w:rsid w:val="00D40F3F"/>
    <w:rsid w:val="00D41832"/>
    <w:rsid w:val="00D45965"/>
    <w:rsid w:val="00D45966"/>
    <w:rsid w:val="00D45C97"/>
    <w:rsid w:val="00D46F3C"/>
    <w:rsid w:val="00D510F0"/>
    <w:rsid w:val="00D52D87"/>
    <w:rsid w:val="00D548FA"/>
    <w:rsid w:val="00D551EC"/>
    <w:rsid w:val="00D57F7B"/>
    <w:rsid w:val="00D6154C"/>
    <w:rsid w:val="00D621BA"/>
    <w:rsid w:val="00D63185"/>
    <w:rsid w:val="00D63A34"/>
    <w:rsid w:val="00D64C5C"/>
    <w:rsid w:val="00D6576E"/>
    <w:rsid w:val="00D65EFD"/>
    <w:rsid w:val="00D72162"/>
    <w:rsid w:val="00D824D8"/>
    <w:rsid w:val="00D82CE4"/>
    <w:rsid w:val="00D87997"/>
    <w:rsid w:val="00D912E1"/>
    <w:rsid w:val="00D91DCD"/>
    <w:rsid w:val="00D93151"/>
    <w:rsid w:val="00D96461"/>
    <w:rsid w:val="00D97C06"/>
    <w:rsid w:val="00DA3197"/>
    <w:rsid w:val="00DA3F0C"/>
    <w:rsid w:val="00DA4559"/>
    <w:rsid w:val="00DA610B"/>
    <w:rsid w:val="00DA7286"/>
    <w:rsid w:val="00DB5CC1"/>
    <w:rsid w:val="00DB69C7"/>
    <w:rsid w:val="00DC2706"/>
    <w:rsid w:val="00DC29D5"/>
    <w:rsid w:val="00DC2CA6"/>
    <w:rsid w:val="00DC4BC9"/>
    <w:rsid w:val="00DC4CDD"/>
    <w:rsid w:val="00DC7CA6"/>
    <w:rsid w:val="00DD075F"/>
    <w:rsid w:val="00DD1A81"/>
    <w:rsid w:val="00DD6F46"/>
    <w:rsid w:val="00DD7B50"/>
    <w:rsid w:val="00DE01CE"/>
    <w:rsid w:val="00DE1346"/>
    <w:rsid w:val="00DE1989"/>
    <w:rsid w:val="00DE2873"/>
    <w:rsid w:val="00DE337F"/>
    <w:rsid w:val="00DE4C0B"/>
    <w:rsid w:val="00DE5F72"/>
    <w:rsid w:val="00DF0799"/>
    <w:rsid w:val="00DF095C"/>
    <w:rsid w:val="00DF0EB9"/>
    <w:rsid w:val="00DF18DD"/>
    <w:rsid w:val="00DF2DD9"/>
    <w:rsid w:val="00DF5C49"/>
    <w:rsid w:val="00DF6F21"/>
    <w:rsid w:val="00E0100C"/>
    <w:rsid w:val="00E05DE6"/>
    <w:rsid w:val="00E06DCC"/>
    <w:rsid w:val="00E07CC6"/>
    <w:rsid w:val="00E122D6"/>
    <w:rsid w:val="00E12A3A"/>
    <w:rsid w:val="00E132E8"/>
    <w:rsid w:val="00E14CFC"/>
    <w:rsid w:val="00E16519"/>
    <w:rsid w:val="00E16801"/>
    <w:rsid w:val="00E21DB5"/>
    <w:rsid w:val="00E21DBA"/>
    <w:rsid w:val="00E255EB"/>
    <w:rsid w:val="00E2644F"/>
    <w:rsid w:val="00E2735C"/>
    <w:rsid w:val="00E32AFD"/>
    <w:rsid w:val="00E335AD"/>
    <w:rsid w:val="00E37A90"/>
    <w:rsid w:val="00E37EE2"/>
    <w:rsid w:val="00E414C3"/>
    <w:rsid w:val="00E417CE"/>
    <w:rsid w:val="00E43A79"/>
    <w:rsid w:val="00E44A26"/>
    <w:rsid w:val="00E46307"/>
    <w:rsid w:val="00E46C5C"/>
    <w:rsid w:val="00E51CAD"/>
    <w:rsid w:val="00E52CFC"/>
    <w:rsid w:val="00E530C2"/>
    <w:rsid w:val="00E5411D"/>
    <w:rsid w:val="00E543A9"/>
    <w:rsid w:val="00E54CFC"/>
    <w:rsid w:val="00E56A29"/>
    <w:rsid w:val="00E61E72"/>
    <w:rsid w:val="00E63628"/>
    <w:rsid w:val="00E64FC3"/>
    <w:rsid w:val="00E65571"/>
    <w:rsid w:val="00E66144"/>
    <w:rsid w:val="00E72734"/>
    <w:rsid w:val="00E72C2B"/>
    <w:rsid w:val="00E7429B"/>
    <w:rsid w:val="00E806B2"/>
    <w:rsid w:val="00E82483"/>
    <w:rsid w:val="00E832B3"/>
    <w:rsid w:val="00E83779"/>
    <w:rsid w:val="00E8535E"/>
    <w:rsid w:val="00E863DD"/>
    <w:rsid w:val="00E877AD"/>
    <w:rsid w:val="00E9066B"/>
    <w:rsid w:val="00E90F80"/>
    <w:rsid w:val="00E9141E"/>
    <w:rsid w:val="00E93699"/>
    <w:rsid w:val="00E93790"/>
    <w:rsid w:val="00E97DB3"/>
    <w:rsid w:val="00EA12A9"/>
    <w:rsid w:val="00EA24CB"/>
    <w:rsid w:val="00EA30F3"/>
    <w:rsid w:val="00EA4FF9"/>
    <w:rsid w:val="00EA6887"/>
    <w:rsid w:val="00EB08A3"/>
    <w:rsid w:val="00EB0BCC"/>
    <w:rsid w:val="00EB1082"/>
    <w:rsid w:val="00EB1CC9"/>
    <w:rsid w:val="00EB3786"/>
    <w:rsid w:val="00EB4061"/>
    <w:rsid w:val="00EB4521"/>
    <w:rsid w:val="00EB4FF4"/>
    <w:rsid w:val="00EC0CB8"/>
    <w:rsid w:val="00EC3F0F"/>
    <w:rsid w:val="00EC44E3"/>
    <w:rsid w:val="00EC5357"/>
    <w:rsid w:val="00EC5509"/>
    <w:rsid w:val="00EC7396"/>
    <w:rsid w:val="00EC7D0B"/>
    <w:rsid w:val="00ED0CCE"/>
    <w:rsid w:val="00ED26E7"/>
    <w:rsid w:val="00ED2A4C"/>
    <w:rsid w:val="00ED3E2C"/>
    <w:rsid w:val="00ED7699"/>
    <w:rsid w:val="00ED7F5B"/>
    <w:rsid w:val="00EE16FA"/>
    <w:rsid w:val="00EE277B"/>
    <w:rsid w:val="00EE35F3"/>
    <w:rsid w:val="00EE3AFB"/>
    <w:rsid w:val="00EE3C23"/>
    <w:rsid w:val="00EE3E7A"/>
    <w:rsid w:val="00EE4DDA"/>
    <w:rsid w:val="00EE5AAE"/>
    <w:rsid w:val="00EE63A7"/>
    <w:rsid w:val="00EE7133"/>
    <w:rsid w:val="00EE783F"/>
    <w:rsid w:val="00EF109B"/>
    <w:rsid w:val="00EF5041"/>
    <w:rsid w:val="00EF560F"/>
    <w:rsid w:val="00EF5741"/>
    <w:rsid w:val="00EF6282"/>
    <w:rsid w:val="00EF6816"/>
    <w:rsid w:val="00EF6C80"/>
    <w:rsid w:val="00F00C48"/>
    <w:rsid w:val="00F0196C"/>
    <w:rsid w:val="00F01A8A"/>
    <w:rsid w:val="00F0269F"/>
    <w:rsid w:val="00F06F17"/>
    <w:rsid w:val="00F11661"/>
    <w:rsid w:val="00F140C1"/>
    <w:rsid w:val="00F1468F"/>
    <w:rsid w:val="00F15047"/>
    <w:rsid w:val="00F17544"/>
    <w:rsid w:val="00F21711"/>
    <w:rsid w:val="00F23386"/>
    <w:rsid w:val="00F25332"/>
    <w:rsid w:val="00F25661"/>
    <w:rsid w:val="00F2670C"/>
    <w:rsid w:val="00F270F3"/>
    <w:rsid w:val="00F30145"/>
    <w:rsid w:val="00F30C28"/>
    <w:rsid w:val="00F31A9D"/>
    <w:rsid w:val="00F33D04"/>
    <w:rsid w:val="00F34EAE"/>
    <w:rsid w:val="00F36CEE"/>
    <w:rsid w:val="00F370B0"/>
    <w:rsid w:val="00F41961"/>
    <w:rsid w:val="00F45516"/>
    <w:rsid w:val="00F46795"/>
    <w:rsid w:val="00F47C4A"/>
    <w:rsid w:val="00F50142"/>
    <w:rsid w:val="00F53DC7"/>
    <w:rsid w:val="00F541E8"/>
    <w:rsid w:val="00F542E1"/>
    <w:rsid w:val="00F571DE"/>
    <w:rsid w:val="00F57390"/>
    <w:rsid w:val="00F6211E"/>
    <w:rsid w:val="00F64251"/>
    <w:rsid w:val="00F7026E"/>
    <w:rsid w:val="00F71448"/>
    <w:rsid w:val="00F716F7"/>
    <w:rsid w:val="00F72061"/>
    <w:rsid w:val="00F72899"/>
    <w:rsid w:val="00F72B05"/>
    <w:rsid w:val="00F75881"/>
    <w:rsid w:val="00F77275"/>
    <w:rsid w:val="00F776FD"/>
    <w:rsid w:val="00F81E04"/>
    <w:rsid w:val="00F82443"/>
    <w:rsid w:val="00F8251E"/>
    <w:rsid w:val="00F832B3"/>
    <w:rsid w:val="00F8351A"/>
    <w:rsid w:val="00F8366F"/>
    <w:rsid w:val="00F8422A"/>
    <w:rsid w:val="00F845BA"/>
    <w:rsid w:val="00F84CF8"/>
    <w:rsid w:val="00F90DB7"/>
    <w:rsid w:val="00F90EDB"/>
    <w:rsid w:val="00F9144A"/>
    <w:rsid w:val="00F914EB"/>
    <w:rsid w:val="00F937D3"/>
    <w:rsid w:val="00F93FA1"/>
    <w:rsid w:val="00F97CAA"/>
    <w:rsid w:val="00FA098B"/>
    <w:rsid w:val="00FA142E"/>
    <w:rsid w:val="00FA5D9C"/>
    <w:rsid w:val="00FA7BC4"/>
    <w:rsid w:val="00FB2CAE"/>
    <w:rsid w:val="00FB768A"/>
    <w:rsid w:val="00FC1FC6"/>
    <w:rsid w:val="00FC2D23"/>
    <w:rsid w:val="00FC3093"/>
    <w:rsid w:val="00FC3790"/>
    <w:rsid w:val="00FC4BB4"/>
    <w:rsid w:val="00FC6CE3"/>
    <w:rsid w:val="00FD0ABD"/>
    <w:rsid w:val="00FD100D"/>
    <w:rsid w:val="00FD111F"/>
    <w:rsid w:val="00FD15DC"/>
    <w:rsid w:val="00FD1BA4"/>
    <w:rsid w:val="00FD4259"/>
    <w:rsid w:val="00FD45C8"/>
    <w:rsid w:val="00FD63A3"/>
    <w:rsid w:val="00FE024B"/>
    <w:rsid w:val="00FE0B9C"/>
    <w:rsid w:val="00FE2B4D"/>
    <w:rsid w:val="00FE30F2"/>
    <w:rsid w:val="00FE6934"/>
    <w:rsid w:val="00FE75FD"/>
    <w:rsid w:val="00FE7EF8"/>
    <w:rsid w:val="00FF085C"/>
    <w:rsid w:val="00FF155E"/>
    <w:rsid w:val="00FF2686"/>
    <w:rsid w:val="00FF4997"/>
    <w:rsid w:val="00FF5D4E"/>
    <w:rsid w:val="00FF6381"/>
    <w:rsid w:val="00FF6546"/>
    <w:rsid w:val="00FF6B85"/>
    <w:rsid w:val="00FF6CDC"/>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A29"/>
    <w:rPr>
      <w:rFonts w:ascii="Times New Roman" w:hAnsi="Times New Roman" w:cs="Times New Roman"/>
      <w:lang w:val="es-ES_tradnl" w:eastAsia="es-ES_tradnl"/>
    </w:rPr>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Puesto">
    <w:name w:val="Title"/>
    <w:basedOn w:val="Normal"/>
    <w:next w:val="Normal"/>
    <w:link w:val="Puest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paragraph" w:styleId="Descripcin">
    <w:name w:val="caption"/>
    <w:basedOn w:val="Normal"/>
    <w:next w:val="Normal"/>
    <w:uiPriority w:val="35"/>
    <w:unhideWhenUsed/>
    <w:qFormat/>
    <w:rsid w:val="003330B3"/>
    <w:pPr>
      <w:spacing w:after="200"/>
    </w:pPr>
    <w:rPr>
      <w:i/>
      <w:iCs/>
      <w:color w:val="1F497D" w:themeColor="text2"/>
      <w:sz w:val="18"/>
      <w:szCs w:val="18"/>
    </w:rPr>
  </w:style>
  <w:style w:type="character" w:customStyle="1" w:styleId="UnresolvedMention">
    <w:name w:val="Unresolved Mention"/>
    <w:basedOn w:val="Fuentedeprrafopredeter"/>
    <w:uiPriority w:val="99"/>
    <w:semiHidden/>
    <w:unhideWhenUsed/>
    <w:rsid w:val="0036753E"/>
    <w:rPr>
      <w:color w:val="605E5C"/>
      <w:shd w:val="clear" w:color="auto" w:fill="E1DFDD"/>
    </w:rPr>
  </w:style>
  <w:style w:type="paragraph" w:customStyle="1" w:styleId="Default">
    <w:name w:val="Default"/>
    <w:uiPriority w:val="99"/>
    <w:rsid w:val="008A169B"/>
    <w:pPr>
      <w:autoSpaceDE w:val="0"/>
      <w:autoSpaceDN w:val="0"/>
      <w:adjustRightInd w:val="0"/>
    </w:pPr>
    <w:rPr>
      <w:rFonts w:ascii="Arial" w:eastAsia="Calibri" w:hAnsi="Arial" w:cs="Arial"/>
      <w:color w:val="000000"/>
      <w:lang w:val="es-ES" w:eastAsia="es-ES"/>
    </w:rPr>
  </w:style>
  <w:style w:type="table" w:styleId="Cuadrculaclara-nfasis1">
    <w:name w:val="Light Grid Accent 1"/>
    <w:basedOn w:val="Tablanormal"/>
    <w:uiPriority w:val="62"/>
    <w:rsid w:val="008A169B"/>
    <w:rPr>
      <w:rFonts w:eastAsiaTheme="minorHAnsi"/>
      <w:sz w:val="22"/>
      <w:szCs w:val="22"/>
      <w:lang w:val="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gt-ft-text">
    <w:name w:val="gt-ft-text"/>
    <w:basedOn w:val="Fuentedeprrafopredeter"/>
    <w:rsid w:val="008A169B"/>
  </w:style>
  <w:style w:type="paragraph" w:styleId="Fecha">
    <w:name w:val="Date"/>
    <w:basedOn w:val="Normal"/>
    <w:next w:val="Normal"/>
    <w:link w:val="FechaCar"/>
    <w:uiPriority w:val="99"/>
    <w:semiHidden/>
    <w:unhideWhenUsed/>
    <w:rsid w:val="008A169B"/>
    <w:pPr>
      <w:spacing w:after="200" w:line="276" w:lineRule="auto"/>
      <w:jc w:val="both"/>
    </w:pPr>
    <w:rPr>
      <w:rFonts w:ascii="Arial" w:eastAsia="Calibri" w:hAnsi="Arial" w:cs="Arial"/>
      <w:lang w:val="es-ES" w:eastAsia="en-US"/>
    </w:rPr>
  </w:style>
  <w:style w:type="character" w:customStyle="1" w:styleId="FechaCar">
    <w:name w:val="Fecha Car"/>
    <w:basedOn w:val="Fuentedeprrafopredeter"/>
    <w:link w:val="Fecha"/>
    <w:uiPriority w:val="99"/>
    <w:semiHidden/>
    <w:rsid w:val="008A169B"/>
    <w:rPr>
      <w:rFonts w:ascii="Arial" w:eastAsia="Calibri" w:hAnsi="Arial" w:cs="Arial"/>
      <w:lang w:val="es-ES"/>
    </w:rPr>
  </w:style>
  <w:style w:type="character" w:styleId="Textoennegrita">
    <w:name w:val="Strong"/>
    <w:basedOn w:val="Fuentedeprrafopredeter"/>
    <w:uiPriority w:val="22"/>
    <w:qFormat/>
    <w:rsid w:val="00C7478E"/>
    <w:rPr>
      <w:b/>
      <w:bCs/>
    </w:rPr>
  </w:style>
  <w:style w:type="paragraph" w:styleId="TtulodeTDC">
    <w:name w:val="TOC Heading"/>
    <w:basedOn w:val="Ttulo1"/>
    <w:next w:val="Normal"/>
    <w:uiPriority w:val="39"/>
    <w:unhideWhenUsed/>
    <w:qFormat/>
    <w:rsid w:val="00CF3D60"/>
    <w:pPr>
      <w:spacing w:before="240" w:line="259" w:lineRule="auto"/>
      <w:outlineLvl w:val="9"/>
    </w:pPr>
    <w:rPr>
      <w:b w:val="0"/>
      <w:bCs w:val="0"/>
      <w:sz w:val="32"/>
      <w:szCs w:val="32"/>
      <w:lang w:val="en-US" w:eastAsia="en-US"/>
    </w:rPr>
  </w:style>
  <w:style w:type="paragraph" w:styleId="TDC2">
    <w:name w:val="toc 2"/>
    <w:basedOn w:val="Normal"/>
    <w:next w:val="Normal"/>
    <w:autoRedefine/>
    <w:uiPriority w:val="39"/>
    <w:unhideWhenUsed/>
    <w:rsid w:val="00CF3D60"/>
    <w:pPr>
      <w:spacing w:after="100"/>
      <w:ind w:left="240"/>
    </w:pPr>
  </w:style>
  <w:style w:type="paragraph" w:styleId="TDC3">
    <w:name w:val="toc 3"/>
    <w:basedOn w:val="Normal"/>
    <w:next w:val="Normal"/>
    <w:autoRedefine/>
    <w:uiPriority w:val="39"/>
    <w:unhideWhenUsed/>
    <w:rsid w:val="00CF3D60"/>
    <w:pPr>
      <w:spacing w:after="100"/>
      <w:ind w:left="480"/>
    </w:pPr>
  </w:style>
  <w:style w:type="paragraph" w:styleId="TDC4">
    <w:name w:val="toc 4"/>
    <w:basedOn w:val="Normal"/>
    <w:next w:val="Normal"/>
    <w:autoRedefine/>
    <w:uiPriority w:val="39"/>
    <w:unhideWhenUsed/>
    <w:rsid w:val="00CF3D60"/>
    <w:pPr>
      <w:spacing w:after="100" w:line="278" w:lineRule="auto"/>
      <w:ind w:left="720"/>
    </w:pPr>
    <w:rPr>
      <w:rFonts w:asciiTheme="minorHAnsi" w:hAnsiTheme="minorHAnsi" w:cstheme="minorBidi"/>
      <w:kern w:val="2"/>
      <w:lang w:val="en-US" w:eastAsia="en-US"/>
      <w14:ligatures w14:val="standardContextual"/>
    </w:rPr>
  </w:style>
  <w:style w:type="paragraph" w:styleId="TDC5">
    <w:name w:val="toc 5"/>
    <w:basedOn w:val="Normal"/>
    <w:next w:val="Normal"/>
    <w:autoRedefine/>
    <w:uiPriority w:val="39"/>
    <w:unhideWhenUsed/>
    <w:rsid w:val="00CF3D60"/>
    <w:pPr>
      <w:spacing w:after="100" w:line="278" w:lineRule="auto"/>
      <w:ind w:left="960"/>
    </w:pPr>
    <w:rPr>
      <w:rFonts w:asciiTheme="minorHAnsi" w:hAnsiTheme="minorHAnsi" w:cstheme="minorBidi"/>
      <w:kern w:val="2"/>
      <w:lang w:val="en-US" w:eastAsia="en-US"/>
      <w14:ligatures w14:val="standardContextual"/>
    </w:rPr>
  </w:style>
  <w:style w:type="paragraph" w:styleId="TDC6">
    <w:name w:val="toc 6"/>
    <w:basedOn w:val="Normal"/>
    <w:next w:val="Normal"/>
    <w:autoRedefine/>
    <w:uiPriority w:val="39"/>
    <w:unhideWhenUsed/>
    <w:rsid w:val="00CF3D60"/>
    <w:pPr>
      <w:spacing w:after="100" w:line="278" w:lineRule="auto"/>
      <w:ind w:left="1200"/>
    </w:pPr>
    <w:rPr>
      <w:rFonts w:asciiTheme="minorHAnsi" w:hAnsiTheme="minorHAnsi" w:cstheme="minorBidi"/>
      <w:kern w:val="2"/>
      <w:lang w:val="en-US" w:eastAsia="en-US"/>
      <w14:ligatures w14:val="standardContextual"/>
    </w:rPr>
  </w:style>
  <w:style w:type="paragraph" w:styleId="TDC7">
    <w:name w:val="toc 7"/>
    <w:basedOn w:val="Normal"/>
    <w:next w:val="Normal"/>
    <w:autoRedefine/>
    <w:uiPriority w:val="39"/>
    <w:unhideWhenUsed/>
    <w:rsid w:val="00CF3D60"/>
    <w:pPr>
      <w:spacing w:after="100" w:line="278" w:lineRule="auto"/>
      <w:ind w:left="1440"/>
    </w:pPr>
    <w:rPr>
      <w:rFonts w:asciiTheme="minorHAnsi" w:hAnsiTheme="minorHAnsi" w:cstheme="minorBidi"/>
      <w:kern w:val="2"/>
      <w:lang w:val="en-US" w:eastAsia="en-US"/>
      <w14:ligatures w14:val="standardContextual"/>
    </w:rPr>
  </w:style>
  <w:style w:type="paragraph" w:styleId="TDC8">
    <w:name w:val="toc 8"/>
    <w:basedOn w:val="Normal"/>
    <w:next w:val="Normal"/>
    <w:autoRedefine/>
    <w:uiPriority w:val="39"/>
    <w:unhideWhenUsed/>
    <w:rsid w:val="00CF3D60"/>
    <w:pPr>
      <w:spacing w:after="100" w:line="278" w:lineRule="auto"/>
      <w:ind w:left="1680"/>
    </w:pPr>
    <w:rPr>
      <w:rFonts w:asciiTheme="minorHAnsi" w:hAnsiTheme="minorHAnsi" w:cstheme="minorBidi"/>
      <w:kern w:val="2"/>
      <w:lang w:val="en-US" w:eastAsia="en-US"/>
      <w14:ligatures w14:val="standardContextual"/>
    </w:rPr>
  </w:style>
  <w:style w:type="paragraph" w:styleId="TDC9">
    <w:name w:val="toc 9"/>
    <w:basedOn w:val="Normal"/>
    <w:next w:val="Normal"/>
    <w:autoRedefine/>
    <w:uiPriority w:val="39"/>
    <w:unhideWhenUsed/>
    <w:rsid w:val="00CF3D60"/>
    <w:pPr>
      <w:spacing w:after="100" w:line="278" w:lineRule="auto"/>
      <w:ind w:left="1920"/>
    </w:pPr>
    <w:rPr>
      <w:rFonts w:asciiTheme="minorHAnsi" w:hAnsiTheme="minorHAnsi" w:cstheme="minorBidi"/>
      <w:kern w:val="2"/>
      <w:lang w:val="en-US" w:eastAsia="en-US"/>
      <w14:ligatures w14:val="standardContextual"/>
    </w:rPr>
  </w:style>
  <w:style w:type="paragraph" w:styleId="Tabladeilustraciones">
    <w:name w:val="table of figures"/>
    <w:basedOn w:val="Normal"/>
    <w:next w:val="Normal"/>
    <w:uiPriority w:val="99"/>
    <w:unhideWhenUsed/>
    <w:rsid w:val="00200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1012">
      <w:bodyDiv w:val="1"/>
      <w:marLeft w:val="0"/>
      <w:marRight w:val="0"/>
      <w:marTop w:val="0"/>
      <w:marBottom w:val="0"/>
      <w:divBdr>
        <w:top w:val="none" w:sz="0" w:space="0" w:color="auto"/>
        <w:left w:val="none" w:sz="0" w:space="0" w:color="auto"/>
        <w:bottom w:val="none" w:sz="0" w:space="0" w:color="auto"/>
        <w:right w:val="none" w:sz="0" w:space="0" w:color="auto"/>
      </w:divBdr>
    </w:div>
    <w:div w:id="13041679">
      <w:bodyDiv w:val="1"/>
      <w:marLeft w:val="0"/>
      <w:marRight w:val="0"/>
      <w:marTop w:val="0"/>
      <w:marBottom w:val="0"/>
      <w:divBdr>
        <w:top w:val="none" w:sz="0" w:space="0" w:color="auto"/>
        <w:left w:val="none" w:sz="0" w:space="0" w:color="auto"/>
        <w:bottom w:val="none" w:sz="0" w:space="0" w:color="auto"/>
        <w:right w:val="none" w:sz="0" w:space="0" w:color="auto"/>
      </w:divBdr>
    </w:div>
    <w:div w:id="22707736">
      <w:bodyDiv w:val="1"/>
      <w:marLeft w:val="0"/>
      <w:marRight w:val="0"/>
      <w:marTop w:val="0"/>
      <w:marBottom w:val="0"/>
      <w:divBdr>
        <w:top w:val="none" w:sz="0" w:space="0" w:color="auto"/>
        <w:left w:val="none" w:sz="0" w:space="0" w:color="auto"/>
        <w:bottom w:val="none" w:sz="0" w:space="0" w:color="auto"/>
        <w:right w:val="none" w:sz="0" w:space="0" w:color="auto"/>
      </w:divBdr>
    </w:div>
    <w:div w:id="25255094">
      <w:bodyDiv w:val="1"/>
      <w:marLeft w:val="0"/>
      <w:marRight w:val="0"/>
      <w:marTop w:val="0"/>
      <w:marBottom w:val="0"/>
      <w:divBdr>
        <w:top w:val="none" w:sz="0" w:space="0" w:color="auto"/>
        <w:left w:val="none" w:sz="0" w:space="0" w:color="auto"/>
        <w:bottom w:val="none" w:sz="0" w:space="0" w:color="auto"/>
        <w:right w:val="none" w:sz="0" w:space="0" w:color="auto"/>
      </w:divBdr>
    </w:div>
    <w:div w:id="25326904">
      <w:bodyDiv w:val="1"/>
      <w:marLeft w:val="0"/>
      <w:marRight w:val="0"/>
      <w:marTop w:val="0"/>
      <w:marBottom w:val="0"/>
      <w:divBdr>
        <w:top w:val="none" w:sz="0" w:space="0" w:color="auto"/>
        <w:left w:val="none" w:sz="0" w:space="0" w:color="auto"/>
        <w:bottom w:val="none" w:sz="0" w:space="0" w:color="auto"/>
        <w:right w:val="none" w:sz="0" w:space="0" w:color="auto"/>
      </w:divBdr>
    </w:div>
    <w:div w:id="26226795">
      <w:bodyDiv w:val="1"/>
      <w:marLeft w:val="0"/>
      <w:marRight w:val="0"/>
      <w:marTop w:val="0"/>
      <w:marBottom w:val="0"/>
      <w:divBdr>
        <w:top w:val="none" w:sz="0" w:space="0" w:color="auto"/>
        <w:left w:val="none" w:sz="0" w:space="0" w:color="auto"/>
        <w:bottom w:val="none" w:sz="0" w:space="0" w:color="auto"/>
        <w:right w:val="none" w:sz="0" w:space="0" w:color="auto"/>
      </w:divBdr>
    </w:div>
    <w:div w:id="33965907">
      <w:bodyDiv w:val="1"/>
      <w:marLeft w:val="0"/>
      <w:marRight w:val="0"/>
      <w:marTop w:val="0"/>
      <w:marBottom w:val="0"/>
      <w:divBdr>
        <w:top w:val="none" w:sz="0" w:space="0" w:color="auto"/>
        <w:left w:val="none" w:sz="0" w:space="0" w:color="auto"/>
        <w:bottom w:val="none" w:sz="0" w:space="0" w:color="auto"/>
        <w:right w:val="none" w:sz="0" w:space="0" w:color="auto"/>
      </w:divBdr>
    </w:div>
    <w:div w:id="40256712">
      <w:bodyDiv w:val="1"/>
      <w:marLeft w:val="0"/>
      <w:marRight w:val="0"/>
      <w:marTop w:val="0"/>
      <w:marBottom w:val="0"/>
      <w:divBdr>
        <w:top w:val="none" w:sz="0" w:space="0" w:color="auto"/>
        <w:left w:val="none" w:sz="0" w:space="0" w:color="auto"/>
        <w:bottom w:val="none" w:sz="0" w:space="0" w:color="auto"/>
        <w:right w:val="none" w:sz="0" w:space="0" w:color="auto"/>
      </w:divBdr>
    </w:div>
    <w:div w:id="45298494">
      <w:bodyDiv w:val="1"/>
      <w:marLeft w:val="0"/>
      <w:marRight w:val="0"/>
      <w:marTop w:val="0"/>
      <w:marBottom w:val="0"/>
      <w:divBdr>
        <w:top w:val="none" w:sz="0" w:space="0" w:color="auto"/>
        <w:left w:val="none" w:sz="0" w:space="0" w:color="auto"/>
        <w:bottom w:val="none" w:sz="0" w:space="0" w:color="auto"/>
        <w:right w:val="none" w:sz="0" w:space="0" w:color="auto"/>
      </w:divBdr>
    </w:div>
    <w:div w:id="50348623">
      <w:bodyDiv w:val="1"/>
      <w:marLeft w:val="0"/>
      <w:marRight w:val="0"/>
      <w:marTop w:val="0"/>
      <w:marBottom w:val="0"/>
      <w:divBdr>
        <w:top w:val="none" w:sz="0" w:space="0" w:color="auto"/>
        <w:left w:val="none" w:sz="0" w:space="0" w:color="auto"/>
        <w:bottom w:val="none" w:sz="0" w:space="0" w:color="auto"/>
        <w:right w:val="none" w:sz="0" w:space="0" w:color="auto"/>
      </w:divBdr>
    </w:div>
    <w:div w:id="50689349">
      <w:bodyDiv w:val="1"/>
      <w:marLeft w:val="0"/>
      <w:marRight w:val="0"/>
      <w:marTop w:val="0"/>
      <w:marBottom w:val="0"/>
      <w:divBdr>
        <w:top w:val="none" w:sz="0" w:space="0" w:color="auto"/>
        <w:left w:val="none" w:sz="0" w:space="0" w:color="auto"/>
        <w:bottom w:val="none" w:sz="0" w:space="0" w:color="auto"/>
        <w:right w:val="none" w:sz="0" w:space="0" w:color="auto"/>
      </w:divBdr>
    </w:div>
    <w:div w:id="54353067">
      <w:bodyDiv w:val="1"/>
      <w:marLeft w:val="0"/>
      <w:marRight w:val="0"/>
      <w:marTop w:val="0"/>
      <w:marBottom w:val="0"/>
      <w:divBdr>
        <w:top w:val="none" w:sz="0" w:space="0" w:color="auto"/>
        <w:left w:val="none" w:sz="0" w:space="0" w:color="auto"/>
        <w:bottom w:val="none" w:sz="0" w:space="0" w:color="auto"/>
        <w:right w:val="none" w:sz="0" w:space="0" w:color="auto"/>
      </w:divBdr>
    </w:div>
    <w:div w:id="55445883">
      <w:bodyDiv w:val="1"/>
      <w:marLeft w:val="0"/>
      <w:marRight w:val="0"/>
      <w:marTop w:val="0"/>
      <w:marBottom w:val="0"/>
      <w:divBdr>
        <w:top w:val="none" w:sz="0" w:space="0" w:color="auto"/>
        <w:left w:val="none" w:sz="0" w:space="0" w:color="auto"/>
        <w:bottom w:val="none" w:sz="0" w:space="0" w:color="auto"/>
        <w:right w:val="none" w:sz="0" w:space="0" w:color="auto"/>
      </w:divBdr>
    </w:div>
    <w:div w:id="55668782">
      <w:bodyDiv w:val="1"/>
      <w:marLeft w:val="0"/>
      <w:marRight w:val="0"/>
      <w:marTop w:val="0"/>
      <w:marBottom w:val="0"/>
      <w:divBdr>
        <w:top w:val="none" w:sz="0" w:space="0" w:color="auto"/>
        <w:left w:val="none" w:sz="0" w:space="0" w:color="auto"/>
        <w:bottom w:val="none" w:sz="0" w:space="0" w:color="auto"/>
        <w:right w:val="none" w:sz="0" w:space="0" w:color="auto"/>
      </w:divBdr>
    </w:div>
    <w:div w:id="55705966">
      <w:bodyDiv w:val="1"/>
      <w:marLeft w:val="0"/>
      <w:marRight w:val="0"/>
      <w:marTop w:val="0"/>
      <w:marBottom w:val="0"/>
      <w:divBdr>
        <w:top w:val="none" w:sz="0" w:space="0" w:color="auto"/>
        <w:left w:val="none" w:sz="0" w:space="0" w:color="auto"/>
        <w:bottom w:val="none" w:sz="0" w:space="0" w:color="auto"/>
        <w:right w:val="none" w:sz="0" w:space="0" w:color="auto"/>
      </w:divBdr>
    </w:div>
    <w:div w:id="69546483">
      <w:bodyDiv w:val="1"/>
      <w:marLeft w:val="0"/>
      <w:marRight w:val="0"/>
      <w:marTop w:val="0"/>
      <w:marBottom w:val="0"/>
      <w:divBdr>
        <w:top w:val="none" w:sz="0" w:space="0" w:color="auto"/>
        <w:left w:val="none" w:sz="0" w:space="0" w:color="auto"/>
        <w:bottom w:val="none" w:sz="0" w:space="0" w:color="auto"/>
        <w:right w:val="none" w:sz="0" w:space="0" w:color="auto"/>
      </w:divBdr>
    </w:div>
    <w:div w:id="77678700">
      <w:bodyDiv w:val="1"/>
      <w:marLeft w:val="0"/>
      <w:marRight w:val="0"/>
      <w:marTop w:val="0"/>
      <w:marBottom w:val="0"/>
      <w:divBdr>
        <w:top w:val="none" w:sz="0" w:space="0" w:color="auto"/>
        <w:left w:val="none" w:sz="0" w:space="0" w:color="auto"/>
        <w:bottom w:val="none" w:sz="0" w:space="0" w:color="auto"/>
        <w:right w:val="none" w:sz="0" w:space="0" w:color="auto"/>
      </w:divBdr>
    </w:div>
    <w:div w:id="79957770">
      <w:bodyDiv w:val="1"/>
      <w:marLeft w:val="0"/>
      <w:marRight w:val="0"/>
      <w:marTop w:val="0"/>
      <w:marBottom w:val="0"/>
      <w:divBdr>
        <w:top w:val="none" w:sz="0" w:space="0" w:color="auto"/>
        <w:left w:val="none" w:sz="0" w:space="0" w:color="auto"/>
        <w:bottom w:val="none" w:sz="0" w:space="0" w:color="auto"/>
        <w:right w:val="none" w:sz="0" w:space="0" w:color="auto"/>
      </w:divBdr>
    </w:div>
    <w:div w:id="85613282">
      <w:bodyDiv w:val="1"/>
      <w:marLeft w:val="0"/>
      <w:marRight w:val="0"/>
      <w:marTop w:val="0"/>
      <w:marBottom w:val="0"/>
      <w:divBdr>
        <w:top w:val="none" w:sz="0" w:space="0" w:color="auto"/>
        <w:left w:val="none" w:sz="0" w:space="0" w:color="auto"/>
        <w:bottom w:val="none" w:sz="0" w:space="0" w:color="auto"/>
        <w:right w:val="none" w:sz="0" w:space="0" w:color="auto"/>
      </w:divBdr>
    </w:div>
    <w:div w:id="86511533">
      <w:bodyDiv w:val="1"/>
      <w:marLeft w:val="0"/>
      <w:marRight w:val="0"/>
      <w:marTop w:val="0"/>
      <w:marBottom w:val="0"/>
      <w:divBdr>
        <w:top w:val="none" w:sz="0" w:space="0" w:color="auto"/>
        <w:left w:val="none" w:sz="0" w:space="0" w:color="auto"/>
        <w:bottom w:val="none" w:sz="0" w:space="0" w:color="auto"/>
        <w:right w:val="none" w:sz="0" w:space="0" w:color="auto"/>
      </w:divBdr>
    </w:div>
    <w:div w:id="87697159">
      <w:bodyDiv w:val="1"/>
      <w:marLeft w:val="0"/>
      <w:marRight w:val="0"/>
      <w:marTop w:val="0"/>
      <w:marBottom w:val="0"/>
      <w:divBdr>
        <w:top w:val="none" w:sz="0" w:space="0" w:color="auto"/>
        <w:left w:val="none" w:sz="0" w:space="0" w:color="auto"/>
        <w:bottom w:val="none" w:sz="0" w:space="0" w:color="auto"/>
        <w:right w:val="none" w:sz="0" w:space="0" w:color="auto"/>
      </w:divBdr>
    </w:div>
    <w:div w:id="91820621">
      <w:bodyDiv w:val="1"/>
      <w:marLeft w:val="0"/>
      <w:marRight w:val="0"/>
      <w:marTop w:val="0"/>
      <w:marBottom w:val="0"/>
      <w:divBdr>
        <w:top w:val="none" w:sz="0" w:space="0" w:color="auto"/>
        <w:left w:val="none" w:sz="0" w:space="0" w:color="auto"/>
        <w:bottom w:val="none" w:sz="0" w:space="0" w:color="auto"/>
        <w:right w:val="none" w:sz="0" w:space="0" w:color="auto"/>
      </w:divBdr>
    </w:div>
    <w:div w:id="97718477">
      <w:bodyDiv w:val="1"/>
      <w:marLeft w:val="0"/>
      <w:marRight w:val="0"/>
      <w:marTop w:val="0"/>
      <w:marBottom w:val="0"/>
      <w:divBdr>
        <w:top w:val="none" w:sz="0" w:space="0" w:color="auto"/>
        <w:left w:val="none" w:sz="0" w:space="0" w:color="auto"/>
        <w:bottom w:val="none" w:sz="0" w:space="0" w:color="auto"/>
        <w:right w:val="none" w:sz="0" w:space="0" w:color="auto"/>
      </w:divBdr>
    </w:div>
    <w:div w:id="97991427">
      <w:bodyDiv w:val="1"/>
      <w:marLeft w:val="0"/>
      <w:marRight w:val="0"/>
      <w:marTop w:val="0"/>
      <w:marBottom w:val="0"/>
      <w:divBdr>
        <w:top w:val="none" w:sz="0" w:space="0" w:color="auto"/>
        <w:left w:val="none" w:sz="0" w:space="0" w:color="auto"/>
        <w:bottom w:val="none" w:sz="0" w:space="0" w:color="auto"/>
        <w:right w:val="none" w:sz="0" w:space="0" w:color="auto"/>
      </w:divBdr>
    </w:div>
    <w:div w:id="100418107">
      <w:bodyDiv w:val="1"/>
      <w:marLeft w:val="0"/>
      <w:marRight w:val="0"/>
      <w:marTop w:val="0"/>
      <w:marBottom w:val="0"/>
      <w:divBdr>
        <w:top w:val="none" w:sz="0" w:space="0" w:color="auto"/>
        <w:left w:val="none" w:sz="0" w:space="0" w:color="auto"/>
        <w:bottom w:val="none" w:sz="0" w:space="0" w:color="auto"/>
        <w:right w:val="none" w:sz="0" w:space="0" w:color="auto"/>
      </w:divBdr>
    </w:div>
    <w:div w:id="105345756">
      <w:bodyDiv w:val="1"/>
      <w:marLeft w:val="0"/>
      <w:marRight w:val="0"/>
      <w:marTop w:val="0"/>
      <w:marBottom w:val="0"/>
      <w:divBdr>
        <w:top w:val="none" w:sz="0" w:space="0" w:color="auto"/>
        <w:left w:val="none" w:sz="0" w:space="0" w:color="auto"/>
        <w:bottom w:val="none" w:sz="0" w:space="0" w:color="auto"/>
        <w:right w:val="none" w:sz="0" w:space="0" w:color="auto"/>
      </w:divBdr>
    </w:div>
    <w:div w:id="106193519">
      <w:bodyDiv w:val="1"/>
      <w:marLeft w:val="0"/>
      <w:marRight w:val="0"/>
      <w:marTop w:val="0"/>
      <w:marBottom w:val="0"/>
      <w:divBdr>
        <w:top w:val="none" w:sz="0" w:space="0" w:color="auto"/>
        <w:left w:val="none" w:sz="0" w:space="0" w:color="auto"/>
        <w:bottom w:val="none" w:sz="0" w:space="0" w:color="auto"/>
        <w:right w:val="none" w:sz="0" w:space="0" w:color="auto"/>
      </w:divBdr>
    </w:div>
    <w:div w:id="106782351">
      <w:bodyDiv w:val="1"/>
      <w:marLeft w:val="0"/>
      <w:marRight w:val="0"/>
      <w:marTop w:val="0"/>
      <w:marBottom w:val="0"/>
      <w:divBdr>
        <w:top w:val="none" w:sz="0" w:space="0" w:color="auto"/>
        <w:left w:val="none" w:sz="0" w:space="0" w:color="auto"/>
        <w:bottom w:val="none" w:sz="0" w:space="0" w:color="auto"/>
        <w:right w:val="none" w:sz="0" w:space="0" w:color="auto"/>
      </w:divBdr>
    </w:div>
    <w:div w:id="107743338">
      <w:bodyDiv w:val="1"/>
      <w:marLeft w:val="0"/>
      <w:marRight w:val="0"/>
      <w:marTop w:val="0"/>
      <w:marBottom w:val="0"/>
      <w:divBdr>
        <w:top w:val="none" w:sz="0" w:space="0" w:color="auto"/>
        <w:left w:val="none" w:sz="0" w:space="0" w:color="auto"/>
        <w:bottom w:val="none" w:sz="0" w:space="0" w:color="auto"/>
        <w:right w:val="none" w:sz="0" w:space="0" w:color="auto"/>
      </w:divBdr>
    </w:div>
    <w:div w:id="110325089">
      <w:bodyDiv w:val="1"/>
      <w:marLeft w:val="0"/>
      <w:marRight w:val="0"/>
      <w:marTop w:val="0"/>
      <w:marBottom w:val="0"/>
      <w:divBdr>
        <w:top w:val="none" w:sz="0" w:space="0" w:color="auto"/>
        <w:left w:val="none" w:sz="0" w:space="0" w:color="auto"/>
        <w:bottom w:val="none" w:sz="0" w:space="0" w:color="auto"/>
        <w:right w:val="none" w:sz="0" w:space="0" w:color="auto"/>
      </w:divBdr>
    </w:div>
    <w:div w:id="121920984">
      <w:bodyDiv w:val="1"/>
      <w:marLeft w:val="0"/>
      <w:marRight w:val="0"/>
      <w:marTop w:val="0"/>
      <w:marBottom w:val="0"/>
      <w:divBdr>
        <w:top w:val="none" w:sz="0" w:space="0" w:color="auto"/>
        <w:left w:val="none" w:sz="0" w:space="0" w:color="auto"/>
        <w:bottom w:val="none" w:sz="0" w:space="0" w:color="auto"/>
        <w:right w:val="none" w:sz="0" w:space="0" w:color="auto"/>
      </w:divBdr>
    </w:div>
    <w:div w:id="122425314">
      <w:bodyDiv w:val="1"/>
      <w:marLeft w:val="0"/>
      <w:marRight w:val="0"/>
      <w:marTop w:val="0"/>
      <w:marBottom w:val="0"/>
      <w:divBdr>
        <w:top w:val="none" w:sz="0" w:space="0" w:color="auto"/>
        <w:left w:val="none" w:sz="0" w:space="0" w:color="auto"/>
        <w:bottom w:val="none" w:sz="0" w:space="0" w:color="auto"/>
        <w:right w:val="none" w:sz="0" w:space="0" w:color="auto"/>
      </w:divBdr>
    </w:div>
    <w:div w:id="124812995">
      <w:bodyDiv w:val="1"/>
      <w:marLeft w:val="0"/>
      <w:marRight w:val="0"/>
      <w:marTop w:val="0"/>
      <w:marBottom w:val="0"/>
      <w:divBdr>
        <w:top w:val="none" w:sz="0" w:space="0" w:color="auto"/>
        <w:left w:val="none" w:sz="0" w:space="0" w:color="auto"/>
        <w:bottom w:val="none" w:sz="0" w:space="0" w:color="auto"/>
        <w:right w:val="none" w:sz="0" w:space="0" w:color="auto"/>
      </w:divBdr>
    </w:div>
    <w:div w:id="128665742">
      <w:bodyDiv w:val="1"/>
      <w:marLeft w:val="0"/>
      <w:marRight w:val="0"/>
      <w:marTop w:val="0"/>
      <w:marBottom w:val="0"/>
      <w:divBdr>
        <w:top w:val="none" w:sz="0" w:space="0" w:color="auto"/>
        <w:left w:val="none" w:sz="0" w:space="0" w:color="auto"/>
        <w:bottom w:val="none" w:sz="0" w:space="0" w:color="auto"/>
        <w:right w:val="none" w:sz="0" w:space="0" w:color="auto"/>
      </w:divBdr>
    </w:div>
    <w:div w:id="128789392">
      <w:bodyDiv w:val="1"/>
      <w:marLeft w:val="0"/>
      <w:marRight w:val="0"/>
      <w:marTop w:val="0"/>
      <w:marBottom w:val="0"/>
      <w:divBdr>
        <w:top w:val="none" w:sz="0" w:space="0" w:color="auto"/>
        <w:left w:val="none" w:sz="0" w:space="0" w:color="auto"/>
        <w:bottom w:val="none" w:sz="0" w:space="0" w:color="auto"/>
        <w:right w:val="none" w:sz="0" w:space="0" w:color="auto"/>
      </w:divBdr>
    </w:div>
    <w:div w:id="131143161">
      <w:bodyDiv w:val="1"/>
      <w:marLeft w:val="0"/>
      <w:marRight w:val="0"/>
      <w:marTop w:val="0"/>
      <w:marBottom w:val="0"/>
      <w:divBdr>
        <w:top w:val="none" w:sz="0" w:space="0" w:color="auto"/>
        <w:left w:val="none" w:sz="0" w:space="0" w:color="auto"/>
        <w:bottom w:val="none" w:sz="0" w:space="0" w:color="auto"/>
        <w:right w:val="none" w:sz="0" w:space="0" w:color="auto"/>
      </w:divBdr>
    </w:div>
    <w:div w:id="135412039">
      <w:bodyDiv w:val="1"/>
      <w:marLeft w:val="0"/>
      <w:marRight w:val="0"/>
      <w:marTop w:val="0"/>
      <w:marBottom w:val="0"/>
      <w:divBdr>
        <w:top w:val="none" w:sz="0" w:space="0" w:color="auto"/>
        <w:left w:val="none" w:sz="0" w:space="0" w:color="auto"/>
        <w:bottom w:val="none" w:sz="0" w:space="0" w:color="auto"/>
        <w:right w:val="none" w:sz="0" w:space="0" w:color="auto"/>
      </w:divBdr>
    </w:div>
    <w:div w:id="144325272">
      <w:bodyDiv w:val="1"/>
      <w:marLeft w:val="0"/>
      <w:marRight w:val="0"/>
      <w:marTop w:val="0"/>
      <w:marBottom w:val="0"/>
      <w:divBdr>
        <w:top w:val="none" w:sz="0" w:space="0" w:color="auto"/>
        <w:left w:val="none" w:sz="0" w:space="0" w:color="auto"/>
        <w:bottom w:val="none" w:sz="0" w:space="0" w:color="auto"/>
        <w:right w:val="none" w:sz="0" w:space="0" w:color="auto"/>
      </w:divBdr>
    </w:div>
    <w:div w:id="153301761">
      <w:bodyDiv w:val="1"/>
      <w:marLeft w:val="0"/>
      <w:marRight w:val="0"/>
      <w:marTop w:val="0"/>
      <w:marBottom w:val="0"/>
      <w:divBdr>
        <w:top w:val="none" w:sz="0" w:space="0" w:color="auto"/>
        <w:left w:val="none" w:sz="0" w:space="0" w:color="auto"/>
        <w:bottom w:val="none" w:sz="0" w:space="0" w:color="auto"/>
        <w:right w:val="none" w:sz="0" w:space="0" w:color="auto"/>
      </w:divBdr>
    </w:div>
    <w:div w:id="162362653">
      <w:bodyDiv w:val="1"/>
      <w:marLeft w:val="0"/>
      <w:marRight w:val="0"/>
      <w:marTop w:val="0"/>
      <w:marBottom w:val="0"/>
      <w:divBdr>
        <w:top w:val="none" w:sz="0" w:space="0" w:color="auto"/>
        <w:left w:val="none" w:sz="0" w:space="0" w:color="auto"/>
        <w:bottom w:val="none" w:sz="0" w:space="0" w:color="auto"/>
        <w:right w:val="none" w:sz="0" w:space="0" w:color="auto"/>
      </w:divBdr>
    </w:div>
    <w:div w:id="171452871">
      <w:bodyDiv w:val="1"/>
      <w:marLeft w:val="0"/>
      <w:marRight w:val="0"/>
      <w:marTop w:val="0"/>
      <w:marBottom w:val="0"/>
      <w:divBdr>
        <w:top w:val="none" w:sz="0" w:space="0" w:color="auto"/>
        <w:left w:val="none" w:sz="0" w:space="0" w:color="auto"/>
        <w:bottom w:val="none" w:sz="0" w:space="0" w:color="auto"/>
        <w:right w:val="none" w:sz="0" w:space="0" w:color="auto"/>
      </w:divBdr>
    </w:div>
    <w:div w:id="175001070">
      <w:bodyDiv w:val="1"/>
      <w:marLeft w:val="0"/>
      <w:marRight w:val="0"/>
      <w:marTop w:val="0"/>
      <w:marBottom w:val="0"/>
      <w:divBdr>
        <w:top w:val="none" w:sz="0" w:space="0" w:color="auto"/>
        <w:left w:val="none" w:sz="0" w:space="0" w:color="auto"/>
        <w:bottom w:val="none" w:sz="0" w:space="0" w:color="auto"/>
        <w:right w:val="none" w:sz="0" w:space="0" w:color="auto"/>
      </w:divBdr>
    </w:div>
    <w:div w:id="177155647">
      <w:bodyDiv w:val="1"/>
      <w:marLeft w:val="0"/>
      <w:marRight w:val="0"/>
      <w:marTop w:val="0"/>
      <w:marBottom w:val="0"/>
      <w:divBdr>
        <w:top w:val="none" w:sz="0" w:space="0" w:color="auto"/>
        <w:left w:val="none" w:sz="0" w:space="0" w:color="auto"/>
        <w:bottom w:val="none" w:sz="0" w:space="0" w:color="auto"/>
        <w:right w:val="none" w:sz="0" w:space="0" w:color="auto"/>
      </w:divBdr>
    </w:div>
    <w:div w:id="179315633">
      <w:bodyDiv w:val="1"/>
      <w:marLeft w:val="0"/>
      <w:marRight w:val="0"/>
      <w:marTop w:val="0"/>
      <w:marBottom w:val="0"/>
      <w:divBdr>
        <w:top w:val="none" w:sz="0" w:space="0" w:color="auto"/>
        <w:left w:val="none" w:sz="0" w:space="0" w:color="auto"/>
        <w:bottom w:val="none" w:sz="0" w:space="0" w:color="auto"/>
        <w:right w:val="none" w:sz="0" w:space="0" w:color="auto"/>
      </w:divBdr>
    </w:div>
    <w:div w:id="187984035">
      <w:bodyDiv w:val="1"/>
      <w:marLeft w:val="0"/>
      <w:marRight w:val="0"/>
      <w:marTop w:val="0"/>
      <w:marBottom w:val="0"/>
      <w:divBdr>
        <w:top w:val="none" w:sz="0" w:space="0" w:color="auto"/>
        <w:left w:val="none" w:sz="0" w:space="0" w:color="auto"/>
        <w:bottom w:val="none" w:sz="0" w:space="0" w:color="auto"/>
        <w:right w:val="none" w:sz="0" w:space="0" w:color="auto"/>
      </w:divBdr>
    </w:div>
    <w:div w:id="189533607">
      <w:bodyDiv w:val="1"/>
      <w:marLeft w:val="0"/>
      <w:marRight w:val="0"/>
      <w:marTop w:val="0"/>
      <w:marBottom w:val="0"/>
      <w:divBdr>
        <w:top w:val="none" w:sz="0" w:space="0" w:color="auto"/>
        <w:left w:val="none" w:sz="0" w:space="0" w:color="auto"/>
        <w:bottom w:val="none" w:sz="0" w:space="0" w:color="auto"/>
        <w:right w:val="none" w:sz="0" w:space="0" w:color="auto"/>
      </w:divBdr>
    </w:div>
    <w:div w:id="192112954">
      <w:bodyDiv w:val="1"/>
      <w:marLeft w:val="0"/>
      <w:marRight w:val="0"/>
      <w:marTop w:val="0"/>
      <w:marBottom w:val="0"/>
      <w:divBdr>
        <w:top w:val="none" w:sz="0" w:space="0" w:color="auto"/>
        <w:left w:val="none" w:sz="0" w:space="0" w:color="auto"/>
        <w:bottom w:val="none" w:sz="0" w:space="0" w:color="auto"/>
        <w:right w:val="none" w:sz="0" w:space="0" w:color="auto"/>
      </w:divBdr>
    </w:div>
    <w:div w:id="194730257">
      <w:bodyDiv w:val="1"/>
      <w:marLeft w:val="0"/>
      <w:marRight w:val="0"/>
      <w:marTop w:val="0"/>
      <w:marBottom w:val="0"/>
      <w:divBdr>
        <w:top w:val="none" w:sz="0" w:space="0" w:color="auto"/>
        <w:left w:val="none" w:sz="0" w:space="0" w:color="auto"/>
        <w:bottom w:val="none" w:sz="0" w:space="0" w:color="auto"/>
        <w:right w:val="none" w:sz="0" w:space="0" w:color="auto"/>
      </w:divBdr>
    </w:div>
    <w:div w:id="195657495">
      <w:bodyDiv w:val="1"/>
      <w:marLeft w:val="0"/>
      <w:marRight w:val="0"/>
      <w:marTop w:val="0"/>
      <w:marBottom w:val="0"/>
      <w:divBdr>
        <w:top w:val="none" w:sz="0" w:space="0" w:color="auto"/>
        <w:left w:val="none" w:sz="0" w:space="0" w:color="auto"/>
        <w:bottom w:val="none" w:sz="0" w:space="0" w:color="auto"/>
        <w:right w:val="none" w:sz="0" w:space="0" w:color="auto"/>
      </w:divBdr>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01552982">
      <w:bodyDiv w:val="1"/>
      <w:marLeft w:val="0"/>
      <w:marRight w:val="0"/>
      <w:marTop w:val="0"/>
      <w:marBottom w:val="0"/>
      <w:divBdr>
        <w:top w:val="none" w:sz="0" w:space="0" w:color="auto"/>
        <w:left w:val="none" w:sz="0" w:space="0" w:color="auto"/>
        <w:bottom w:val="none" w:sz="0" w:space="0" w:color="auto"/>
        <w:right w:val="none" w:sz="0" w:space="0" w:color="auto"/>
      </w:divBdr>
    </w:div>
    <w:div w:id="204370536">
      <w:bodyDiv w:val="1"/>
      <w:marLeft w:val="0"/>
      <w:marRight w:val="0"/>
      <w:marTop w:val="0"/>
      <w:marBottom w:val="0"/>
      <w:divBdr>
        <w:top w:val="none" w:sz="0" w:space="0" w:color="auto"/>
        <w:left w:val="none" w:sz="0" w:space="0" w:color="auto"/>
        <w:bottom w:val="none" w:sz="0" w:space="0" w:color="auto"/>
        <w:right w:val="none" w:sz="0" w:space="0" w:color="auto"/>
      </w:divBdr>
    </w:div>
    <w:div w:id="221141094">
      <w:bodyDiv w:val="1"/>
      <w:marLeft w:val="0"/>
      <w:marRight w:val="0"/>
      <w:marTop w:val="0"/>
      <w:marBottom w:val="0"/>
      <w:divBdr>
        <w:top w:val="none" w:sz="0" w:space="0" w:color="auto"/>
        <w:left w:val="none" w:sz="0" w:space="0" w:color="auto"/>
        <w:bottom w:val="none" w:sz="0" w:space="0" w:color="auto"/>
        <w:right w:val="none" w:sz="0" w:space="0" w:color="auto"/>
      </w:divBdr>
    </w:div>
    <w:div w:id="231743834">
      <w:bodyDiv w:val="1"/>
      <w:marLeft w:val="0"/>
      <w:marRight w:val="0"/>
      <w:marTop w:val="0"/>
      <w:marBottom w:val="0"/>
      <w:divBdr>
        <w:top w:val="none" w:sz="0" w:space="0" w:color="auto"/>
        <w:left w:val="none" w:sz="0" w:space="0" w:color="auto"/>
        <w:bottom w:val="none" w:sz="0" w:space="0" w:color="auto"/>
        <w:right w:val="none" w:sz="0" w:space="0" w:color="auto"/>
      </w:divBdr>
    </w:div>
    <w:div w:id="232472848">
      <w:bodyDiv w:val="1"/>
      <w:marLeft w:val="0"/>
      <w:marRight w:val="0"/>
      <w:marTop w:val="0"/>
      <w:marBottom w:val="0"/>
      <w:divBdr>
        <w:top w:val="none" w:sz="0" w:space="0" w:color="auto"/>
        <w:left w:val="none" w:sz="0" w:space="0" w:color="auto"/>
        <w:bottom w:val="none" w:sz="0" w:space="0" w:color="auto"/>
        <w:right w:val="none" w:sz="0" w:space="0" w:color="auto"/>
      </w:divBdr>
    </w:div>
    <w:div w:id="233248997">
      <w:bodyDiv w:val="1"/>
      <w:marLeft w:val="0"/>
      <w:marRight w:val="0"/>
      <w:marTop w:val="0"/>
      <w:marBottom w:val="0"/>
      <w:divBdr>
        <w:top w:val="none" w:sz="0" w:space="0" w:color="auto"/>
        <w:left w:val="none" w:sz="0" w:space="0" w:color="auto"/>
        <w:bottom w:val="none" w:sz="0" w:space="0" w:color="auto"/>
        <w:right w:val="none" w:sz="0" w:space="0" w:color="auto"/>
      </w:divBdr>
    </w:div>
    <w:div w:id="234172546">
      <w:bodyDiv w:val="1"/>
      <w:marLeft w:val="0"/>
      <w:marRight w:val="0"/>
      <w:marTop w:val="0"/>
      <w:marBottom w:val="0"/>
      <w:divBdr>
        <w:top w:val="none" w:sz="0" w:space="0" w:color="auto"/>
        <w:left w:val="none" w:sz="0" w:space="0" w:color="auto"/>
        <w:bottom w:val="none" w:sz="0" w:space="0" w:color="auto"/>
        <w:right w:val="none" w:sz="0" w:space="0" w:color="auto"/>
      </w:divBdr>
    </w:div>
    <w:div w:id="238099008">
      <w:bodyDiv w:val="1"/>
      <w:marLeft w:val="0"/>
      <w:marRight w:val="0"/>
      <w:marTop w:val="0"/>
      <w:marBottom w:val="0"/>
      <w:divBdr>
        <w:top w:val="none" w:sz="0" w:space="0" w:color="auto"/>
        <w:left w:val="none" w:sz="0" w:space="0" w:color="auto"/>
        <w:bottom w:val="none" w:sz="0" w:space="0" w:color="auto"/>
        <w:right w:val="none" w:sz="0" w:space="0" w:color="auto"/>
      </w:divBdr>
    </w:div>
    <w:div w:id="241068628">
      <w:bodyDiv w:val="1"/>
      <w:marLeft w:val="0"/>
      <w:marRight w:val="0"/>
      <w:marTop w:val="0"/>
      <w:marBottom w:val="0"/>
      <w:divBdr>
        <w:top w:val="none" w:sz="0" w:space="0" w:color="auto"/>
        <w:left w:val="none" w:sz="0" w:space="0" w:color="auto"/>
        <w:bottom w:val="none" w:sz="0" w:space="0" w:color="auto"/>
        <w:right w:val="none" w:sz="0" w:space="0" w:color="auto"/>
      </w:divBdr>
    </w:div>
    <w:div w:id="241986407">
      <w:bodyDiv w:val="1"/>
      <w:marLeft w:val="0"/>
      <w:marRight w:val="0"/>
      <w:marTop w:val="0"/>
      <w:marBottom w:val="0"/>
      <w:divBdr>
        <w:top w:val="none" w:sz="0" w:space="0" w:color="auto"/>
        <w:left w:val="none" w:sz="0" w:space="0" w:color="auto"/>
        <w:bottom w:val="none" w:sz="0" w:space="0" w:color="auto"/>
        <w:right w:val="none" w:sz="0" w:space="0" w:color="auto"/>
      </w:divBdr>
    </w:div>
    <w:div w:id="242297564">
      <w:bodyDiv w:val="1"/>
      <w:marLeft w:val="0"/>
      <w:marRight w:val="0"/>
      <w:marTop w:val="0"/>
      <w:marBottom w:val="0"/>
      <w:divBdr>
        <w:top w:val="none" w:sz="0" w:space="0" w:color="auto"/>
        <w:left w:val="none" w:sz="0" w:space="0" w:color="auto"/>
        <w:bottom w:val="none" w:sz="0" w:space="0" w:color="auto"/>
        <w:right w:val="none" w:sz="0" w:space="0" w:color="auto"/>
      </w:divBdr>
    </w:div>
    <w:div w:id="256452256">
      <w:bodyDiv w:val="1"/>
      <w:marLeft w:val="0"/>
      <w:marRight w:val="0"/>
      <w:marTop w:val="0"/>
      <w:marBottom w:val="0"/>
      <w:divBdr>
        <w:top w:val="none" w:sz="0" w:space="0" w:color="auto"/>
        <w:left w:val="none" w:sz="0" w:space="0" w:color="auto"/>
        <w:bottom w:val="none" w:sz="0" w:space="0" w:color="auto"/>
        <w:right w:val="none" w:sz="0" w:space="0" w:color="auto"/>
      </w:divBdr>
    </w:div>
    <w:div w:id="257568603">
      <w:bodyDiv w:val="1"/>
      <w:marLeft w:val="0"/>
      <w:marRight w:val="0"/>
      <w:marTop w:val="0"/>
      <w:marBottom w:val="0"/>
      <w:divBdr>
        <w:top w:val="none" w:sz="0" w:space="0" w:color="auto"/>
        <w:left w:val="none" w:sz="0" w:space="0" w:color="auto"/>
        <w:bottom w:val="none" w:sz="0" w:space="0" w:color="auto"/>
        <w:right w:val="none" w:sz="0" w:space="0" w:color="auto"/>
      </w:divBdr>
    </w:div>
    <w:div w:id="273489275">
      <w:bodyDiv w:val="1"/>
      <w:marLeft w:val="0"/>
      <w:marRight w:val="0"/>
      <w:marTop w:val="0"/>
      <w:marBottom w:val="0"/>
      <w:divBdr>
        <w:top w:val="none" w:sz="0" w:space="0" w:color="auto"/>
        <w:left w:val="none" w:sz="0" w:space="0" w:color="auto"/>
        <w:bottom w:val="none" w:sz="0" w:space="0" w:color="auto"/>
        <w:right w:val="none" w:sz="0" w:space="0" w:color="auto"/>
      </w:divBdr>
    </w:div>
    <w:div w:id="279457446">
      <w:bodyDiv w:val="1"/>
      <w:marLeft w:val="0"/>
      <w:marRight w:val="0"/>
      <w:marTop w:val="0"/>
      <w:marBottom w:val="0"/>
      <w:divBdr>
        <w:top w:val="none" w:sz="0" w:space="0" w:color="auto"/>
        <w:left w:val="none" w:sz="0" w:space="0" w:color="auto"/>
        <w:bottom w:val="none" w:sz="0" w:space="0" w:color="auto"/>
        <w:right w:val="none" w:sz="0" w:space="0" w:color="auto"/>
      </w:divBdr>
    </w:div>
    <w:div w:id="282662892">
      <w:bodyDiv w:val="1"/>
      <w:marLeft w:val="0"/>
      <w:marRight w:val="0"/>
      <w:marTop w:val="0"/>
      <w:marBottom w:val="0"/>
      <w:divBdr>
        <w:top w:val="none" w:sz="0" w:space="0" w:color="auto"/>
        <w:left w:val="none" w:sz="0" w:space="0" w:color="auto"/>
        <w:bottom w:val="none" w:sz="0" w:space="0" w:color="auto"/>
        <w:right w:val="none" w:sz="0" w:space="0" w:color="auto"/>
      </w:divBdr>
    </w:div>
    <w:div w:id="282880776">
      <w:bodyDiv w:val="1"/>
      <w:marLeft w:val="0"/>
      <w:marRight w:val="0"/>
      <w:marTop w:val="0"/>
      <w:marBottom w:val="0"/>
      <w:divBdr>
        <w:top w:val="none" w:sz="0" w:space="0" w:color="auto"/>
        <w:left w:val="none" w:sz="0" w:space="0" w:color="auto"/>
        <w:bottom w:val="none" w:sz="0" w:space="0" w:color="auto"/>
        <w:right w:val="none" w:sz="0" w:space="0" w:color="auto"/>
      </w:divBdr>
    </w:div>
    <w:div w:id="286550779">
      <w:bodyDiv w:val="1"/>
      <w:marLeft w:val="0"/>
      <w:marRight w:val="0"/>
      <w:marTop w:val="0"/>
      <w:marBottom w:val="0"/>
      <w:divBdr>
        <w:top w:val="none" w:sz="0" w:space="0" w:color="auto"/>
        <w:left w:val="none" w:sz="0" w:space="0" w:color="auto"/>
        <w:bottom w:val="none" w:sz="0" w:space="0" w:color="auto"/>
        <w:right w:val="none" w:sz="0" w:space="0" w:color="auto"/>
      </w:divBdr>
    </w:div>
    <w:div w:id="288900189">
      <w:bodyDiv w:val="1"/>
      <w:marLeft w:val="0"/>
      <w:marRight w:val="0"/>
      <w:marTop w:val="0"/>
      <w:marBottom w:val="0"/>
      <w:divBdr>
        <w:top w:val="none" w:sz="0" w:space="0" w:color="auto"/>
        <w:left w:val="none" w:sz="0" w:space="0" w:color="auto"/>
        <w:bottom w:val="none" w:sz="0" w:space="0" w:color="auto"/>
        <w:right w:val="none" w:sz="0" w:space="0" w:color="auto"/>
      </w:divBdr>
    </w:div>
    <w:div w:id="295375742">
      <w:bodyDiv w:val="1"/>
      <w:marLeft w:val="0"/>
      <w:marRight w:val="0"/>
      <w:marTop w:val="0"/>
      <w:marBottom w:val="0"/>
      <w:divBdr>
        <w:top w:val="none" w:sz="0" w:space="0" w:color="auto"/>
        <w:left w:val="none" w:sz="0" w:space="0" w:color="auto"/>
        <w:bottom w:val="none" w:sz="0" w:space="0" w:color="auto"/>
        <w:right w:val="none" w:sz="0" w:space="0" w:color="auto"/>
      </w:divBdr>
    </w:div>
    <w:div w:id="297613318">
      <w:bodyDiv w:val="1"/>
      <w:marLeft w:val="0"/>
      <w:marRight w:val="0"/>
      <w:marTop w:val="0"/>
      <w:marBottom w:val="0"/>
      <w:divBdr>
        <w:top w:val="none" w:sz="0" w:space="0" w:color="auto"/>
        <w:left w:val="none" w:sz="0" w:space="0" w:color="auto"/>
        <w:bottom w:val="none" w:sz="0" w:space="0" w:color="auto"/>
        <w:right w:val="none" w:sz="0" w:space="0" w:color="auto"/>
      </w:divBdr>
    </w:div>
    <w:div w:id="302319568">
      <w:bodyDiv w:val="1"/>
      <w:marLeft w:val="0"/>
      <w:marRight w:val="0"/>
      <w:marTop w:val="0"/>
      <w:marBottom w:val="0"/>
      <w:divBdr>
        <w:top w:val="none" w:sz="0" w:space="0" w:color="auto"/>
        <w:left w:val="none" w:sz="0" w:space="0" w:color="auto"/>
        <w:bottom w:val="none" w:sz="0" w:space="0" w:color="auto"/>
        <w:right w:val="none" w:sz="0" w:space="0" w:color="auto"/>
      </w:divBdr>
    </w:div>
    <w:div w:id="303970608">
      <w:bodyDiv w:val="1"/>
      <w:marLeft w:val="0"/>
      <w:marRight w:val="0"/>
      <w:marTop w:val="0"/>
      <w:marBottom w:val="0"/>
      <w:divBdr>
        <w:top w:val="none" w:sz="0" w:space="0" w:color="auto"/>
        <w:left w:val="none" w:sz="0" w:space="0" w:color="auto"/>
        <w:bottom w:val="none" w:sz="0" w:space="0" w:color="auto"/>
        <w:right w:val="none" w:sz="0" w:space="0" w:color="auto"/>
      </w:divBdr>
    </w:div>
    <w:div w:id="304436152">
      <w:bodyDiv w:val="1"/>
      <w:marLeft w:val="0"/>
      <w:marRight w:val="0"/>
      <w:marTop w:val="0"/>
      <w:marBottom w:val="0"/>
      <w:divBdr>
        <w:top w:val="none" w:sz="0" w:space="0" w:color="auto"/>
        <w:left w:val="none" w:sz="0" w:space="0" w:color="auto"/>
        <w:bottom w:val="none" w:sz="0" w:space="0" w:color="auto"/>
        <w:right w:val="none" w:sz="0" w:space="0" w:color="auto"/>
      </w:divBdr>
    </w:div>
    <w:div w:id="308478755">
      <w:bodyDiv w:val="1"/>
      <w:marLeft w:val="0"/>
      <w:marRight w:val="0"/>
      <w:marTop w:val="0"/>
      <w:marBottom w:val="0"/>
      <w:divBdr>
        <w:top w:val="none" w:sz="0" w:space="0" w:color="auto"/>
        <w:left w:val="none" w:sz="0" w:space="0" w:color="auto"/>
        <w:bottom w:val="none" w:sz="0" w:space="0" w:color="auto"/>
        <w:right w:val="none" w:sz="0" w:space="0" w:color="auto"/>
      </w:divBdr>
    </w:div>
    <w:div w:id="308484275">
      <w:bodyDiv w:val="1"/>
      <w:marLeft w:val="0"/>
      <w:marRight w:val="0"/>
      <w:marTop w:val="0"/>
      <w:marBottom w:val="0"/>
      <w:divBdr>
        <w:top w:val="none" w:sz="0" w:space="0" w:color="auto"/>
        <w:left w:val="none" w:sz="0" w:space="0" w:color="auto"/>
        <w:bottom w:val="none" w:sz="0" w:space="0" w:color="auto"/>
        <w:right w:val="none" w:sz="0" w:space="0" w:color="auto"/>
      </w:divBdr>
    </w:div>
    <w:div w:id="309944264">
      <w:bodyDiv w:val="1"/>
      <w:marLeft w:val="0"/>
      <w:marRight w:val="0"/>
      <w:marTop w:val="0"/>
      <w:marBottom w:val="0"/>
      <w:divBdr>
        <w:top w:val="none" w:sz="0" w:space="0" w:color="auto"/>
        <w:left w:val="none" w:sz="0" w:space="0" w:color="auto"/>
        <w:bottom w:val="none" w:sz="0" w:space="0" w:color="auto"/>
        <w:right w:val="none" w:sz="0" w:space="0" w:color="auto"/>
      </w:divBdr>
    </w:div>
    <w:div w:id="309990489">
      <w:bodyDiv w:val="1"/>
      <w:marLeft w:val="0"/>
      <w:marRight w:val="0"/>
      <w:marTop w:val="0"/>
      <w:marBottom w:val="0"/>
      <w:divBdr>
        <w:top w:val="none" w:sz="0" w:space="0" w:color="auto"/>
        <w:left w:val="none" w:sz="0" w:space="0" w:color="auto"/>
        <w:bottom w:val="none" w:sz="0" w:space="0" w:color="auto"/>
        <w:right w:val="none" w:sz="0" w:space="0" w:color="auto"/>
      </w:divBdr>
    </w:div>
    <w:div w:id="318193761">
      <w:bodyDiv w:val="1"/>
      <w:marLeft w:val="0"/>
      <w:marRight w:val="0"/>
      <w:marTop w:val="0"/>
      <w:marBottom w:val="0"/>
      <w:divBdr>
        <w:top w:val="none" w:sz="0" w:space="0" w:color="auto"/>
        <w:left w:val="none" w:sz="0" w:space="0" w:color="auto"/>
        <w:bottom w:val="none" w:sz="0" w:space="0" w:color="auto"/>
        <w:right w:val="none" w:sz="0" w:space="0" w:color="auto"/>
      </w:divBdr>
    </w:div>
    <w:div w:id="327680298">
      <w:bodyDiv w:val="1"/>
      <w:marLeft w:val="0"/>
      <w:marRight w:val="0"/>
      <w:marTop w:val="0"/>
      <w:marBottom w:val="0"/>
      <w:divBdr>
        <w:top w:val="none" w:sz="0" w:space="0" w:color="auto"/>
        <w:left w:val="none" w:sz="0" w:space="0" w:color="auto"/>
        <w:bottom w:val="none" w:sz="0" w:space="0" w:color="auto"/>
        <w:right w:val="none" w:sz="0" w:space="0" w:color="auto"/>
      </w:divBdr>
    </w:div>
    <w:div w:id="329413148">
      <w:bodyDiv w:val="1"/>
      <w:marLeft w:val="0"/>
      <w:marRight w:val="0"/>
      <w:marTop w:val="0"/>
      <w:marBottom w:val="0"/>
      <w:divBdr>
        <w:top w:val="none" w:sz="0" w:space="0" w:color="auto"/>
        <w:left w:val="none" w:sz="0" w:space="0" w:color="auto"/>
        <w:bottom w:val="none" w:sz="0" w:space="0" w:color="auto"/>
        <w:right w:val="none" w:sz="0" w:space="0" w:color="auto"/>
      </w:divBdr>
    </w:div>
    <w:div w:id="331445312">
      <w:bodyDiv w:val="1"/>
      <w:marLeft w:val="0"/>
      <w:marRight w:val="0"/>
      <w:marTop w:val="0"/>
      <w:marBottom w:val="0"/>
      <w:divBdr>
        <w:top w:val="none" w:sz="0" w:space="0" w:color="auto"/>
        <w:left w:val="none" w:sz="0" w:space="0" w:color="auto"/>
        <w:bottom w:val="none" w:sz="0" w:space="0" w:color="auto"/>
        <w:right w:val="none" w:sz="0" w:space="0" w:color="auto"/>
      </w:divBdr>
    </w:div>
    <w:div w:id="333343174">
      <w:bodyDiv w:val="1"/>
      <w:marLeft w:val="0"/>
      <w:marRight w:val="0"/>
      <w:marTop w:val="0"/>
      <w:marBottom w:val="0"/>
      <w:divBdr>
        <w:top w:val="none" w:sz="0" w:space="0" w:color="auto"/>
        <w:left w:val="none" w:sz="0" w:space="0" w:color="auto"/>
        <w:bottom w:val="none" w:sz="0" w:space="0" w:color="auto"/>
        <w:right w:val="none" w:sz="0" w:space="0" w:color="auto"/>
      </w:divBdr>
    </w:div>
    <w:div w:id="334528373">
      <w:bodyDiv w:val="1"/>
      <w:marLeft w:val="0"/>
      <w:marRight w:val="0"/>
      <w:marTop w:val="0"/>
      <w:marBottom w:val="0"/>
      <w:divBdr>
        <w:top w:val="none" w:sz="0" w:space="0" w:color="auto"/>
        <w:left w:val="none" w:sz="0" w:space="0" w:color="auto"/>
        <w:bottom w:val="none" w:sz="0" w:space="0" w:color="auto"/>
        <w:right w:val="none" w:sz="0" w:space="0" w:color="auto"/>
      </w:divBdr>
    </w:div>
    <w:div w:id="341468401">
      <w:bodyDiv w:val="1"/>
      <w:marLeft w:val="0"/>
      <w:marRight w:val="0"/>
      <w:marTop w:val="0"/>
      <w:marBottom w:val="0"/>
      <w:divBdr>
        <w:top w:val="none" w:sz="0" w:space="0" w:color="auto"/>
        <w:left w:val="none" w:sz="0" w:space="0" w:color="auto"/>
        <w:bottom w:val="none" w:sz="0" w:space="0" w:color="auto"/>
        <w:right w:val="none" w:sz="0" w:space="0" w:color="auto"/>
      </w:divBdr>
    </w:div>
    <w:div w:id="346712173">
      <w:bodyDiv w:val="1"/>
      <w:marLeft w:val="0"/>
      <w:marRight w:val="0"/>
      <w:marTop w:val="0"/>
      <w:marBottom w:val="0"/>
      <w:divBdr>
        <w:top w:val="none" w:sz="0" w:space="0" w:color="auto"/>
        <w:left w:val="none" w:sz="0" w:space="0" w:color="auto"/>
        <w:bottom w:val="none" w:sz="0" w:space="0" w:color="auto"/>
        <w:right w:val="none" w:sz="0" w:space="0" w:color="auto"/>
      </w:divBdr>
    </w:div>
    <w:div w:id="350374759">
      <w:bodyDiv w:val="1"/>
      <w:marLeft w:val="0"/>
      <w:marRight w:val="0"/>
      <w:marTop w:val="0"/>
      <w:marBottom w:val="0"/>
      <w:divBdr>
        <w:top w:val="none" w:sz="0" w:space="0" w:color="auto"/>
        <w:left w:val="none" w:sz="0" w:space="0" w:color="auto"/>
        <w:bottom w:val="none" w:sz="0" w:space="0" w:color="auto"/>
        <w:right w:val="none" w:sz="0" w:space="0" w:color="auto"/>
      </w:divBdr>
    </w:div>
    <w:div w:id="351884490">
      <w:bodyDiv w:val="1"/>
      <w:marLeft w:val="0"/>
      <w:marRight w:val="0"/>
      <w:marTop w:val="0"/>
      <w:marBottom w:val="0"/>
      <w:divBdr>
        <w:top w:val="none" w:sz="0" w:space="0" w:color="auto"/>
        <w:left w:val="none" w:sz="0" w:space="0" w:color="auto"/>
        <w:bottom w:val="none" w:sz="0" w:space="0" w:color="auto"/>
        <w:right w:val="none" w:sz="0" w:space="0" w:color="auto"/>
      </w:divBdr>
    </w:div>
    <w:div w:id="361322120">
      <w:bodyDiv w:val="1"/>
      <w:marLeft w:val="0"/>
      <w:marRight w:val="0"/>
      <w:marTop w:val="0"/>
      <w:marBottom w:val="0"/>
      <w:divBdr>
        <w:top w:val="none" w:sz="0" w:space="0" w:color="auto"/>
        <w:left w:val="none" w:sz="0" w:space="0" w:color="auto"/>
        <w:bottom w:val="none" w:sz="0" w:space="0" w:color="auto"/>
        <w:right w:val="none" w:sz="0" w:space="0" w:color="auto"/>
      </w:divBdr>
    </w:div>
    <w:div w:id="374428102">
      <w:bodyDiv w:val="1"/>
      <w:marLeft w:val="0"/>
      <w:marRight w:val="0"/>
      <w:marTop w:val="0"/>
      <w:marBottom w:val="0"/>
      <w:divBdr>
        <w:top w:val="none" w:sz="0" w:space="0" w:color="auto"/>
        <w:left w:val="none" w:sz="0" w:space="0" w:color="auto"/>
        <w:bottom w:val="none" w:sz="0" w:space="0" w:color="auto"/>
        <w:right w:val="none" w:sz="0" w:space="0" w:color="auto"/>
      </w:divBdr>
    </w:div>
    <w:div w:id="375661119">
      <w:bodyDiv w:val="1"/>
      <w:marLeft w:val="0"/>
      <w:marRight w:val="0"/>
      <w:marTop w:val="0"/>
      <w:marBottom w:val="0"/>
      <w:divBdr>
        <w:top w:val="none" w:sz="0" w:space="0" w:color="auto"/>
        <w:left w:val="none" w:sz="0" w:space="0" w:color="auto"/>
        <w:bottom w:val="none" w:sz="0" w:space="0" w:color="auto"/>
        <w:right w:val="none" w:sz="0" w:space="0" w:color="auto"/>
      </w:divBdr>
    </w:div>
    <w:div w:id="378937212">
      <w:bodyDiv w:val="1"/>
      <w:marLeft w:val="0"/>
      <w:marRight w:val="0"/>
      <w:marTop w:val="0"/>
      <w:marBottom w:val="0"/>
      <w:divBdr>
        <w:top w:val="none" w:sz="0" w:space="0" w:color="auto"/>
        <w:left w:val="none" w:sz="0" w:space="0" w:color="auto"/>
        <w:bottom w:val="none" w:sz="0" w:space="0" w:color="auto"/>
        <w:right w:val="none" w:sz="0" w:space="0" w:color="auto"/>
      </w:divBdr>
    </w:div>
    <w:div w:id="386611716">
      <w:bodyDiv w:val="1"/>
      <w:marLeft w:val="0"/>
      <w:marRight w:val="0"/>
      <w:marTop w:val="0"/>
      <w:marBottom w:val="0"/>
      <w:divBdr>
        <w:top w:val="none" w:sz="0" w:space="0" w:color="auto"/>
        <w:left w:val="none" w:sz="0" w:space="0" w:color="auto"/>
        <w:bottom w:val="none" w:sz="0" w:space="0" w:color="auto"/>
        <w:right w:val="none" w:sz="0" w:space="0" w:color="auto"/>
      </w:divBdr>
    </w:div>
    <w:div w:id="388694962">
      <w:bodyDiv w:val="1"/>
      <w:marLeft w:val="0"/>
      <w:marRight w:val="0"/>
      <w:marTop w:val="0"/>
      <w:marBottom w:val="0"/>
      <w:divBdr>
        <w:top w:val="none" w:sz="0" w:space="0" w:color="auto"/>
        <w:left w:val="none" w:sz="0" w:space="0" w:color="auto"/>
        <w:bottom w:val="none" w:sz="0" w:space="0" w:color="auto"/>
        <w:right w:val="none" w:sz="0" w:space="0" w:color="auto"/>
      </w:divBdr>
    </w:div>
    <w:div w:id="400756043">
      <w:bodyDiv w:val="1"/>
      <w:marLeft w:val="0"/>
      <w:marRight w:val="0"/>
      <w:marTop w:val="0"/>
      <w:marBottom w:val="0"/>
      <w:divBdr>
        <w:top w:val="none" w:sz="0" w:space="0" w:color="auto"/>
        <w:left w:val="none" w:sz="0" w:space="0" w:color="auto"/>
        <w:bottom w:val="none" w:sz="0" w:space="0" w:color="auto"/>
        <w:right w:val="none" w:sz="0" w:space="0" w:color="auto"/>
      </w:divBdr>
    </w:div>
    <w:div w:id="401827773">
      <w:bodyDiv w:val="1"/>
      <w:marLeft w:val="0"/>
      <w:marRight w:val="0"/>
      <w:marTop w:val="0"/>
      <w:marBottom w:val="0"/>
      <w:divBdr>
        <w:top w:val="none" w:sz="0" w:space="0" w:color="auto"/>
        <w:left w:val="none" w:sz="0" w:space="0" w:color="auto"/>
        <w:bottom w:val="none" w:sz="0" w:space="0" w:color="auto"/>
        <w:right w:val="none" w:sz="0" w:space="0" w:color="auto"/>
      </w:divBdr>
    </w:div>
    <w:div w:id="412631231">
      <w:bodyDiv w:val="1"/>
      <w:marLeft w:val="0"/>
      <w:marRight w:val="0"/>
      <w:marTop w:val="0"/>
      <w:marBottom w:val="0"/>
      <w:divBdr>
        <w:top w:val="none" w:sz="0" w:space="0" w:color="auto"/>
        <w:left w:val="none" w:sz="0" w:space="0" w:color="auto"/>
        <w:bottom w:val="none" w:sz="0" w:space="0" w:color="auto"/>
        <w:right w:val="none" w:sz="0" w:space="0" w:color="auto"/>
      </w:divBdr>
    </w:div>
    <w:div w:id="416095111">
      <w:bodyDiv w:val="1"/>
      <w:marLeft w:val="0"/>
      <w:marRight w:val="0"/>
      <w:marTop w:val="0"/>
      <w:marBottom w:val="0"/>
      <w:divBdr>
        <w:top w:val="none" w:sz="0" w:space="0" w:color="auto"/>
        <w:left w:val="none" w:sz="0" w:space="0" w:color="auto"/>
        <w:bottom w:val="none" w:sz="0" w:space="0" w:color="auto"/>
        <w:right w:val="none" w:sz="0" w:space="0" w:color="auto"/>
      </w:divBdr>
    </w:div>
    <w:div w:id="422721521">
      <w:bodyDiv w:val="1"/>
      <w:marLeft w:val="0"/>
      <w:marRight w:val="0"/>
      <w:marTop w:val="0"/>
      <w:marBottom w:val="0"/>
      <w:divBdr>
        <w:top w:val="none" w:sz="0" w:space="0" w:color="auto"/>
        <w:left w:val="none" w:sz="0" w:space="0" w:color="auto"/>
        <w:bottom w:val="none" w:sz="0" w:space="0" w:color="auto"/>
        <w:right w:val="none" w:sz="0" w:space="0" w:color="auto"/>
      </w:divBdr>
    </w:div>
    <w:div w:id="425229126">
      <w:bodyDiv w:val="1"/>
      <w:marLeft w:val="0"/>
      <w:marRight w:val="0"/>
      <w:marTop w:val="0"/>
      <w:marBottom w:val="0"/>
      <w:divBdr>
        <w:top w:val="none" w:sz="0" w:space="0" w:color="auto"/>
        <w:left w:val="none" w:sz="0" w:space="0" w:color="auto"/>
        <w:bottom w:val="none" w:sz="0" w:space="0" w:color="auto"/>
        <w:right w:val="none" w:sz="0" w:space="0" w:color="auto"/>
      </w:divBdr>
    </w:div>
    <w:div w:id="429932714">
      <w:bodyDiv w:val="1"/>
      <w:marLeft w:val="0"/>
      <w:marRight w:val="0"/>
      <w:marTop w:val="0"/>
      <w:marBottom w:val="0"/>
      <w:divBdr>
        <w:top w:val="none" w:sz="0" w:space="0" w:color="auto"/>
        <w:left w:val="none" w:sz="0" w:space="0" w:color="auto"/>
        <w:bottom w:val="none" w:sz="0" w:space="0" w:color="auto"/>
        <w:right w:val="none" w:sz="0" w:space="0" w:color="auto"/>
      </w:divBdr>
    </w:div>
    <w:div w:id="438646203">
      <w:bodyDiv w:val="1"/>
      <w:marLeft w:val="0"/>
      <w:marRight w:val="0"/>
      <w:marTop w:val="0"/>
      <w:marBottom w:val="0"/>
      <w:divBdr>
        <w:top w:val="none" w:sz="0" w:space="0" w:color="auto"/>
        <w:left w:val="none" w:sz="0" w:space="0" w:color="auto"/>
        <w:bottom w:val="none" w:sz="0" w:space="0" w:color="auto"/>
        <w:right w:val="none" w:sz="0" w:space="0" w:color="auto"/>
      </w:divBdr>
    </w:div>
    <w:div w:id="446656488">
      <w:bodyDiv w:val="1"/>
      <w:marLeft w:val="0"/>
      <w:marRight w:val="0"/>
      <w:marTop w:val="0"/>
      <w:marBottom w:val="0"/>
      <w:divBdr>
        <w:top w:val="none" w:sz="0" w:space="0" w:color="auto"/>
        <w:left w:val="none" w:sz="0" w:space="0" w:color="auto"/>
        <w:bottom w:val="none" w:sz="0" w:space="0" w:color="auto"/>
        <w:right w:val="none" w:sz="0" w:space="0" w:color="auto"/>
      </w:divBdr>
    </w:div>
    <w:div w:id="450439228">
      <w:bodyDiv w:val="1"/>
      <w:marLeft w:val="0"/>
      <w:marRight w:val="0"/>
      <w:marTop w:val="0"/>
      <w:marBottom w:val="0"/>
      <w:divBdr>
        <w:top w:val="none" w:sz="0" w:space="0" w:color="auto"/>
        <w:left w:val="none" w:sz="0" w:space="0" w:color="auto"/>
        <w:bottom w:val="none" w:sz="0" w:space="0" w:color="auto"/>
        <w:right w:val="none" w:sz="0" w:space="0" w:color="auto"/>
      </w:divBdr>
    </w:div>
    <w:div w:id="460803369">
      <w:bodyDiv w:val="1"/>
      <w:marLeft w:val="0"/>
      <w:marRight w:val="0"/>
      <w:marTop w:val="0"/>
      <w:marBottom w:val="0"/>
      <w:divBdr>
        <w:top w:val="none" w:sz="0" w:space="0" w:color="auto"/>
        <w:left w:val="none" w:sz="0" w:space="0" w:color="auto"/>
        <w:bottom w:val="none" w:sz="0" w:space="0" w:color="auto"/>
        <w:right w:val="none" w:sz="0" w:space="0" w:color="auto"/>
      </w:divBdr>
    </w:div>
    <w:div w:id="461114588">
      <w:bodyDiv w:val="1"/>
      <w:marLeft w:val="0"/>
      <w:marRight w:val="0"/>
      <w:marTop w:val="0"/>
      <w:marBottom w:val="0"/>
      <w:divBdr>
        <w:top w:val="none" w:sz="0" w:space="0" w:color="auto"/>
        <w:left w:val="none" w:sz="0" w:space="0" w:color="auto"/>
        <w:bottom w:val="none" w:sz="0" w:space="0" w:color="auto"/>
        <w:right w:val="none" w:sz="0" w:space="0" w:color="auto"/>
      </w:divBdr>
    </w:div>
    <w:div w:id="462040302">
      <w:bodyDiv w:val="1"/>
      <w:marLeft w:val="0"/>
      <w:marRight w:val="0"/>
      <w:marTop w:val="0"/>
      <w:marBottom w:val="0"/>
      <w:divBdr>
        <w:top w:val="none" w:sz="0" w:space="0" w:color="auto"/>
        <w:left w:val="none" w:sz="0" w:space="0" w:color="auto"/>
        <w:bottom w:val="none" w:sz="0" w:space="0" w:color="auto"/>
        <w:right w:val="none" w:sz="0" w:space="0" w:color="auto"/>
      </w:divBdr>
    </w:div>
    <w:div w:id="462424786">
      <w:bodyDiv w:val="1"/>
      <w:marLeft w:val="0"/>
      <w:marRight w:val="0"/>
      <w:marTop w:val="0"/>
      <w:marBottom w:val="0"/>
      <w:divBdr>
        <w:top w:val="none" w:sz="0" w:space="0" w:color="auto"/>
        <w:left w:val="none" w:sz="0" w:space="0" w:color="auto"/>
        <w:bottom w:val="none" w:sz="0" w:space="0" w:color="auto"/>
        <w:right w:val="none" w:sz="0" w:space="0" w:color="auto"/>
      </w:divBdr>
    </w:div>
    <w:div w:id="463426421">
      <w:bodyDiv w:val="1"/>
      <w:marLeft w:val="0"/>
      <w:marRight w:val="0"/>
      <w:marTop w:val="0"/>
      <w:marBottom w:val="0"/>
      <w:divBdr>
        <w:top w:val="none" w:sz="0" w:space="0" w:color="auto"/>
        <w:left w:val="none" w:sz="0" w:space="0" w:color="auto"/>
        <w:bottom w:val="none" w:sz="0" w:space="0" w:color="auto"/>
        <w:right w:val="none" w:sz="0" w:space="0" w:color="auto"/>
      </w:divBdr>
    </w:div>
    <w:div w:id="465971850">
      <w:bodyDiv w:val="1"/>
      <w:marLeft w:val="0"/>
      <w:marRight w:val="0"/>
      <w:marTop w:val="0"/>
      <w:marBottom w:val="0"/>
      <w:divBdr>
        <w:top w:val="none" w:sz="0" w:space="0" w:color="auto"/>
        <w:left w:val="none" w:sz="0" w:space="0" w:color="auto"/>
        <w:bottom w:val="none" w:sz="0" w:space="0" w:color="auto"/>
        <w:right w:val="none" w:sz="0" w:space="0" w:color="auto"/>
      </w:divBdr>
    </w:div>
    <w:div w:id="467553400">
      <w:bodyDiv w:val="1"/>
      <w:marLeft w:val="0"/>
      <w:marRight w:val="0"/>
      <w:marTop w:val="0"/>
      <w:marBottom w:val="0"/>
      <w:divBdr>
        <w:top w:val="none" w:sz="0" w:space="0" w:color="auto"/>
        <w:left w:val="none" w:sz="0" w:space="0" w:color="auto"/>
        <w:bottom w:val="none" w:sz="0" w:space="0" w:color="auto"/>
        <w:right w:val="none" w:sz="0" w:space="0" w:color="auto"/>
      </w:divBdr>
    </w:div>
    <w:div w:id="470053418">
      <w:bodyDiv w:val="1"/>
      <w:marLeft w:val="0"/>
      <w:marRight w:val="0"/>
      <w:marTop w:val="0"/>
      <w:marBottom w:val="0"/>
      <w:divBdr>
        <w:top w:val="none" w:sz="0" w:space="0" w:color="auto"/>
        <w:left w:val="none" w:sz="0" w:space="0" w:color="auto"/>
        <w:bottom w:val="none" w:sz="0" w:space="0" w:color="auto"/>
        <w:right w:val="none" w:sz="0" w:space="0" w:color="auto"/>
      </w:divBdr>
    </w:div>
    <w:div w:id="471676849">
      <w:bodyDiv w:val="1"/>
      <w:marLeft w:val="0"/>
      <w:marRight w:val="0"/>
      <w:marTop w:val="0"/>
      <w:marBottom w:val="0"/>
      <w:divBdr>
        <w:top w:val="none" w:sz="0" w:space="0" w:color="auto"/>
        <w:left w:val="none" w:sz="0" w:space="0" w:color="auto"/>
        <w:bottom w:val="none" w:sz="0" w:space="0" w:color="auto"/>
        <w:right w:val="none" w:sz="0" w:space="0" w:color="auto"/>
      </w:divBdr>
    </w:div>
    <w:div w:id="473763820">
      <w:bodyDiv w:val="1"/>
      <w:marLeft w:val="0"/>
      <w:marRight w:val="0"/>
      <w:marTop w:val="0"/>
      <w:marBottom w:val="0"/>
      <w:divBdr>
        <w:top w:val="none" w:sz="0" w:space="0" w:color="auto"/>
        <w:left w:val="none" w:sz="0" w:space="0" w:color="auto"/>
        <w:bottom w:val="none" w:sz="0" w:space="0" w:color="auto"/>
        <w:right w:val="none" w:sz="0" w:space="0" w:color="auto"/>
      </w:divBdr>
    </w:div>
    <w:div w:id="474375296">
      <w:bodyDiv w:val="1"/>
      <w:marLeft w:val="0"/>
      <w:marRight w:val="0"/>
      <w:marTop w:val="0"/>
      <w:marBottom w:val="0"/>
      <w:divBdr>
        <w:top w:val="none" w:sz="0" w:space="0" w:color="auto"/>
        <w:left w:val="none" w:sz="0" w:space="0" w:color="auto"/>
        <w:bottom w:val="none" w:sz="0" w:space="0" w:color="auto"/>
        <w:right w:val="none" w:sz="0" w:space="0" w:color="auto"/>
      </w:divBdr>
    </w:div>
    <w:div w:id="477847093">
      <w:bodyDiv w:val="1"/>
      <w:marLeft w:val="0"/>
      <w:marRight w:val="0"/>
      <w:marTop w:val="0"/>
      <w:marBottom w:val="0"/>
      <w:divBdr>
        <w:top w:val="none" w:sz="0" w:space="0" w:color="auto"/>
        <w:left w:val="none" w:sz="0" w:space="0" w:color="auto"/>
        <w:bottom w:val="none" w:sz="0" w:space="0" w:color="auto"/>
        <w:right w:val="none" w:sz="0" w:space="0" w:color="auto"/>
      </w:divBdr>
    </w:div>
    <w:div w:id="478502698">
      <w:bodyDiv w:val="1"/>
      <w:marLeft w:val="0"/>
      <w:marRight w:val="0"/>
      <w:marTop w:val="0"/>
      <w:marBottom w:val="0"/>
      <w:divBdr>
        <w:top w:val="none" w:sz="0" w:space="0" w:color="auto"/>
        <w:left w:val="none" w:sz="0" w:space="0" w:color="auto"/>
        <w:bottom w:val="none" w:sz="0" w:space="0" w:color="auto"/>
        <w:right w:val="none" w:sz="0" w:space="0" w:color="auto"/>
      </w:divBdr>
    </w:div>
    <w:div w:id="491021515">
      <w:bodyDiv w:val="1"/>
      <w:marLeft w:val="0"/>
      <w:marRight w:val="0"/>
      <w:marTop w:val="0"/>
      <w:marBottom w:val="0"/>
      <w:divBdr>
        <w:top w:val="none" w:sz="0" w:space="0" w:color="auto"/>
        <w:left w:val="none" w:sz="0" w:space="0" w:color="auto"/>
        <w:bottom w:val="none" w:sz="0" w:space="0" w:color="auto"/>
        <w:right w:val="none" w:sz="0" w:space="0" w:color="auto"/>
      </w:divBdr>
    </w:div>
    <w:div w:id="500851926">
      <w:bodyDiv w:val="1"/>
      <w:marLeft w:val="0"/>
      <w:marRight w:val="0"/>
      <w:marTop w:val="0"/>
      <w:marBottom w:val="0"/>
      <w:divBdr>
        <w:top w:val="none" w:sz="0" w:space="0" w:color="auto"/>
        <w:left w:val="none" w:sz="0" w:space="0" w:color="auto"/>
        <w:bottom w:val="none" w:sz="0" w:space="0" w:color="auto"/>
        <w:right w:val="none" w:sz="0" w:space="0" w:color="auto"/>
      </w:divBdr>
    </w:div>
    <w:div w:id="501513075">
      <w:bodyDiv w:val="1"/>
      <w:marLeft w:val="0"/>
      <w:marRight w:val="0"/>
      <w:marTop w:val="0"/>
      <w:marBottom w:val="0"/>
      <w:divBdr>
        <w:top w:val="none" w:sz="0" w:space="0" w:color="auto"/>
        <w:left w:val="none" w:sz="0" w:space="0" w:color="auto"/>
        <w:bottom w:val="none" w:sz="0" w:space="0" w:color="auto"/>
        <w:right w:val="none" w:sz="0" w:space="0" w:color="auto"/>
      </w:divBdr>
    </w:div>
    <w:div w:id="506285121">
      <w:bodyDiv w:val="1"/>
      <w:marLeft w:val="0"/>
      <w:marRight w:val="0"/>
      <w:marTop w:val="0"/>
      <w:marBottom w:val="0"/>
      <w:divBdr>
        <w:top w:val="none" w:sz="0" w:space="0" w:color="auto"/>
        <w:left w:val="none" w:sz="0" w:space="0" w:color="auto"/>
        <w:bottom w:val="none" w:sz="0" w:space="0" w:color="auto"/>
        <w:right w:val="none" w:sz="0" w:space="0" w:color="auto"/>
      </w:divBdr>
    </w:div>
    <w:div w:id="509833677">
      <w:bodyDiv w:val="1"/>
      <w:marLeft w:val="0"/>
      <w:marRight w:val="0"/>
      <w:marTop w:val="0"/>
      <w:marBottom w:val="0"/>
      <w:divBdr>
        <w:top w:val="none" w:sz="0" w:space="0" w:color="auto"/>
        <w:left w:val="none" w:sz="0" w:space="0" w:color="auto"/>
        <w:bottom w:val="none" w:sz="0" w:space="0" w:color="auto"/>
        <w:right w:val="none" w:sz="0" w:space="0" w:color="auto"/>
      </w:divBdr>
    </w:div>
    <w:div w:id="512034485">
      <w:bodyDiv w:val="1"/>
      <w:marLeft w:val="0"/>
      <w:marRight w:val="0"/>
      <w:marTop w:val="0"/>
      <w:marBottom w:val="0"/>
      <w:divBdr>
        <w:top w:val="none" w:sz="0" w:space="0" w:color="auto"/>
        <w:left w:val="none" w:sz="0" w:space="0" w:color="auto"/>
        <w:bottom w:val="none" w:sz="0" w:space="0" w:color="auto"/>
        <w:right w:val="none" w:sz="0" w:space="0" w:color="auto"/>
      </w:divBdr>
    </w:div>
    <w:div w:id="522204815">
      <w:bodyDiv w:val="1"/>
      <w:marLeft w:val="0"/>
      <w:marRight w:val="0"/>
      <w:marTop w:val="0"/>
      <w:marBottom w:val="0"/>
      <w:divBdr>
        <w:top w:val="none" w:sz="0" w:space="0" w:color="auto"/>
        <w:left w:val="none" w:sz="0" w:space="0" w:color="auto"/>
        <w:bottom w:val="none" w:sz="0" w:space="0" w:color="auto"/>
        <w:right w:val="none" w:sz="0" w:space="0" w:color="auto"/>
      </w:divBdr>
    </w:div>
    <w:div w:id="525993201">
      <w:bodyDiv w:val="1"/>
      <w:marLeft w:val="0"/>
      <w:marRight w:val="0"/>
      <w:marTop w:val="0"/>
      <w:marBottom w:val="0"/>
      <w:divBdr>
        <w:top w:val="none" w:sz="0" w:space="0" w:color="auto"/>
        <w:left w:val="none" w:sz="0" w:space="0" w:color="auto"/>
        <w:bottom w:val="none" w:sz="0" w:space="0" w:color="auto"/>
        <w:right w:val="none" w:sz="0" w:space="0" w:color="auto"/>
      </w:divBdr>
    </w:div>
    <w:div w:id="526869491">
      <w:bodyDiv w:val="1"/>
      <w:marLeft w:val="0"/>
      <w:marRight w:val="0"/>
      <w:marTop w:val="0"/>
      <w:marBottom w:val="0"/>
      <w:divBdr>
        <w:top w:val="none" w:sz="0" w:space="0" w:color="auto"/>
        <w:left w:val="none" w:sz="0" w:space="0" w:color="auto"/>
        <w:bottom w:val="none" w:sz="0" w:space="0" w:color="auto"/>
        <w:right w:val="none" w:sz="0" w:space="0" w:color="auto"/>
      </w:divBdr>
    </w:div>
    <w:div w:id="536046861">
      <w:bodyDiv w:val="1"/>
      <w:marLeft w:val="0"/>
      <w:marRight w:val="0"/>
      <w:marTop w:val="0"/>
      <w:marBottom w:val="0"/>
      <w:divBdr>
        <w:top w:val="none" w:sz="0" w:space="0" w:color="auto"/>
        <w:left w:val="none" w:sz="0" w:space="0" w:color="auto"/>
        <w:bottom w:val="none" w:sz="0" w:space="0" w:color="auto"/>
        <w:right w:val="none" w:sz="0" w:space="0" w:color="auto"/>
      </w:divBdr>
    </w:div>
    <w:div w:id="538931289">
      <w:bodyDiv w:val="1"/>
      <w:marLeft w:val="0"/>
      <w:marRight w:val="0"/>
      <w:marTop w:val="0"/>
      <w:marBottom w:val="0"/>
      <w:divBdr>
        <w:top w:val="none" w:sz="0" w:space="0" w:color="auto"/>
        <w:left w:val="none" w:sz="0" w:space="0" w:color="auto"/>
        <w:bottom w:val="none" w:sz="0" w:space="0" w:color="auto"/>
        <w:right w:val="none" w:sz="0" w:space="0" w:color="auto"/>
      </w:divBdr>
    </w:div>
    <w:div w:id="539828184">
      <w:bodyDiv w:val="1"/>
      <w:marLeft w:val="0"/>
      <w:marRight w:val="0"/>
      <w:marTop w:val="0"/>
      <w:marBottom w:val="0"/>
      <w:divBdr>
        <w:top w:val="none" w:sz="0" w:space="0" w:color="auto"/>
        <w:left w:val="none" w:sz="0" w:space="0" w:color="auto"/>
        <w:bottom w:val="none" w:sz="0" w:space="0" w:color="auto"/>
        <w:right w:val="none" w:sz="0" w:space="0" w:color="auto"/>
      </w:divBdr>
    </w:div>
    <w:div w:id="547838118">
      <w:bodyDiv w:val="1"/>
      <w:marLeft w:val="0"/>
      <w:marRight w:val="0"/>
      <w:marTop w:val="0"/>
      <w:marBottom w:val="0"/>
      <w:divBdr>
        <w:top w:val="none" w:sz="0" w:space="0" w:color="auto"/>
        <w:left w:val="none" w:sz="0" w:space="0" w:color="auto"/>
        <w:bottom w:val="none" w:sz="0" w:space="0" w:color="auto"/>
        <w:right w:val="none" w:sz="0" w:space="0" w:color="auto"/>
      </w:divBdr>
    </w:div>
    <w:div w:id="549338610">
      <w:bodyDiv w:val="1"/>
      <w:marLeft w:val="0"/>
      <w:marRight w:val="0"/>
      <w:marTop w:val="0"/>
      <w:marBottom w:val="0"/>
      <w:divBdr>
        <w:top w:val="none" w:sz="0" w:space="0" w:color="auto"/>
        <w:left w:val="none" w:sz="0" w:space="0" w:color="auto"/>
        <w:bottom w:val="none" w:sz="0" w:space="0" w:color="auto"/>
        <w:right w:val="none" w:sz="0" w:space="0" w:color="auto"/>
      </w:divBdr>
    </w:div>
    <w:div w:id="553198681">
      <w:bodyDiv w:val="1"/>
      <w:marLeft w:val="0"/>
      <w:marRight w:val="0"/>
      <w:marTop w:val="0"/>
      <w:marBottom w:val="0"/>
      <w:divBdr>
        <w:top w:val="none" w:sz="0" w:space="0" w:color="auto"/>
        <w:left w:val="none" w:sz="0" w:space="0" w:color="auto"/>
        <w:bottom w:val="none" w:sz="0" w:space="0" w:color="auto"/>
        <w:right w:val="none" w:sz="0" w:space="0" w:color="auto"/>
      </w:divBdr>
    </w:div>
    <w:div w:id="553856901">
      <w:bodyDiv w:val="1"/>
      <w:marLeft w:val="0"/>
      <w:marRight w:val="0"/>
      <w:marTop w:val="0"/>
      <w:marBottom w:val="0"/>
      <w:divBdr>
        <w:top w:val="none" w:sz="0" w:space="0" w:color="auto"/>
        <w:left w:val="none" w:sz="0" w:space="0" w:color="auto"/>
        <w:bottom w:val="none" w:sz="0" w:space="0" w:color="auto"/>
        <w:right w:val="none" w:sz="0" w:space="0" w:color="auto"/>
      </w:divBdr>
    </w:div>
    <w:div w:id="557672803">
      <w:bodyDiv w:val="1"/>
      <w:marLeft w:val="0"/>
      <w:marRight w:val="0"/>
      <w:marTop w:val="0"/>
      <w:marBottom w:val="0"/>
      <w:divBdr>
        <w:top w:val="none" w:sz="0" w:space="0" w:color="auto"/>
        <w:left w:val="none" w:sz="0" w:space="0" w:color="auto"/>
        <w:bottom w:val="none" w:sz="0" w:space="0" w:color="auto"/>
        <w:right w:val="none" w:sz="0" w:space="0" w:color="auto"/>
      </w:divBdr>
    </w:div>
    <w:div w:id="560212557">
      <w:bodyDiv w:val="1"/>
      <w:marLeft w:val="0"/>
      <w:marRight w:val="0"/>
      <w:marTop w:val="0"/>
      <w:marBottom w:val="0"/>
      <w:divBdr>
        <w:top w:val="none" w:sz="0" w:space="0" w:color="auto"/>
        <w:left w:val="none" w:sz="0" w:space="0" w:color="auto"/>
        <w:bottom w:val="none" w:sz="0" w:space="0" w:color="auto"/>
        <w:right w:val="none" w:sz="0" w:space="0" w:color="auto"/>
      </w:divBdr>
    </w:div>
    <w:div w:id="562301465">
      <w:bodyDiv w:val="1"/>
      <w:marLeft w:val="0"/>
      <w:marRight w:val="0"/>
      <w:marTop w:val="0"/>
      <w:marBottom w:val="0"/>
      <w:divBdr>
        <w:top w:val="none" w:sz="0" w:space="0" w:color="auto"/>
        <w:left w:val="none" w:sz="0" w:space="0" w:color="auto"/>
        <w:bottom w:val="none" w:sz="0" w:space="0" w:color="auto"/>
        <w:right w:val="none" w:sz="0" w:space="0" w:color="auto"/>
      </w:divBdr>
    </w:div>
    <w:div w:id="565575732">
      <w:bodyDiv w:val="1"/>
      <w:marLeft w:val="0"/>
      <w:marRight w:val="0"/>
      <w:marTop w:val="0"/>
      <w:marBottom w:val="0"/>
      <w:divBdr>
        <w:top w:val="none" w:sz="0" w:space="0" w:color="auto"/>
        <w:left w:val="none" w:sz="0" w:space="0" w:color="auto"/>
        <w:bottom w:val="none" w:sz="0" w:space="0" w:color="auto"/>
        <w:right w:val="none" w:sz="0" w:space="0" w:color="auto"/>
      </w:divBdr>
    </w:div>
    <w:div w:id="569854965">
      <w:bodyDiv w:val="1"/>
      <w:marLeft w:val="0"/>
      <w:marRight w:val="0"/>
      <w:marTop w:val="0"/>
      <w:marBottom w:val="0"/>
      <w:divBdr>
        <w:top w:val="none" w:sz="0" w:space="0" w:color="auto"/>
        <w:left w:val="none" w:sz="0" w:space="0" w:color="auto"/>
        <w:bottom w:val="none" w:sz="0" w:space="0" w:color="auto"/>
        <w:right w:val="none" w:sz="0" w:space="0" w:color="auto"/>
      </w:divBdr>
    </w:div>
    <w:div w:id="575897190">
      <w:bodyDiv w:val="1"/>
      <w:marLeft w:val="0"/>
      <w:marRight w:val="0"/>
      <w:marTop w:val="0"/>
      <w:marBottom w:val="0"/>
      <w:divBdr>
        <w:top w:val="none" w:sz="0" w:space="0" w:color="auto"/>
        <w:left w:val="none" w:sz="0" w:space="0" w:color="auto"/>
        <w:bottom w:val="none" w:sz="0" w:space="0" w:color="auto"/>
        <w:right w:val="none" w:sz="0" w:space="0" w:color="auto"/>
      </w:divBdr>
    </w:div>
    <w:div w:id="576671140">
      <w:bodyDiv w:val="1"/>
      <w:marLeft w:val="0"/>
      <w:marRight w:val="0"/>
      <w:marTop w:val="0"/>
      <w:marBottom w:val="0"/>
      <w:divBdr>
        <w:top w:val="none" w:sz="0" w:space="0" w:color="auto"/>
        <w:left w:val="none" w:sz="0" w:space="0" w:color="auto"/>
        <w:bottom w:val="none" w:sz="0" w:space="0" w:color="auto"/>
        <w:right w:val="none" w:sz="0" w:space="0" w:color="auto"/>
      </w:divBdr>
    </w:div>
    <w:div w:id="577908769">
      <w:bodyDiv w:val="1"/>
      <w:marLeft w:val="0"/>
      <w:marRight w:val="0"/>
      <w:marTop w:val="0"/>
      <w:marBottom w:val="0"/>
      <w:divBdr>
        <w:top w:val="none" w:sz="0" w:space="0" w:color="auto"/>
        <w:left w:val="none" w:sz="0" w:space="0" w:color="auto"/>
        <w:bottom w:val="none" w:sz="0" w:space="0" w:color="auto"/>
        <w:right w:val="none" w:sz="0" w:space="0" w:color="auto"/>
      </w:divBdr>
    </w:div>
    <w:div w:id="581109713">
      <w:bodyDiv w:val="1"/>
      <w:marLeft w:val="0"/>
      <w:marRight w:val="0"/>
      <w:marTop w:val="0"/>
      <w:marBottom w:val="0"/>
      <w:divBdr>
        <w:top w:val="none" w:sz="0" w:space="0" w:color="auto"/>
        <w:left w:val="none" w:sz="0" w:space="0" w:color="auto"/>
        <w:bottom w:val="none" w:sz="0" w:space="0" w:color="auto"/>
        <w:right w:val="none" w:sz="0" w:space="0" w:color="auto"/>
      </w:divBdr>
    </w:div>
    <w:div w:id="586377684">
      <w:bodyDiv w:val="1"/>
      <w:marLeft w:val="0"/>
      <w:marRight w:val="0"/>
      <w:marTop w:val="0"/>
      <w:marBottom w:val="0"/>
      <w:divBdr>
        <w:top w:val="none" w:sz="0" w:space="0" w:color="auto"/>
        <w:left w:val="none" w:sz="0" w:space="0" w:color="auto"/>
        <w:bottom w:val="none" w:sz="0" w:space="0" w:color="auto"/>
        <w:right w:val="none" w:sz="0" w:space="0" w:color="auto"/>
      </w:divBdr>
    </w:div>
    <w:div w:id="587664461">
      <w:bodyDiv w:val="1"/>
      <w:marLeft w:val="0"/>
      <w:marRight w:val="0"/>
      <w:marTop w:val="0"/>
      <w:marBottom w:val="0"/>
      <w:divBdr>
        <w:top w:val="none" w:sz="0" w:space="0" w:color="auto"/>
        <w:left w:val="none" w:sz="0" w:space="0" w:color="auto"/>
        <w:bottom w:val="none" w:sz="0" w:space="0" w:color="auto"/>
        <w:right w:val="none" w:sz="0" w:space="0" w:color="auto"/>
      </w:divBdr>
    </w:div>
    <w:div w:id="591551337">
      <w:bodyDiv w:val="1"/>
      <w:marLeft w:val="0"/>
      <w:marRight w:val="0"/>
      <w:marTop w:val="0"/>
      <w:marBottom w:val="0"/>
      <w:divBdr>
        <w:top w:val="none" w:sz="0" w:space="0" w:color="auto"/>
        <w:left w:val="none" w:sz="0" w:space="0" w:color="auto"/>
        <w:bottom w:val="none" w:sz="0" w:space="0" w:color="auto"/>
        <w:right w:val="none" w:sz="0" w:space="0" w:color="auto"/>
      </w:divBdr>
    </w:div>
    <w:div w:id="592200324">
      <w:bodyDiv w:val="1"/>
      <w:marLeft w:val="0"/>
      <w:marRight w:val="0"/>
      <w:marTop w:val="0"/>
      <w:marBottom w:val="0"/>
      <w:divBdr>
        <w:top w:val="none" w:sz="0" w:space="0" w:color="auto"/>
        <w:left w:val="none" w:sz="0" w:space="0" w:color="auto"/>
        <w:bottom w:val="none" w:sz="0" w:space="0" w:color="auto"/>
        <w:right w:val="none" w:sz="0" w:space="0" w:color="auto"/>
      </w:divBdr>
    </w:div>
    <w:div w:id="608006316">
      <w:bodyDiv w:val="1"/>
      <w:marLeft w:val="0"/>
      <w:marRight w:val="0"/>
      <w:marTop w:val="0"/>
      <w:marBottom w:val="0"/>
      <w:divBdr>
        <w:top w:val="none" w:sz="0" w:space="0" w:color="auto"/>
        <w:left w:val="none" w:sz="0" w:space="0" w:color="auto"/>
        <w:bottom w:val="none" w:sz="0" w:space="0" w:color="auto"/>
        <w:right w:val="none" w:sz="0" w:space="0" w:color="auto"/>
      </w:divBdr>
    </w:div>
    <w:div w:id="609824254">
      <w:bodyDiv w:val="1"/>
      <w:marLeft w:val="0"/>
      <w:marRight w:val="0"/>
      <w:marTop w:val="0"/>
      <w:marBottom w:val="0"/>
      <w:divBdr>
        <w:top w:val="none" w:sz="0" w:space="0" w:color="auto"/>
        <w:left w:val="none" w:sz="0" w:space="0" w:color="auto"/>
        <w:bottom w:val="none" w:sz="0" w:space="0" w:color="auto"/>
        <w:right w:val="none" w:sz="0" w:space="0" w:color="auto"/>
      </w:divBdr>
    </w:div>
    <w:div w:id="610207099">
      <w:bodyDiv w:val="1"/>
      <w:marLeft w:val="0"/>
      <w:marRight w:val="0"/>
      <w:marTop w:val="0"/>
      <w:marBottom w:val="0"/>
      <w:divBdr>
        <w:top w:val="none" w:sz="0" w:space="0" w:color="auto"/>
        <w:left w:val="none" w:sz="0" w:space="0" w:color="auto"/>
        <w:bottom w:val="none" w:sz="0" w:space="0" w:color="auto"/>
        <w:right w:val="none" w:sz="0" w:space="0" w:color="auto"/>
      </w:divBdr>
    </w:div>
    <w:div w:id="617417581">
      <w:bodyDiv w:val="1"/>
      <w:marLeft w:val="0"/>
      <w:marRight w:val="0"/>
      <w:marTop w:val="0"/>
      <w:marBottom w:val="0"/>
      <w:divBdr>
        <w:top w:val="none" w:sz="0" w:space="0" w:color="auto"/>
        <w:left w:val="none" w:sz="0" w:space="0" w:color="auto"/>
        <w:bottom w:val="none" w:sz="0" w:space="0" w:color="auto"/>
        <w:right w:val="none" w:sz="0" w:space="0" w:color="auto"/>
      </w:divBdr>
    </w:div>
    <w:div w:id="619385510">
      <w:bodyDiv w:val="1"/>
      <w:marLeft w:val="0"/>
      <w:marRight w:val="0"/>
      <w:marTop w:val="0"/>
      <w:marBottom w:val="0"/>
      <w:divBdr>
        <w:top w:val="none" w:sz="0" w:space="0" w:color="auto"/>
        <w:left w:val="none" w:sz="0" w:space="0" w:color="auto"/>
        <w:bottom w:val="none" w:sz="0" w:space="0" w:color="auto"/>
        <w:right w:val="none" w:sz="0" w:space="0" w:color="auto"/>
      </w:divBdr>
    </w:div>
    <w:div w:id="624123663">
      <w:bodyDiv w:val="1"/>
      <w:marLeft w:val="0"/>
      <w:marRight w:val="0"/>
      <w:marTop w:val="0"/>
      <w:marBottom w:val="0"/>
      <w:divBdr>
        <w:top w:val="none" w:sz="0" w:space="0" w:color="auto"/>
        <w:left w:val="none" w:sz="0" w:space="0" w:color="auto"/>
        <w:bottom w:val="none" w:sz="0" w:space="0" w:color="auto"/>
        <w:right w:val="none" w:sz="0" w:space="0" w:color="auto"/>
      </w:divBdr>
    </w:div>
    <w:div w:id="624892386">
      <w:bodyDiv w:val="1"/>
      <w:marLeft w:val="0"/>
      <w:marRight w:val="0"/>
      <w:marTop w:val="0"/>
      <w:marBottom w:val="0"/>
      <w:divBdr>
        <w:top w:val="none" w:sz="0" w:space="0" w:color="auto"/>
        <w:left w:val="none" w:sz="0" w:space="0" w:color="auto"/>
        <w:bottom w:val="none" w:sz="0" w:space="0" w:color="auto"/>
        <w:right w:val="none" w:sz="0" w:space="0" w:color="auto"/>
      </w:divBdr>
    </w:div>
    <w:div w:id="632905541">
      <w:bodyDiv w:val="1"/>
      <w:marLeft w:val="0"/>
      <w:marRight w:val="0"/>
      <w:marTop w:val="0"/>
      <w:marBottom w:val="0"/>
      <w:divBdr>
        <w:top w:val="none" w:sz="0" w:space="0" w:color="auto"/>
        <w:left w:val="none" w:sz="0" w:space="0" w:color="auto"/>
        <w:bottom w:val="none" w:sz="0" w:space="0" w:color="auto"/>
        <w:right w:val="none" w:sz="0" w:space="0" w:color="auto"/>
      </w:divBdr>
    </w:div>
    <w:div w:id="645159504">
      <w:bodyDiv w:val="1"/>
      <w:marLeft w:val="0"/>
      <w:marRight w:val="0"/>
      <w:marTop w:val="0"/>
      <w:marBottom w:val="0"/>
      <w:divBdr>
        <w:top w:val="none" w:sz="0" w:space="0" w:color="auto"/>
        <w:left w:val="none" w:sz="0" w:space="0" w:color="auto"/>
        <w:bottom w:val="none" w:sz="0" w:space="0" w:color="auto"/>
        <w:right w:val="none" w:sz="0" w:space="0" w:color="auto"/>
      </w:divBdr>
    </w:div>
    <w:div w:id="646520309">
      <w:bodyDiv w:val="1"/>
      <w:marLeft w:val="0"/>
      <w:marRight w:val="0"/>
      <w:marTop w:val="0"/>
      <w:marBottom w:val="0"/>
      <w:divBdr>
        <w:top w:val="none" w:sz="0" w:space="0" w:color="auto"/>
        <w:left w:val="none" w:sz="0" w:space="0" w:color="auto"/>
        <w:bottom w:val="none" w:sz="0" w:space="0" w:color="auto"/>
        <w:right w:val="none" w:sz="0" w:space="0" w:color="auto"/>
      </w:divBdr>
    </w:div>
    <w:div w:id="658195807">
      <w:bodyDiv w:val="1"/>
      <w:marLeft w:val="0"/>
      <w:marRight w:val="0"/>
      <w:marTop w:val="0"/>
      <w:marBottom w:val="0"/>
      <w:divBdr>
        <w:top w:val="none" w:sz="0" w:space="0" w:color="auto"/>
        <w:left w:val="none" w:sz="0" w:space="0" w:color="auto"/>
        <w:bottom w:val="none" w:sz="0" w:space="0" w:color="auto"/>
        <w:right w:val="none" w:sz="0" w:space="0" w:color="auto"/>
      </w:divBdr>
    </w:div>
    <w:div w:id="659499598">
      <w:bodyDiv w:val="1"/>
      <w:marLeft w:val="0"/>
      <w:marRight w:val="0"/>
      <w:marTop w:val="0"/>
      <w:marBottom w:val="0"/>
      <w:divBdr>
        <w:top w:val="none" w:sz="0" w:space="0" w:color="auto"/>
        <w:left w:val="none" w:sz="0" w:space="0" w:color="auto"/>
        <w:bottom w:val="none" w:sz="0" w:space="0" w:color="auto"/>
        <w:right w:val="none" w:sz="0" w:space="0" w:color="auto"/>
      </w:divBdr>
    </w:div>
    <w:div w:id="659626458">
      <w:bodyDiv w:val="1"/>
      <w:marLeft w:val="0"/>
      <w:marRight w:val="0"/>
      <w:marTop w:val="0"/>
      <w:marBottom w:val="0"/>
      <w:divBdr>
        <w:top w:val="none" w:sz="0" w:space="0" w:color="auto"/>
        <w:left w:val="none" w:sz="0" w:space="0" w:color="auto"/>
        <w:bottom w:val="none" w:sz="0" w:space="0" w:color="auto"/>
        <w:right w:val="none" w:sz="0" w:space="0" w:color="auto"/>
      </w:divBdr>
    </w:div>
    <w:div w:id="663321137">
      <w:bodyDiv w:val="1"/>
      <w:marLeft w:val="0"/>
      <w:marRight w:val="0"/>
      <w:marTop w:val="0"/>
      <w:marBottom w:val="0"/>
      <w:divBdr>
        <w:top w:val="none" w:sz="0" w:space="0" w:color="auto"/>
        <w:left w:val="none" w:sz="0" w:space="0" w:color="auto"/>
        <w:bottom w:val="none" w:sz="0" w:space="0" w:color="auto"/>
        <w:right w:val="none" w:sz="0" w:space="0" w:color="auto"/>
      </w:divBdr>
    </w:div>
    <w:div w:id="664473851">
      <w:bodyDiv w:val="1"/>
      <w:marLeft w:val="0"/>
      <w:marRight w:val="0"/>
      <w:marTop w:val="0"/>
      <w:marBottom w:val="0"/>
      <w:divBdr>
        <w:top w:val="none" w:sz="0" w:space="0" w:color="auto"/>
        <w:left w:val="none" w:sz="0" w:space="0" w:color="auto"/>
        <w:bottom w:val="none" w:sz="0" w:space="0" w:color="auto"/>
        <w:right w:val="none" w:sz="0" w:space="0" w:color="auto"/>
      </w:divBdr>
    </w:div>
    <w:div w:id="677268185">
      <w:bodyDiv w:val="1"/>
      <w:marLeft w:val="0"/>
      <w:marRight w:val="0"/>
      <w:marTop w:val="0"/>
      <w:marBottom w:val="0"/>
      <w:divBdr>
        <w:top w:val="none" w:sz="0" w:space="0" w:color="auto"/>
        <w:left w:val="none" w:sz="0" w:space="0" w:color="auto"/>
        <w:bottom w:val="none" w:sz="0" w:space="0" w:color="auto"/>
        <w:right w:val="none" w:sz="0" w:space="0" w:color="auto"/>
      </w:divBdr>
    </w:div>
    <w:div w:id="679936111">
      <w:bodyDiv w:val="1"/>
      <w:marLeft w:val="0"/>
      <w:marRight w:val="0"/>
      <w:marTop w:val="0"/>
      <w:marBottom w:val="0"/>
      <w:divBdr>
        <w:top w:val="none" w:sz="0" w:space="0" w:color="auto"/>
        <w:left w:val="none" w:sz="0" w:space="0" w:color="auto"/>
        <w:bottom w:val="none" w:sz="0" w:space="0" w:color="auto"/>
        <w:right w:val="none" w:sz="0" w:space="0" w:color="auto"/>
      </w:divBdr>
    </w:div>
    <w:div w:id="684404382">
      <w:bodyDiv w:val="1"/>
      <w:marLeft w:val="0"/>
      <w:marRight w:val="0"/>
      <w:marTop w:val="0"/>
      <w:marBottom w:val="0"/>
      <w:divBdr>
        <w:top w:val="none" w:sz="0" w:space="0" w:color="auto"/>
        <w:left w:val="none" w:sz="0" w:space="0" w:color="auto"/>
        <w:bottom w:val="none" w:sz="0" w:space="0" w:color="auto"/>
        <w:right w:val="none" w:sz="0" w:space="0" w:color="auto"/>
      </w:divBdr>
    </w:div>
    <w:div w:id="688217138">
      <w:bodyDiv w:val="1"/>
      <w:marLeft w:val="0"/>
      <w:marRight w:val="0"/>
      <w:marTop w:val="0"/>
      <w:marBottom w:val="0"/>
      <w:divBdr>
        <w:top w:val="none" w:sz="0" w:space="0" w:color="auto"/>
        <w:left w:val="none" w:sz="0" w:space="0" w:color="auto"/>
        <w:bottom w:val="none" w:sz="0" w:space="0" w:color="auto"/>
        <w:right w:val="none" w:sz="0" w:space="0" w:color="auto"/>
      </w:divBdr>
    </w:div>
    <w:div w:id="691150967">
      <w:bodyDiv w:val="1"/>
      <w:marLeft w:val="0"/>
      <w:marRight w:val="0"/>
      <w:marTop w:val="0"/>
      <w:marBottom w:val="0"/>
      <w:divBdr>
        <w:top w:val="none" w:sz="0" w:space="0" w:color="auto"/>
        <w:left w:val="none" w:sz="0" w:space="0" w:color="auto"/>
        <w:bottom w:val="none" w:sz="0" w:space="0" w:color="auto"/>
        <w:right w:val="none" w:sz="0" w:space="0" w:color="auto"/>
      </w:divBdr>
    </w:div>
    <w:div w:id="694575278">
      <w:bodyDiv w:val="1"/>
      <w:marLeft w:val="0"/>
      <w:marRight w:val="0"/>
      <w:marTop w:val="0"/>
      <w:marBottom w:val="0"/>
      <w:divBdr>
        <w:top w:val="none" w:sz="0" w:space="0" w:color="auto"/>
        <w:left w:val="none" w:sz="0" w:space="0" w:color="auto"/>
        <w:bottom w:val="none" w:sz="0" w:space="0" w:color="auto"/>
        <w:right w:val="none" w:sz="0" w:space="0" w:color="auto"/>
      </w:divBdr>
    </w:div>
    <w:div w:id="695234846">
      <w:bodyDiv w:val="1"/>
      <w:marLeft w:val="0"/>
      <w:marRight w:val="0"/>
      <w:marTop w:val="0"/>
      <w:marBottom w:val="0"/>
      <w:divBdr>
        <w:top w:val="none" w:sz="0" w:space="0" w:color="auto"/>
        <w:left w:val="none" w:sz="0" w:space="0" w:color="auto"/>
        <w:bottom w:val="none" w:sz="0" w:space="0" w:color="auto"/>
        <w:right w:val="none" w:sz="0" w:space="0" w:color="auto"/>
      </w:divBdr>
    </w:div>
    <w:div w:id="701367937">
      <w:bodyDiv w:val="1"/>
      <w:marLeft w:val="0"/>
      <w:marRight w:val="0"/>
      <w:marTop w:val="0"/>
      <w:marBottom w:val="0"/>
      <w:divBdr>
        <w:top w:val="none" w:sz="0" w:space="0" w:color="auto"/>
        <w:left w:val="none" w:sz="0" w:space="0" w:color="auto"/>
        <w:bottom w:val="none" w:sz="0" w:space="0" w:color="auto"/>
        <w:right w:val="none" w:sz="0" w:space="0" w:color="auto"/>
      </w:divBdr>
    </w:div>
    <w:div w:id="710031793">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803266">
      <w:bodyDiv w:val="1"/>
      <w:marLeft w:val="0"/>
      <w:marRight w:val="0"/>
      <w:marTop w:val="0"/>
      <w:marBottom w:val="0"/>
      <w:divBdr>
        <w:top w:val="none" w:sz="0" w:space="0" w:color="auto"/>
        <w:left w:val="none" w:sz="0" w:space="0" w:color="auto"/>
        <w:bottom w:val="none" w:sz="0" w:space="0" w:color="auto"/>
        <w:right w:val="none" w:sz="0" w:space="0" w:color="auto"/>
      </w:divBdr>
    </w:div>
    <w:div w:id="712078008">
      <w:bodyDiv w:val="1"/>
      <w:marLeft w:val="0"/>
      <w:marRight w:val="0"/>
      <w:marTop w:val="0"/>
      <w:marBottom w:val="0"/>
      <w:divBdr>
        <w:top w:val="none" w:sz="0" w:space="0" w:color="auto"/>
        <w:left w:val="none" w:sz="0" w:space="0" w:color="auto"/>
        <w:bottom w:val="none" w:sz="0" w:space="0" w:color="auto"/>
        <w:right w:val="none" w:sz="0" w:space="0" w:color="auto"/>
      </w:divBdr>
    </w:div>
    <w:div w:id="713044516">
      <w:bodyDiv w:val="1"/>
      <w:marLeft w:val="0"/>
      <w:marRight w:val="0"/>
      <w:marTop w:val="0"/>
      <w:marBottom w:val="0"/>
      <w:divBdr>
        <w:top w:val="none" w:sz="0" w:space="0" w:color="auto"/>
        <w:left w:val="none" w:sz="0" w:space="0" w:color="auto"/>
        <w:bottom w:val="none" w:sz="0" w:space="0" w:color="auto"/>
        <w:right w:val="none" w:sz="0" w:space="0" w:color="auto"/>
      </w:divBdr>
    </w:div>
    <w:div w:id="727462786">
      <w:bodyDiv w:val="1"/>
      <w:marLeft w:val="0"/>
      <w:marRight w:val="0"/>
      <w:marTop w:val="0"/>
      <w:marBottom w:val="0"/>
      <w:divBdr>
        <w:top w:val="none" w:sz="0" w:space="0" w:color="auto"/>
        <w:left w:val="none" w:sz="0" w:space="0" w:color="auto"/>
        <w:bottom w:val="none" w:sz="0" w:space="0" w:color="auto"/>
        <w:right w:val="none" w:sz="0" w:space="0" w:color="auto"/>
      </w:divBdr>
    </w:div>
    <w:div w:id="727802411">
      <w:bodyDiv w:val="1"/>
      <w:marLeft w:val="0"/>
      <w:marRight w:val="0"/>
      <w:marTop w:val="0"/>
      <w:marBottom w:val="0"/>
      <w:divBdr>
        <w:top w:val="none" w:sz="0" w:space="0" w:color="auto"/>
        <w:left w:val="none" w:sz="0" w:space="0" w:color="auto"/>
        <w:bottom w:val="none" w:sz="0" w:space="0" w:color="auto"/>
        <w:right w:val="none" w:sz="0" w:space="0" w:color="auto"/>
      </w:divBdr>
    </w:div>
    <w:div w:id="728302718">
      <w:bodyDiv w:val="1"/>
      <w:marLeft w:val="0"/>
      <w:marRight w:val="0"/>
      <w:marTop w:val="0"/>
      <w:marBottom w:val="0"/>
      <w:divBdr>
        <w:top w:val="none" w:sz="0" w:space="0" w:color="auto"/>
        <w:left w:val="none" w:sz="0" w:space="0" w:color="auto"/>
        <w:bottom w:val="none" w:sz="0" w:space="0" w:color="auto"/>
        <w:right w:val="none" w:sz="0" w:space="0" w:color="auto"/>
      </w:divBdr>
    </w:div>
    <w:div w:id="732970983">
      <w:bodyDiv w:val="1"/>
      <w:marLeft w:val="0"/>
      <w:marRight w:val="0"/>
      <w:marTop w:val="0"/>
      <w:marBottom w:val="0"/>
      <w:divBdr>
        <w:top w:val="none" w:sz="0" w:space="0" w:color="auto"/>
        <w:left w:val="none" w:sz="0" w:space="0" w:color="auto"/>
        <w:bottom w:val="none" w:sz="0" w:space="0" w:color="auto"/>
        <w:right w:val="none" w:sz="0" w:space="0" w:color="auto"/>
      </w:divBdr>
    </w:div>
    <w:div w:id="736365206">
      <w:bodyDiv w:val="1"/>
      <w:marLeft w:val="0"/>
      <w:marRight w:val="0"/>
      <w:marTop w:val="0"/>
      <w:marBottom w:val="0"/>
      <w:divBdr>
        <w:top w:val="none" w:sz="0" w:space="0" w:color="auto"/>
        <w:left w:val="none" w:sz="0" w:space="0" w:color="auto"/>
        <w:bottom w:val="none" w:sz="0" w:space="0" w:color="auto"/>
        <w:right w:val="none" w:sz="0" w:space="0" w:color="auto"/>
      </w:divBdr>
    </w:div>
    <w:div w:id="742072378">
      <w:bodyDiv w:val="1"/>
      <w:marLeft w:val="0"/>
      <w:marRight w:val="0"/>
      <w:marTop w:val="0"/>
      <w:marBottom w:val="0"/>
      <w:divBdr>
        <w:top w:val="none" w:sz="0" w:space="0" w:color="auto"/>
        <w:left w:val="none" w:sz="0" w:space="0" w:color="auto"/>
        <w:bottom w:val="none" w:sz="0" w:space="0" w:color="auto"/>
        <w:right w:val="none" w:sz="0" w:space="0" w:color="auto"/>
      </w:divBdr>
    </w:div>
    <w:div w:id="744647657">
      <w:bodyDiv w:val="1"/>
      <w:marLeft w:val="0"/>
      <w:marRight w:val="0"/>
      <w:marTop w:val="0"/>
      <w:marBottom w:val="0"/>
      <w:divBdr>
        <w:top w:val="none" w:sz="0" w:space="0" w:color="auto"/>
        <w:left w:val="none" w:sz="0" w:space="0" w:color="auto"/>
        <w:bottom w:val="none" w:sz="0" w:space="0" w:color="auto"/>
        <w:right w:val="none" w:sz="0" w:space="0" w:color="auto"/>
      </w:divBdr>
    </w:div>
    <w:div w:id="751316318">
      <w:bodyDiv w:val="1"/>
      <w:marLeft w:val="0"/>
      <w:marRight w:val="0"/>
      <w:marTop w:val="0"/>
      <w:marBottom w:val="0"/>
      <w:divBdr>
        <w:top w:val="none" w:sz="0" w:space="0" w:color="auto"/>
        <w:left w:val="none" w:sz="0" w:space="0" w:color="auto"/>
        <w:bottom w:val="none" w:sz="0" w:space="0" w:color="auto"/>
        <w:right w:val="none" w:sz="0" w:space="0" w:color="auto"/>
      </w:divBdr>
    </w:div>
    <w:div w:id="764302882">
      <w:bodyDiv w:val="1"/>
      <w:marLeft w:val="0"/>
      <w:marRight w:val="0"/>
      <w:marTop w:val="0"/>
      <w:marBottom w:val="0"/>
      <w:divBdr>
        <w:top w:val="none" w:sz="0" w:space="0" w:color="auto"/>
        <w:left w:val="none" w:sz="0" w:space="0" w:color="auto"/>
        <w:bottom w:val="none" w:sz="0" w:space="0" w:color="auto"/>
        <w:right w:val="none" w:sz="0" w:space="0" w:color="auto"/>
      </w:divBdr>
    </w:div>
    <w:div w:id="764837887">
      <w:bodyDiv w:val="1"/>
      <w:marLeft w:val="0"/>
      <w:marRight w:val="0"/>
      <w:marTop w:val="0"/>
      <w:marBottom w:val="0"/>
      <w:divBdr>
        <w:top w:val="none" w:sz="0" w:space="0" w:color="auto"/>
        <w:left w:val="none" w:sz="0" w:space="0" w:color="auto"/>
        <w:bottom w:val="none" w:sz="0" w:space="0" w:color="auto"/>
        <w:right w:val="none" w:sz="0" w:space="0" w:color="auto"/>
      </w:divBdr>
    </w:div>
    <w:div w:id="768430066">
      <w:bodyDiv w:val="1"/>
      <w:marLeft w:val="0"/>
      <w:marRight w:val="0"/>
      <w:marTop w:val="0"/>
      <w:marBottom w:val="0"/>
      <w:divBdr>
        <w:top w:val="none" w:sz="0" w:space="0" w:color="auto"/>
        <w:left w:val="none" w:sz="0" w:space="0" w:color="auto"/>
        <w:bottom w:val="none" w:sz="0" w:space="0" w:color="auto"/>
        <w:right w:val="none" w:sz="0" w:space="0" w:color="auto"/>
      </w:divBdr>
    </w:div>
    <w:div w:id="772289233">
      <w:bodyDiv w:val="1"/>
      <w:marLeft w:val="0"/>
      <w:marRight w:val="0"/>
      <w:marTop w:val="0"/>
      <w:marBottom w:val="0"/>
      <w:divBdr>
        <w:top w:val="none" w:sz="0" w:space="0" w:color="auto"/>
        <w:left w:val="none" w:sz="0" w:space="0" w:color="auto"/>
        <w:bottom w:val="none" w:sz="0" w:space="0" w:color="auto"/>
        <w:right w:val="none" w:sz="0" w:space="0" w:color="auto"/>
      </w:divBdr>
    </w:div>
    <w:div w:id="775754465">
      <w:bodyDiv w:val="1"/>
      <w:marLeft w:val="0"/>
      <w:marRight w:val="0"/>
      <w:marTop w:val="0"/>
      <w:marBottom w:val="0"/>
      <w:divBdr>
        <w:top w:val="none" w:sz="0" w:space="0" w:color="auto"/>
        <w:left w:val="none" w:sz="0" w:space="0" w:color="auto"/>
        <w:bottom w:val="none" w:sz="0" w:space="0" w:color="auto"/>
        <w:right w:val="none" w:sz="0" w:space="0" w:color="auto"/>
      </w:divBdr>
    </w:div>
    <w:div w:id="783621551">
      <w:bodyDiv w:val="1"/>
      <w:marLeft w:val="0"/>
      <w:marRight w:val="0"/>
      <w:marTop w:val="0"/>
      <w:marBottom w:val="0"/>
      <w:divBdr>
        <w:top w:val="none" w:sz="0" w:space="0" w:color="auto"/>
        <w:left w:val="none" w:sz="0" w:space="0" w:color="auto"/>
        <w:bottom w:val="none" w:sz="0" w:space="0" w:color="auto"/>
        <w:right w:val="none" w:sz="0" w:space="0" w:color="auto"/>
      </w:divBdr>
    </w:div>
    <w:div w:id="784227318">
      <w:bodyDiv w:val="1"/>
      <w:marLeft w:val="0"/>
      <w:marRight w:val="0"/>
      <w:marTop w:val="0"/>
      <w:marBottom w:val="0"/>
      <w:divBdr>
        <w:top w:val="none" w:sz="0" w:space="0" w:color="auto"/>
        <w:left w:val="none" w:sz="0" w:space="0" w:color="auto"/>
        <w:bottom w:val="none" w:sz="0" w:space="0" w:color="auto"/>
        <w:right w:val="none" w:sz="0" w:space="0" w:color="auto"/>
      </w:divBdr>
    </w:div>
    <w:div w:id="785734285">
      <w:bodyDiv w:val="1"/>
      <w:marLeft w:val="0"/>
      <w:marRight w:val="0"/>
      <w:marTop w:val="0"/>
      <w:marBottom w:val="0"/>
      <w:divBdr>
        <w:top w:val="none" w:sz="0" w:space="0" w:color="auto"/>
        <w:left w:val="none" w:sz="0" w:space="0" w:color="auto"/>
        <w:bottom w:val="none" w:sz="0" w:space="0" w:color="auto"/>
        <w:right w:val="none" w:sz="0" w:space="0" w:color="auto"/>
      </w:divBdr>
    </w:div>
    <w:div w:id="792946667">
      <w:bodyDiv w:val="1"/>
      <w:marLeft w:val="0"/>
      <w:marRight w:val="0"/>
      <w:marTop w:val="0"/>
      <w:marBottom w:val="0"/>
      <w:divBdr>
        <w:top w:val="none" w:sz="0" w:space="0" w:color="auto"/>
        <w:left w:val="none" w:sz="0" w:space="0" w:color="auto"/>
        <w:bottom w:val="none" w:sz="0" w:space="0" w:color="auto"/>
        <w:right w:val="none" w:sz="0" w:space="0" w:color="auto"/>
      </w:divBdr>
    </w:div>
    <w:div w:id="816529123">
      <w:bodyDiv w:val="1"/>
      <w:marLeft w:val="0"/>
      <w:marRight w:val="0"/>
      <w:marTop w:val="0"/>
      <w:marBottom w:val="0"/>
      <w:divBdr>
        <w:top w:val="none" w:sz="0" w:space="0" w:color="auto"/>
        <w:left w:val="none" w:sz="0" w:space="0" w:color="auto"/>
        <w:bottom w:val="none" w:sz="0" w:space="0" w:color="auto"/>
        <w:right w:val="none" w:sz="0" w:space="0" w:color="auto"/>
      </w:divBdr>
    </w:div>
    <w:div w:id="820459448">
      <w:bodyDiv w:val="1"/>
      <w:marLeft w:val="0"/>
      <w:marRight w:val="0"/>
      <w:marTop w:val="0"/>
      <w:marBottom w:val="0"/>
      <w:divBdr>
        <w:top w:val="none" w:sz="0" w:space="0" w:color="auto"/>
        <w:left w:val="none" w:sz="0" w:space="0" w:color="auto"/>
        <w:bottom w:val="none" w:sz="0" w:space="0" w:color="auto"/>
        <w:right w:val="none" w:sz="0" w:space="0" w:color="auto"/>
      </w:divBdr>
    </w:div>
    <w:div w:id="825125456">
      <w:bodyDiv w:val="1"/>
      <w:marLeft w:val="0"/>
      <w:marRight w:val="0"/>
      <w:marTop w:val="0"/>
      <w:marBottom w:val="0"/>
      <w:divBdr>
        <w:top w:val="none" w:sz="0" w:space="0" w:color="auto"/>
        <w:left w:val="none" w:sz="0" w:space="0" w:color="auto"/>
        <w:bottom w:val="none" w:sz="0" w:space="0" w:color="auto"/>
        <w:right w:val="none" w:sz="0" w:space="0" w:color="auto"/>
      </w:divBdr>
    </w:div>
    <w:div w:id="826821021">
      <w:bodyDiv w:val="1"/>
      <w:marLeft w:val="0"/>
      <w:marRight w:val="0"/>
      <w:marTop w:val="0"/>
      <w:marBottom w:val="0"/>
      <w:divBdr>
        <w:top w:val="none" w:sz="0" w:space="0" w:color="auto"/>
        <w:left w:val="none" w:sz="0" w:space="0" w:color="auto"/>
        <w:bottom w:val="none" w:sz="0" w:space="0" w:color="auto"/>
        <w:right w:val="none" w:sz="0" w:space="0" w:color="auto"/>
      </w:divBdr>
    </w:div>
    <w:div w:id="827356430">
      <w:bodyDiv w:val="1"/>
      <w:marLeft w:val="0"/>
      <w:marRight w:val="0"/>
      <w:marTop w:val="0"/>
      <w:marBottom w:val="0"/>
      <w:divBdr>
        <w:top w:val="none" w:sz="0" w:space="0" w:color="auto"/>
        <w:left w:val="none" w:sz="0" w:space="0" w:color="auto"/>
        <w:bottom w:val="none" w:sz="0" w:space="0" w:color="auto"/>
        <w:right w:val="none" w:sz="0" w:space="0" w:color="auto"/>
      </w:divBdr>
    </w:div>
    <w:div w:id="832910135">
      <w:bodyDiv w:val="1"/>
      <w:marLeft w:val="0"/>
      <w:marRight w:val="0"/>
      <w:marTop w:val="0"/>
      <w:marBottom w:val="0"/>
      <w:divBdr>
        <w:top w:val="none" w:sz="0" w:space="0" w:color="auto"/>
        <w:left w:val="none" w:sz="0" w:space="0" w:color="auto"/>
        <w:bottom w:val="none" w:sz="0" w:space="0" w:color="auto"/>
        <w:right w:val="none" w:sz="0" w:space="0" w:color="auto"/>
      </w:divBdr>
    </w:div>
    <w:div w:id="834147898">
      <w:bodyDiv w:val="1"/>
      <w:marLeft w:val="0"/>
      <w:marRight w:val="0"/>
      <w:marTop w:val="0"/>
      <w:marBottom w:val="0"/>
      <w:divBdr>
        <w:top w:val="none" w:sz="0" w:space="0" w:color="auto"/>
        <w:left w:val="none" w:sz="0" w:space="0" w:color="auto"/>
        <w:bottom w:val="none" w:sz="0" w:space="0" w:color="auto"/>
        <w:right w:val="none" w:sz="0" w:space="0" w:color="auto"/>
      </w:divBdr>
    </w:div>
    <w:div w:id="835540066">
      <w:bodyDiv w:val="1"/>
      <w:marLeft w:val="0"/>
      <w:marRight w:val="0"/>
      <w:marTop w:val="0"/>
      <w:marBottom w:val="0"/>
      <w:divBdr>
        <w:top w:val="none" w:sz="0" w:space="0" w:color="auto"/>
        <w:left w:val="none" w:sz="0" w:space="0" w:color="auto"/>
        <w:bottom w:val="none" w:sz="0" w:space="0" w:color="auto"/>
        <w:right w:val="none" w:sz="0" w:space="0" w:color="auto"/>
      </w:divBdr>
    </w:div>
    <w:div w:id="837424458">
      <w:bodyDiv w:val="1"/>
      <w:marLeft w:val="0"/>
      <w:marRight w:val="0"/>
      <w:marTop w:val="0"/>
      <w:marBottom w:val="0"/>
      <w:divBdr>
        <w:top w:val="none" w:sz="0" w:space="0" w:color="auto"/>
        <w:left w:val="none" w:sz="0" w:space="0" w:color="auto"/>
        <w:bottom w:val="none" w:sz="0" w:space="0" w:color="auto"/>
        <w:right w:val="none" w:sz="0" w:space="0" w:color="auto"/>
      </w:divBdr>
    </w:div>
    <w:div w:id="849296910">
      <w:bodyDiv w:val="1"/>
      <w:marLeft w:val="0"/>
      <w:marRight w:val="0"/>
      <w:marTop w:val="0"/>
      <w:marBottom w:val="0"/>
      <w:divBdr>
        <w:top w:val="none" w:sz="0" w:space="0" w:color="auto"/>
        <w:left w:val="none" w:sz="0" w:space="0" w:color="auto"/>
        <w:bottom w:val="none" w:sz="0" w:space="0" w:color="auto"/>
        <w:right w:val="none" w:sz="0" w:space="0" w:color="auto"/>
      </w:divBdr>
    </w:div>
    <w:div w:id="851144526">
      <w:bodyDiv w:val="1"/>
      <w:marLeft w:val="0"/>
      <w:marRight w:val="0"/>
      <w:marTop w:val="0"/>
      <w:marBottom w:val="0"/>
      <w:divBdr>
        <w:top w:val="none" w:sz="0" w:space="0" w:color="auto"/>
        <w:left w:val="none" w:sz="0" w:space="0" w:color="auto"/>
        <w:bottom w:val="none" w:sz="0" w:space="0" w:color="auto"/>
        <w:right w:val="none" w:sz="0" w:space="0" w:color="auto"/>
      </w:divBdr>
    </w:div>
    <w:div w:id="857085532">
      <w:bodyDiv w:val="1"/>
      <w:marLeft w:val="0"/>
      <w:marRight w:val="0"/>
      <w:marTop w:val="0"/>
      <w:marBottom w:val="0"/>
      <w:divBdr>
        <w:top w:val="none" w:sz="0" w:space="0" w:color="auto"/>
        <w:left w:val="none" w:sz="0" w:space="0" w:color="auto"/>
        <w:bottom w:val="none" w:sz="0" w:space="0" w:color="auto"/>
        <w:right w:val="none" w:sz="0" w:space="0" w:color="auto"/>
      </w:divBdr>
    </w:div>
    <w:div w:id="860780619">
      <w:bodyDiv w:val="1"/>
      <w:marLeft w:val="0"/>
      <w:marRight w:val="0"/>
      <w:marTop w:val="0"/>
      <w:marBottom w:val="0"/>
      <w:divBdr>
        <w:top w:val="none" w:sz="0" w:space="0" w:color="auto"/>
        <w:left w:val="none" w:sz="0" w:space="0" w:color="auto"/>
        <w:bottom w:val="none" w:sz="0" w:space="0" w:color="auto"/>
        <w:right w:val="none" w:sz="0" w:space="0" w:color="auto"/>
      </w:divBdr>
    </w:div>
    <w:div w:id="862474798">
      <w:bodyDiv w:val="1"/>
      <w:marLeft w:val="0"/>
      <w:marRight w:val="0"/>
      <w:marTop w:val="0"/>
      <w:marBottom w:val="0"/>
      <w:divBdr>
        <w:top w:val="none" w:sz="0" w:space="0" w:color="auto"/>
        <w:left w:val="none" w:sz="0" w:space="0" w:color="auto"/>
        <w:bottom w:val="none" w:sz="0" w:space="0" w:color="auto"/>
        <w:right w:val="none" w:sz="0" w:space="0" w:color="auto"/>
      </w:divBdr>
    </w:div>
    <w:div w:id="867990561">
      <w:bodyDiv w:val="1"/>
      <w:marLeft w:val="0"/>
      <w:marRight w:val="0"/>
      <w:marTop w:val="0"/>
      <w:marBottom w:val="0"/>
      <w:divBdr>
        <w:top w:val="none" w:sz="0" w:space="0" w:color="auto"/>
        <w:left w:val="none" w:sz="0" w:space="0" w:color="auto"/>
        <w:bottom w:val="none" w:sz="0" w:space="0" w:color="auto"/>
        <w:right w:val="none" w:sz="0" w:space="0" w:color="auto"/>
      </w:divBdr>
    </w:div>
    <w:div w:id="879976891">
      <w:bodyDiv w:val="1"/>
      <w:marLeft w:val="0"/>
      <w:marRight w:val="0"/>
      <w:marTop w:val="0"/>
      <w:marBottom w:val="0"/>
      <w:divBdr>
        <w:top w:val="none" w:sz="0" w:space="0" w:color="auto"/>
        <w:left w:val="none" w:sz="0" w:space="0" w:color="auto"/>
        <w:bottom w:val="none" w:sz="0" w:space="0" w:color="auto"/>
        <w:right w:val="none" w:sz="0" w:space="0" w:color="auto"/>
      </w:divBdr>
    </w:div>
    <w:div w:id="881015708">
      <w:bodyDiv w:val="1"/>
      <w:marLeft w:val="0"/>
      <w:marRight w:val="0"/>
      <w:marTop w:val="0"/>
      <w:marBottom w:val="0"/>
      <w:divBdr>
        <w:top w:val="none" w:sz="0" w:space="0" w:color="auto"/>
        <w:left w:val="none" w:sz="0" w:space="0" w:color="auto"/>
        <w:bottom w:val="none" w:sz="0" w:space="0" w:color="auto"/>
        <w:right w:val="none" w:sz="0" w:space="0" w:color="auto"/>
      </w:divBdr>
    </w:div>
    <w:div w:id="881213079">
      <w:bodyDiv w:val="1"/>
      <w:marLeft w:val="0"/>
      <w:marRight w:val="0"/>
      <w:marTop w:val="0"/>
      <w:marBottom w:val="0"/>
      <w:divBdr>
        <w:top w:val="none" w:sz="0" w:space="0" w:color="auto"/>
        <w:left w:val="none" w:sz="0" w:space="0" w:color="auto"/>
        <w:bottom w:val="none" w:sz="0" w:space="0" w:color="auto"/>
        <w:right w:val="none" w:sz="0" w:space="0" w:color="auto"/>
      </w:divBdr>
    </w:div>
    <w:div w:id="900991847">
      <w:bodyDiv w:val="1"/>
      <w:marLeft w:val="0"/>
      <w:marRight w:val="0"/>
      <w:marTop w:val="0"/>
      <w:marBottom w:val="0"/>
      <w:divBdr>
        <w:top w:val="none" w:sz="0" w:space="0" w:color="auto"/>
        <w:left w:val="none" w:sz="0" w:space="0" w:color="auto"/>
        <w:bottom w:val="none" w:sz="0" w:space="0" w:color="auto"/>
        <w:right w:val="none" w:sz="0" w:space="0" w:color="auto"/>
      </w:divBdr>
    </w:div>
    <w:div w:id="910967963">
      <w:bodyDiv w:val="1"/>
      <w:marLeft w:val="0"/>
      <w:marRight w:val="0"/>
      <w:marTop w:val="0"/>
      <w:marBottom w:val="0"/>
      <w:divBdr>
        <w:top w:val="none" w:sz="0" w:space="0" w:color="auto"/>
        <w:left w:val="none" w:sz="0" w:space="0" w:color="auto"/>
        <w:bottom w:val="none" w:sz="0" w:space="0" w:color="auto"/>
        <w:right w:val="none" w:sz="0" w:space="0" w:color="auto"/>
      </w:divBdr>
    </w:div>
    <w:div w:id="918056723">
      <w:bodyDiv w:val="1"/>
      <w:marLeft w:val="0"/>
      <w:marRight w:val="0"/>
      <w:marTop w:val="0"/>
      <w:marBottom w:val="0"/>
      <w:divBdr>
        <w:top w:val="none" w:sz="0" w:space="0" w:color="auto"/>
        <w:left w:val="none" w:sz="0" w:space="0" w:color="auto"/>
        <w:bottom w:val="none" w:sz="0" w:space="0" w:color="auto"/>
        <w:right w:val="none" w:sz="0" w:space="0" w:color="auto"/>
      </w:divBdr>
    </w:div>
    <w:div w:id="919145567">
      <w:bodyDiv w:val="1"/>
      <w:marLeft w:val="0"/>
      <w:marRight w:val="0"/>
      <w:marTop w:val="0"/>
      <w:marBottom w:val="0"/>
      <w:divBdr>
        <w:top w:val="none" w:sz="0" w:space="0" w:color="auto"/>
        <w:left w:val="none" w:sz="0" w:space="0" w:color="auto"/>
        <w:bottom w:val="none" w:sz="0" w:space="0" w:color="auto"/>
        <w:right w:val="none" w:sz="0" w:space="0" w:color="auto"/>
      </w:divBdr>
    </w:div>
    <w:div w:id="923224676">
      <w:bodyDiv w:val="1"/>
      <w:marLeft w:val="0"/>
      <w:marRight w:val="0"/>
      <w:marTop w:val="0"/>
      <w:marBottom w:val="0"/>
      <w:divBdr>
        <w:top w:val="none" w:sz="0" w:space="0" w:color="auto"/>
        <w:left w:val="none" w:sz="0" w:space="0" w:color="auto"/>
        <w:bottom w:val="none" w:sz="0" w:space="0" w:color="auto"/>
        <w:right w:val="none" w:sz="0" w:space="0" w:color="auto"/>
      </w:divBdr>
    </w:div>
    <w:div w:id="929703033">
      <w:bodyDiv w:val="1"/>
      <w:marLeft w:val="0"/>
      <w:marRight w:val="0"/>
      <w:marTop w:val="0"/>
      <w:marBottom w:val="0"/>
      <w:divBdr>
        <w:top w:val="none" w:sz="0" w:space="0" w:color="auto"/>
        <w:left w:val="none" w:sz="0" w:space="0" w:color="auto"/>
        <w:bottom w:val="none" w:sz="0" w:space="0" w:color="auto"/>
        <w:right w:val="none" w:sz="0" w:space="0" w:color="auto"/>
      </w:divBdr>
    </w:div>
    <w:div w:id="931082440">
      <w:bodyDiv w:val="1"/>
      <w:marLeft w:val="0"/>
      <w:marRight w:val="0"/>
      <w:marTop w:val="0"/>
      <w:marBottom w:val="0"/>
      <w:divBdr>
        <w:top w:val="none" w:sz="0" w:space="0" w:color="auto"/>
        <w:left w:val="none" w:sz="0" w:space="0" w:color="auto"/>
        <w:bottom w:val="none" w:sz="0" w:space="0" w:color="auto"/>
        <w:right w:val="none" w:sz="0" w:space="0" w:color="auto"/>
      </w:divBdr>
    </w:div>
    <w:div w:id="937449489">
      <w:bodyDiv w:val="1"/>
      <w:marLeft w:val="0"/>
      <w:marRight w:val="0"/>
      <w:marTop w:val="0"/>
      <w:marBottom w:val="0"/>
      <w:divBdr>
        <w:top w:val="none" w:sz="0" w:space="0" w:color="auto"/>
        <w:left w:val="none" w:sz="0" w:space="0" w:color="auto"/>
        <w:bottom w:val="none" w:sz="0" w:space="0" w:color="auto"/>
        <w:right w:val="none" w:sz="0" w:space="0" w:color="auto"/>
      </w:divBdr>
    </w:div>
    <w:div w:id="940113923">
      <w:bodyDiv w:val="1"/>
      <w:marLeft w:val="0"/>
      <w:marRight w:val="0"/>
      <w:marTop w:val="0"/>
      <w:marBottom w:val="0"/>
      <w:divBdr>
        <w:top w:val="none" w:sz="0" w:space="0" w:color="auto"/>
        <w:left w:val="none" w:sz="0" w:space="0" w:color="auto"/>
        <w:bottom w:val="none" w:sz="0" w:space="0" w:color="auto"/>
        <w:right w:val="none" w:sz="0" w:space="0" w:color="auto"/>
      </w:divBdr>
    </w:div>
    <w:div w:id="942492179">
      <w:bodyDiv w:val="1"/>
      <w:marLeft w:val="0"/>
      <w:marRight w:val="0"/>
      <w:marTop w:val="0"/>
      <w:marBottom w:val="0"/>
      <w:divBdr>
        <w:top w:val="none" w:sz="0" w:space="0" w:color="auto"/>
        <w:left w:val="none" w:sz="0" w:space="0" w:color="auto"/>
        <w:bottom w:val="none" w:sz="0" w:space="0" w:color="auto"/>
        <w:right w:val="none" w:sz="0" w:space="0" w:color="auto"/>
      </w:divBdr>
    </w:div>
    <w:div w:id="945384134">
      <w:bodyDiv w:val="1"/>
      <w:marLeft w:val="0"/>
      <w:marRight w:val="0"/>
      <w:marTop w:val="0"/>
      <w:marBottom w:val="0"/>
      <w:divBdr>
        <w:top w:val="none" w:sz="0" w:space="0" w:color="auto"/>
        <w:left w:val="none" w:sz="0" w:space="0" w:color="auto"/>
        <w:bottom w:val="none" w:sz="0" w:space="0" w:color="auto"/>
        <w:right w:val="none" w:sz="0" w:space="0" w:color="auto"/>
      </w:divBdr>
    </w:div>
    <w:div w:id="947929273">
      <w:bodyDiv w:val="1"/>
      <w:marLeft w:val="0"/>
      <w:marRight w:val="0"/>
      <w:marTop w:val="0"/>
      <w:marBottom w:val="0"/>
      <w:divBdr>
        <w:top w:val="none" w:sz="0" w:space="0" w:color="auto"/>
        <w:left w:val="none" w:sz="0" w:space="0" w:color="auto"/>
        <w:bottom w:val="none" w:sz="0" w:space="0" w:color="auto"/>
        <w:right w:val="none" w:sz="0" w:space="0" w:color="auto"/>
      </w:divBdr>
    </w:div>
    <w:div w:id="949896430">
      <w:bodyDiv w:val="1"/>
      <w:marLeft w:val="0"/>
      <w:marRight w:val="0"/>
      <w:marTop w:val="0"/>
      <w:marBottom w:val="0"/>
      <w:divBdr>
        <w:top w:val="none" w:sz="0" w:space="0" w:color="auto"/>
        <w:left w:val="none" w:sz="0" w:space="0" w:color="auto"/>
        <w:bottom w:val="none" w:sz="0" w:space="0" w:color="auto"/>
        <w:right w:val="none" w:sz="0" w:space="0" w:color="auto"/>
      </w:divBdr>
    </w:div>
    <w:div w:id="967516129">
      <w:bodyDiv w:val="1"/>
      <w:marLeft w:val="0"/>
      <w:marRight w:val="0"/>
      <w:marTop w:val="0"/>
      <w:marBottom w:val="0"/>
      <w:divBdr>
        <w:top w:val="none" w:sz="0" w:space="0" w:color="auto"/>
        <w:left w:val="none" w:sz="0" w:space="0" w:color="auto"/>
        <w:bottom w:val="none" w:sz="0" w:space="0" w:color="auto"/>
        <w:right w:val="none" w:sz="0" w:space="0" w:color="auto"/>
      </w:divBdr>
    </w:div>
    <w:div w:id="975065148">
      <w:bodyDiv w:val="1"/>
      <w:marLeft w:val="0"/>
      <w:marRight w:val="0"/>
      <w:marTop w:val="0"/>
      <w:marBottom w:val="0"/>
      <w:divBdr>
        <w:top w:val="none" w:sz="0" w:space="0" w:color="auto"/>
        <w:left w:val="none" w:sz="0" w:space="0" w:color="auto"/>
        <w:bottom w:val="none" w:sz="0" w:space="0" w:color="auto"/>
        <w:right w:val="none" w:sz="0" w:space="0" w:color="auto"/>
      </w:divBdr>
    </w:div>
    <w:div w:id="976110629">
      <w:bodyDiv w:val="1"/>
      <w:marLeft w:val="0"/>
      <w:marRight w:val="0"/>
      <w:marTop w:val="0"/>
      <w:marBottom w:val="0"/>
      <w:divBdr>
        <w:top w:val="none" w:sz="0" w:space="0" w:color="auto"/>
        <w:left w:val="none" w:sz="0" w:space="0" w:color="auto"/>
        <w:bottom w:val="none" w:sz="0" w:space="0" w:color="auto"/>
        <w:right w:val="none" w:sz="0" w:space="0" w:color="auto"/>
      </w:divBdr>
    </w:div>
    <w:div w:id="976497561">
      <w:bodyDiv w:val="1"/>
      <w:marLeft w:val="0"/>
      <w:marRight w:val="0"/>
      <w:marTop w:val="0"/>
      <w:marBottom w:val="0"/>
      <w:divBdr>
        <w:top w:val="none" w:sz="0" w:space="0" w:color="auto"/>
        <w:left w:val="none" w:sz="0" w:space="0" w:color="auto"/>
        <w:bottom w:val="none" w:sz="0" w:space="0" w:color="auto"/>
        <w:right w:val="none" w:sz="0" w:space="0" w:color="auto"/>
      </w:divBdr>
    </w:div>
    <w:div w:id="979573437">
      <w:bodyDiv w:val="1"/>
      <w:marLeft w:val="0"/>
      <w:marRight w:val="0"/>
      <w:marTop w:val="0"/>
      <w:marBottom w:val="0"/>
      <w:divBdr>
        <w:top w:val="none" w:sz="0" w:space="0" w:color="auto"/>
        <w:left w:val="none" w:sz="0" w:space="0" w:color="auto"/>
        <w:bottom w:val="none" w:sz="0" w:space="0" w:color="auto"/>
        <w:right w:val="none" w:sz="0" w:space="0" w:color="auto"/>
      </w:divBdr>
    </w:div>
    <w:div w:id="982657642">
      <w:bodyDiv w:val="1"/>
      <w:marLeft w:val="0"/>
      <w:marRight w:val="0"/>
      <w:marTop w:val="0"/>
      <w:marBottom w:val="0"/>
      <w:divBdr>
        <w:top w:val="none" w:sz="0" w:space="0" w:color="auto"/>
        <w:left w:val="none" w:sz="0" w:space="0" w:color="auto"/>
        <w:bottom w:val="none" w:sz="0" w:space="0" w:color="auto"/>
        <w:right w:val="none" w:sz="0" w:space="0" w:color="auto"/>
      </w:divBdr>
    </w:div>
    <w:div w:id="985817094">
      <w:bodyDiv w:val="1"/>
      <w:marLeft w:val="0"/>
      <w:marRight w:val="0"/>
      <w:marTop w:val="0"/>
      <w:marBottom w:val="0"/>
      <w:divBdr>
        <w:top w:val="none" w:sz="0" w:space="0" w:color="auto"/>
        <w:left w:val="none" w:sz="0" w:space="0" w:color="auto"/>
        <w:bottom w:val="none" w:sz="0" w:space="0" w:color="auto"/>
        <w:right w:val="none" w:sz="0" w:space="0" w:color="auto"/>
      </w:divBdr>
    </w:div>
    <w:div w:id="995256295">
      <w:bodyDiv w:val="1"/>
      <w:marLeft w:val="0"/>
      <w:marRight w:val="0"/>
      <w:marTop w:val="0"/>
      <w:marBottom w:val="0"/>
      <w:divBdr>
        <w:top w:val="none" w:sz="0" w:space="0" w:color="auto"/>
        <w:left w:val="none" w:sz="0" w:space="0" w:color="auto"/>
        <w:bottom w:val="none" w:sz="0" w:space="0" w:color="auto"/>
        <w:right w:val="none" w:sz="0" w:space="0" w:color="auto"/>
      </w:divBdr>
    </w:div>
    <w:div w:id="997031769">
      <w:bodyDiv w:val="1"/>
      <w:marLeft w:val="0"/>
      <w:marRight w:val="0"/>
      <w:marTop w:val="0"/>
      <w:marBottom w:val="0"/>
      <w:divBdr>
        <w:top w:val="none" w:sz="0" w:space="0" w:color="auto"/>
        <w:left w:val="none" w:sz="0" w:space="0" w:color="auto"/>
        <w:bottom w:val="none" w:sz="0" w:space="0" w:color="auto"/>
        <w:right w:val="none" w:sz="0" w:space="0" w:color="auto"/>
      </w:divBdr>
    </w:div>
    <w:div w:id="1008824275">
      <w:bodyDiv w:val="1"/>
      <w:marLeft w:val="0"/>
      <w:marRight w:val="0"/>
      <w:marTop w:val="0"/>
      <w:marBottom w:val="0"/>
      <w:divBdr>
        <w:top w:val="none" w:sz="0" w:space="0" w:color="auto"/>
        <w:left w:val="none" w:sz="0" w:space="0" w:color="auto"/>
        <w:bottom w:val="none" w:sz="0" w:space="0" w:color="auto"/>
        <w:right w:val="none" w:sz="0" w:space="0" w:color="auto"/>
      </w:divBdr>
    </w:div>
    <w:div w:id="1009064743">
      <w:bodyDiv w:val="1"/>
      <w:marLeft w:val="0"/>
      <w:marRight w:val="0"/>
      <w:marTop w:val="0"/>
      <w:marBottom w:val="0"/>
      <w:divBdr>
        <w:top w:val="none" w:sz="0" w:space="0" w:color="auto"/>
        <w:left w:val="none" w:sz="0" w:space="0" w:color="auto"/>
        <w:bottom w:val="none" w:sz="0" w:space="0" w:color="auto"/>
        <w:right w:val="none" w:sz="0" w:space="0" w:color="auto"/>
      </w:divBdr>
    </w:div>
    <w:div w:id="1027758410">
      <w:bodyDiv w:val="1"/>
      <w:marLeft w:val="0"/>
      <w:marRight w:val="0"/>
      <w:marTop w:val="0"/>
      <w:marBottom w:val="0"/>
      <w:divBdr>
        <w:top w:val="none" w:sz="0" w:space="0" w:color="auto"/>
        <w:left w:val="none" w:sz="0" w:space="0" w:color="auto"/>
        <w:bottom w:val="none" w:sz="0" w:space="0" w:color="auto"/>
        <w:right w:val="none" w:sz="0" w:space="0" w:color="auto"/>
      </w:divBdr>
    </w:div>
    <w:div w:id="1027830863">
      <w:bodyDiv w:val="1"/>
      <w:marLeft w:val="0"/>
      <w:marRight w:val="0"/>
      <w:marTop w:val="0"/>
      <w:marBottom w:val="0"/>
      <w:divBdr>
        <w:top w:val="none" w:sz="0" w:space="0" w:color="auto"/>
        <w:left w:val="none" w:sz="0" w:space="0" w:color="auto"/>
        <w:bottom w:val="none" w:sz="0" w:space="0" w:color="auto"/>
        <w:right w:val="none" w:sz="0" w:space="0" w:color="auto"/>
      </w:divBdr>
    </w:div>
    <w:div w:id="1034888306">
      <w:bodyDiv w:val="1"/>
      <w:marLeft w:val="0"/>
      <w:marRight w:val="0"/>
      <w:marTop w:val="0"/>
      <w:marBottom w:val="0"/>
      <w:divBdr>
        <w:top w:val="none" w:sz="0" w:space="0" w:color="auto"/>
        <w:left w:val="none" w:sz="0" w:space="0" w:color="auto"/>
        <w:bottom w:val="none" w:sz="0" w:space="0" w:color="auto"/>
        <w:right w:val="none" w:sz="0" w:space="0" w:color="auto"/>
      </w:divBdr>
    </w:div>
    <w:div w:id="1058088031">
      <w:bodyDiv w:val="1"/>
      <w:marLeft w:val="0"/>
      <w:marRight w:val="0"/>
      <w:marTop w:val="0"/>
      <w:marBottom w:val="0"/>
      <w:divBdr>
        <w:top w:val="none" w:sz="0" w:space="0" w:color="auto"/>
        <w:left w:val="none" w:sz="0" w:space="0" w:color="auto"/>
        <w:bottom w:val="none" w:sz="0" w:space="0" w:color="auto"/>
        <w:right w:val="none" w:sz="0" w:space="0" w:color="auto"/>
      </w:divBdr>
    </w:div>
    <w:div w:id="1063413163">
      <w:bodyDiv w:val="1"/>
      <w:marLeft w:val="0"/>
      <w:marRight w:val="0"/>
      <w:marTop w:val="0"/>
      <w:marBottom w:val="0"/>
      <w:divBdr>
        <w:top w:val="none" w:sz="0" w:space="0" w:color="auto"/>
        <w:left w:val="none" w:sz="0" w:space="0" w:color="auto"/>
        <w:bottom w:val="none" w:sz="0" w:space="0" w:color="auto"/>
        <w:right w:val="none" w:sz="0" w:space="0" w:color="auto"/>
      </w:divBdr>
    </w:div>
    <w:div w:id="1070814628">
      <w:bodyDiv w:val="1"/>
      <w:marLeft w:val="0"/>
      <w:marRight w:val="0"/>
      <w:marTop w:val="0"/>
      <w:marBottom w:val="0"/>
      <w:divBdr>
        <w:top w:val="none" w:sz="0" w:space="0" w:color="auto"/>
        <w:left w:val="none" w:sz="0" w:space="0" w:color="auto"/>
        <w:bottom w:val="none" w:sz="0" w:space="0" w:color="auto"/>
        <w:right w:val="none" w:sz="0" w:space="0" w:color="auto"/>
      </w:divBdr>
    </w:div>
    <w:div w:id="1072191315">
      <w:bodyDiv w:val="1"/>
      <w:marLeft w:val="0"/>
      <w:marRight w:val="0"/>
      <w:marTop w:val="0"/>
      <w:marBottom w:val="0"/>
      <w:divBdr>
        <w:top w:val="none" w:sz="0" w:space="0" w:color="auto"/>
        <w:left w:val="none" w:sz="0" w:space="0" w:color="auto"/>
        <w:bottom w:val="none" w:sz="0" w:space="0" w:color="auto"/>
        <w:right w:val="none" w:sz="0" w:space="0" w:color="auto"/>
      </w:divBdr>
    </w:div>
    <w:div w:id="1074819697">
      <w:bodyDiv w:val="1"/>
      <w:marLeft w:val="0"/>
      <w:marRight w:val="0"/>
      <w:marTop w:val="0"/>
      <w:marBottom w:val="0"/>
      <w:divBdr>
        <w:top w:val="none" w:sz="0" w:space="0" w:color="auto"/>
        <w:left w:val="none" w:sz="0" w:space="0" w:color="auto"/>
        <w:bottom w:val="none" w:sz="0" w:space="0" w:color="auto"/>
        <w:right w:val="none" w:sz="0" w:space="0" w:color="auto"/>
      </w:divBdr>
    </w:div>
    <w:div w:id="1077822369">
      <w:bodyDiv w:val="1"/>
      <w:marLeft w:val="0"/>
      <w:marRight w:val="0"/>
      <w:marTop w:val="0"/>
      <w:marBottom w:val="0"/>
      <w:divBdr>
        <w:top w:val="none" w:sz="0" w:space="0" w:color="auto"/>
        <w:left w:val="none" w:sz="0" w:space="0" w:color="auto"/>
        <w:bottom w:val="none" w:sz="0" w:space="0" w:color="auto"/>
        <w:right w:val="none" w:sz="0" w:space="0" w:color="auto"/>
      </w:divBdr>
    </w:div>
    <w:div w:id="1082415344">
      <w:bodyDiv w:val="1"/>
      <w:marLeft w:val="0"/>
      <w:marRight w:val="0"/>
      <w:marTop w:val="0"/>
      <w:marBottom w:val="0"/>
      <w:divBdr>
        <w:top w:val="none" w:sz="0" w:space="0" w:color="auto"/>
        <w:left w:val="none" w:sz="0" w:space="0" w:color="auto"/>
        <w:bottom w:val="none" w:sz="0" w:space="0" w:color="auto"/>
        <w:right w:val="none" w:sz="0" w:space="0" w:color="auto"/>
      </w:divBdr>
    </w:div>
    <w:div w:id="1085110692">
      <w:bodyDiv w:val="1"/>
      <w:marLeft w:val="0"/>
      <w:marRight w:val="0"/>
      <w:marTop w:val="0"/>
      <w:marBottom w:val="0"/>
      <w:divBdr>
        <w:top w:val="none" w:sz="0" w:space="0" w:color="auto"/>
        <w:left w:val="none" w:sz="0" w:space="0" w:color="auto"/>
        <w:bottom w:val="none" w:sz="0" w:space="0" w:color="auto"/>
        <w:right w:val="none" w:sz="0" w:space="0" w:color="auto"/>
      </w:divBdr>
    </w:div>
    <w:div w:id="1089540354">
      <w:bodyDiv w:val="1"/>
      <w:marLeft w:val="0"/>
      <w:marRight w:val="0"/>
      <w:marTop w:val="0"/>
      <w:marBottom w:val="0"/>
      <w:divBdr>
        <w:top w:val="none" w:sz="0" w:space="0" w:color="auto"/>
        <w:left w:val="none" w:sz="0" w:space="0" w:color="auto"/>
        <w:bottom w:val="none" w:sz="0" w:space="0" w:color="auto"/>
        <w:right w:val="none" w:sz="0" w:space="0" w:color="auto"/>
      </w:divBdr>
    </w:div>
    <w:div w:id="1091588004">
      <w:bodyDiv w:val="1"/>
      <w:marLeft w:val="0"/>
      <w:marRight w:val="0"/>
      <w:marTop w:val="0"/>
      <w:marBottom w:val="0"/>
      <w:divBdr>
        <w:top w:val="none" w:sz="0" w:space="0" w:color="auto"/>
        <w:left w:val="none" w:sz="0" w:space="0" w:color="auto"/>
        <w:bottom w:val="none" w:sz="0" w:space="0" w:color="auto"/>
        <w:right w:val="none" w:sz="0" w:space="0" w:color="auto"/>
      </w:divBdr>
    </w:div>
    <w:div w:id="1098870764">
      <w:bodyDiv w:val="1"/>
      <w:marLeft w:val="0"/>
      <w:marRight w:val="0"/>
      <w:marTop w:val="0"/>
      <w:marBottom w:val="0"/>
      <w:divBdr>
        <w:top w:val="none" w:sz="0" w:space="0" w:color="auto"/>
        <w:left w:val="none" w:sz="0" w:space="0" w:color="auto"/>
        <w:bottom w:val="none" w:sz="0" w:space="0" w:color="auto"/>
        <w:right w:val="none" w:sz="0" w:space="0" w:color="auto"/>
      </w:divBdr>
    </w:div>
    <w:div w:id="1099982037">
      <w:bodyDiv w:val="1"/>
      <w:marLeft w:val="0"/>
      <w:marRight w:val="0"/>
      <w:marTop w:val="0"/>
      <w:marBottom w:val="0"/>
      <w:divBdr>
        <w:top w:val="none" w:sz="0" w:space="0" w:color="auto"/>
        <w:left w:val="none" w:sz="0" w:space="0" w:color="auto"/>
        <w:bottom w:val="none" w:sz="0" w:space="0" w:color="auto"/>
        <w:right w:val="none" w:sz="0" w:space="0" w:color="auto"/>
      </w:divBdr>
    </w:div>
    <w:div w:id="1105732662">
      <w:bodyDiv w:val="1"/>
      <w:marLeft w:val="0"/>
      <w:marRight w:val="0"/>
      <w:marTop w:val="0"/>
      <w:marBottom w:val="0"/>
      <w:divBdr>
        <w:top w:val="none" w:sz="0" w:space="0" w:color="auto"/>
        <w:left w:val="none" w:sz="0" w:space="0" w:color="auto"/>
        <w:bottom w:val="none" w:sz="0" w:space="0" w:color="auto"/>
        <w:right w:val="none" w:sz="0" w:space="0" w:color="auto"/>
      </w:divBdr>
    </w:div>
    <w:div w:id="1105804189">
      <w:bodyDiv w:val="1"/>
      <w:marLeft w:val="0"/>
      <w:marRight w:val="0"/>
      <w:marTop w:val="0"/>
      <w:marBottom w:val="0"/>
      <w:divBdr>
        <w:top w:val="none" w:sz="0" w:space="0" w:color="auto"/>
        <w:left w:val="none" w:sz="0" w:space="0" w:color="auto"/>
        <w:bottom w:val="none" w:sz="0" w:space="0" w:color="auto"/>
        <w:right w:val="none" w:sz="0" w:space="0" w:color="auto"/>
      </w:divBdr>
    </w:div>
    <w:div w:id="1111975587">
      <w:bodyDiv w:val="1"/>
      <w:marLeft w:val="0"/>
      <w:marRight w:val="0"/>
      <w:marTop w:val="0"/>
      <w:marBottom w:val="0"/>
      <w:divBdr>
        <w:top w:val="none" w:sz="0" w:space="0" w:color="auto"/>
        <w:left w:val="none" w:sz="0" w:space="0" w:color="auto"/>
        <w:bottom w:val="none" w:sz="0" w:space="0" w:color="auto"/>
        <w:right w:val="none" w:sz="0" w:space="0" w:color="auto"/>
      </w:divBdr>
    </w:div>
    <w:div w:id="1115559376">
      <w:bodyDiv w:val="1"/>
      <w:marLeft w:val="0"/>
      <w:marRight w:val="0"/>
      <w:marTop w:val="0"/>
      <w:marBottom w:val="0"/>
      <w:divBdr>
        <w:top w:val="none" w:sz="0" w:space="0" w:color="auto"/>
        <w:left w:val="none" w:sz="0" w:space="0" w:color="auto"/>
        <w:bottom w:val="none" w:sz="0" w:space="0" w:color="auto"/>
        <w:right w:val="none" w:sz="0" w:space="0" w:color="auto"/>
      </w:divBdr>
    </w:div>
    <w:div w:id="1145468315">
      <w:bodyDiv w:val="1"/>
      <w:marLeft w:val="0"/>
      <w:marRight w:val="0"/>
      <w:marTop w:val="0"/>
      <w:marBottom w:val="0"/>
      <w:divBdr>
        <w:top w:val="none" w:sz="0" w:space="0" w:color="auto"/>
        <w:left w:val="none" w:sz="0" w:space="0" w:color="auto"/>
        <w:bottom w:val="none" w:sz="0" w:space="0" w:color="auto"/>
        <w:right w:val="none" w:sz="0" w:space="0" w:color="auto"/>
      </w:divBdr>
    </w:div>
    <w:div w:id="1148277744">
      <w:bodyDiv w:val="1"/>
      <w:marLeft w:val="0"/>
      <w:marRight w:val="0"/>
      <w:marTop w:val="0"/>
      <w:marBottom w:val="0"/>
      <w:divBdr>
        <w:top w:val="none" w:sz="0" w:space="0" w:color="auto"/>
        <w:left w:val="none" w:sz="0" w:space="0" w:color="auto"/>
        <w:bottom w:val="none" w:sz="0" w:space="0" w:color="auto"/>
        <w:right w:val="none" w:sz="0" w:space="0" w:color="auto"/>
      </w:divBdr>
    </w:div>
    <w:div w:id="1149175557">
      <w:bodyDiv w:val="1"/>
      <w:marLeft w:val="0"/>
      <w:marRight w:val="0"/>
      <w:marTop w:val="0"/>
      <w:marBottom w:val="0"/>
      <w:divBdr>
        <w:top w:val="none" w:sz="0" w:space="0" w:color="auto"/>
        <w:left w:val="none" w:sz="0" w:space="0" w:color="auto"/>
        <w:bottom w:val="none" w:sz="0" w:space="0" w:color="auto"/>
        <w:right w:val="none" w:sz="0" w:space="0" w:color="auto"/>
      </w:divBdr>
    </w:div>
    <w:div w:id="1150712660">
      <w:bodyDiv w:val="1"/>
      <w:marLeft w:val="0"/>
      <w:marRight w:val="0"/>
      <w:marTop w:val="0"/>
      <w:marBottom w:val="0"/>
      <w:divBdr>
        <w:top w:val="none" w:sz="0" w:space="0" w:color="auto"/>
        <w:left w:val="none" w:sz="0" w:space="0" w:color="auto"/>
        <w:bottom w:val="none" w:sz="0" w:space="0" w:color="auto"/>
        <w:right w:val="none" w:sz="0" w:space="0" w:color="auto"/>
      </w:divBdr>
    </w:div>
    <w:div w:id="1155880884">
      <w:bodyDiv w:val="1"/>
      <w:marLeft w:val="0"/>
      <w:marRight w:val="0"/>
      <w:marTop w:val="0"/>
      <w:marBottom w:val="0"/>
      <w:divBdr>
        <w:top w:val="none" w:sz="0" w:space="0" w:color="auto"/>
        <w:left w:val="none" w:sz="0" w:space="0" w:color="auto"/>
        <w:bottom w:val="none" w:sz="0" w:space="0" w:color="auto"/>
        <w:right w:val="none" w:sz="0" w:space="0" w:color="auto"/>
      </w:divBdr>
    </w:div>
    <w:div w:id="1162353038">
      <w:bodyDiv w:val="1"/>
      <w:marLeft w:val="0"/>
      <w:marRight w:val="0"/>
      <w:marTop w:val="0"/>
      <w:marBottom w:val="0"/>
      <w:divBdr>
        <w:top w:val="none" w:sz="0" w:space="0" w:color="auto"/>
        <w:left w:val="none" w:sz="0" w:space="0" w:color="auto"/>
        <w:bottom w:val="none" w:sz="0" w:space="0" w:color="auto"/>
        <w:right w:val="none" w:sz="0" w:space="0" w:color="auto"/>
      </w:divBdr>
    </w:div>
    <w:div w:id="1168864424">
      <w:bodyDiv w:val="1"/>
      <w:marLeft w:val="0"/>
      <w:marRight w:val="0"/>
      <w:marTop w:val="0"/>
      <w:marBottom w:val="0"/>
      <w:divBdr>
        <w:top w:val="none" w:sz="0" w:space="0" w:color="auto"/>
        <w:left w:val="none" w:sz="0" w:space="0" w:color="auto"/>
        <w:bottom w:val="none" w:sz="0" w:space="0" w:color="auto"/>
        <w:right w:val="none" w:sz="0" w:space="0" w:color="auto"/>
      </w:divBdr>
    </w:div>
    <w:div w:id="1174102500">
      <w:bodyDiv w:val="1"/>
      <w:marLeft w:val="0"/>
      <w:marRight w:val="0"/>
      <w:marTop w:val="0"/>
      <w:marBottom w:val="0"/>
      <w:divBdr>
        <w:top w:val="none" w:sz="0" w:space="0" w:color="auto"/>
        <w:left w:val="none" w:sz="0" w:space="0" w:color="auto"/>
        <w:bottom w:val="none" w:sz="0" w:space="0" w:color="auto"/>
        <w:right w:val="none" w:sz="0" w:space="0" w:color="auto"/>
      </w:divBdr>
    </w:div>
    <w:div w:id="1174299627">
      <w:bodyDiv w:val="1"/>
      <w:marLeft w:val="0"/>
      <w:marRight w:val="0"/>
      <w:marTop w:val="0"/>
      <w:marBottom w:val="0"/>
      <w:divBdr>
        <w:top w:val="none" w:sz="0" w:space="0" w:color="auto"/>
        <w:left w:val="none" w:sz="0" w:space="0" w:color="auto"/>
        <w:bottom w:val="none" w:sz="0" w:space="0" w:color="auto"/>
        <w:right w:val="none" w:sz="0" w:space="0" w:color="auto"/>
      </w:divBdr>
    </w:div>
    <w:div w:id="1175145930">
      <w:bodyDiv w:val="1"/>
      <w:marLeft w:val="0"/>
      <w:marRight w:val="0"/>
      <w:marTop w:val="0"/>
      <w:marBottom w:val="0"/>
      <w:divBdr>
        <w:top w:val="none" w:sz="0" w:space="0" w:color="auto"/>
        <w:left w:val="none" w:sz="0" w:space="0" w:color="auto"/>
        <w:bottom w:val="none" w:sz="0" w:space="0" w:color="auto"/>
        <w:right w:val="none" w:sz="0" w:space="0" w:color="auto"/>
      </w:divBdr>
    </w:div>
    <w:div w:id="1176575337">
      <w:bodyDiv w:val="1"/>
      <w:marLeft w:val="0"/>
      <w:marRight w:val="0"/>
      <w:marTop w:val="0"/>
      <w:marBottom w:val="0"/>
      <w:divBdr>
        <w:top w:val="none" w:sz="0" w:space="0" w:color="auto"/>
        <w:left w:val="none" w:sz="0" w:space="0" w:color="auto"/>
        <w:bottom w:val="none" w:sz="0" w:space="0" w:color="auto"/>
        <w:right w:val="none" w:sz="0" w:space="0" w:color="auto"/>
      </w:divBdr>
    </w:div>
    <w:div w:id="1186601427">
      <w:bodyDiv w:val="1"/>
      <w:marLeft w:val="0"/>
      <w:marRight w:val="0"/>
      <w:marTop w:val="0"/>
      <w:marBottom w:val="0"/>
      <w:divBdr>
        <w:top w:val="none" w:sz="0" w:space="0" w:color="auto"/>
        <w:left w:val="none" w:sz="0" w:space="0" w:color="auto"/>
        <w:bottom w:val="none" w:sz="0" w:space="0" w:color="auto"/>
        <w:right w:val="none" w:sz="0" w:space="0" w:color="auto"/>
      </w:divBdr>
    </w:div>
    <w:div w:id="1187257233">
      <w:bodyDiv w:val="1"/>
      <w:marLeft w:val="0"/>
      <w:marRight w:val="0"/>
      <w:marTop w:val="0"/>
      <w:marBottom w:val="0"/>
      <w:divBdr>
        <w:top w:val="none" w:sz="0" w:space="0" w:color="auto"/>
        <w:left w:val="none" w:sz="0" w:space="0" w:color="auto"/>
        <w:bottom w:val="none" w:sz="0" w:space="0" w:color="auto"/>
        <w:right w:val="none" w:sz="0" w:space="0" w:color="auto"/>
      </w:divBdr>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02858986">
      <w:bodyDiv w:val="1"/>
      <w:marLeft w:val="0"/>
      <w:marRight w:val="0"/>
      <w:marTop w:val="0"/>
      <w:marBottom w:val="0"/>
      <w:divBdr>
        <w:top w:val="none" w:sz="0" w:space="0" w:color="auto"/>
        <w:left w:val="none" w:sz="0" w:space="0" w:color="auto"/>
        <w:bottom w:val="none" w:sz="0" w:space="0" w:color="auto"/>
        <w:right w:val="none" w:sz="0" w:space="0" w:color="auto"/>
      </w:divBdr>
    </w:div>
    <w:div w:id="1206603028">
      <w:bodyDiv w:val="1"/>
      <w:marLeft w:val="0"/>
      <w:marRight w:val="0"/>
      <w:marTop w:val="0"/>
      <w:marBottom w:val="0"/>
      <w:divBdr>
        <w:top w:val="none" w:sz="0" w:space="0" w:color="auto"/>
        <w:left w:val="none" w:sz="0" w:space="0" w:color="auto"/>
        <w:bottom w:val="none" w:sz="0" w:space="0" w:color="auto"/>
        <w:right w:val="none" w:sz="0" w:space="0" w:color="auto"/>
      </w:divBdr>
    </w:div>
    <w:div w:id="1216508053">
      <w:bodyDiv w:val="1"/>
      <w:marLeft w:val="0"/>
      <w:marRight w:val="0"/>
      <w:marTop w:val="0"/>
      <w:marBottom w:val="0"/>
      <w:divBdr>
        <w:top w:val="none" w:sz="0" w:space="0" w:color="auto"/>
        <w:left w:val="none" w:sz="0" w:space="0" w:color="auto"/>
        <w:bottom w:val="none" w:sz="0" w:space="0" w:color="auto"/>
        <w:right w:val="none" w:sz="0" w:space="0" w:color="auto"/>
      </w:divBdr>
    </w:div>
    <w:div w:id="1218123866">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44141662">
      <w:bodyDiv w:val="1"/>
      <w:marLeft w:val="0"/>
      <w:marRight w:val="0"/>
      <w:marTop w:val="0"/>
      <w:marBottom w:val="0"/>
      <w:divBdr>
        <w:top w:val="none" w:sz="0" w:space="0" w:color="auto"/>
        <w:left w:val="none" w:sz="0" w:space="0" w:color="auto"/>
        <w:bottom w:val="none" w:sz="0" w:space="0" w:color="auto"/>
        <w:right w:val="none" w:sz="0" w:space="0" w:color="auto"/>
      </w:divBdr>
    </w:div>
    <w:div w:id="1248153652">
      <w:bodyDiv w:val="1"/>
      <w:marLeft w:val="0"/>
      <w:marRight w:val="0"/>
      <w:marTop w:val="0"/>
      <w:marBottom w:val="0"/>
      <w:divBdr>
        <w:top w:val="none" w:sz="0" w:space="0" w:color="auto"/>
        <w:left w:val="none" w:sz="0" w:space="0" w:color="auto"/>
        <w:bottom w:val="none" w:sz="0" w:space="0" w:color="auto"/>
        <w:right w:val="none" w:sz="0" w:space="0" w:color="auto"/>
      </w:divBdr>
    </w:div>
    <w:div w:id="1265726961">
      <w:bodyDiv w:val="1"/>
      <w:marLeft w:val="0"/>
      <w:marRight w:val="0"/>
      <w:marTop w:val="0"/>
      <w:marBottom w:val="0"/>
      <w:divBdr>
        <w:top w:val="none" w:sz="0" w:space="0" w:color="auto"/>
        <w:left w:val="none" w:sz="0" w:space="0" w:color="auto"/>
        <w:bottom w:val="none" w:sz="0" w:space="0" w:color="auto"/>
        <w:right w:val="none" w:sz="0" w:space="0" w:color="auto"/>
      </w:divBdr>
    </w:div>
    <w:div w:id="1266575780">
      <w:bodyDiv w:val="1"/>
      <w:marLeft w:val="0"/>
      <w:marRight w:val="0"/>
      <w:marTop w:val="0"/>
      <w:marBottom w:val="0"/>
      <w:divBdr>
        <w:top w:val="none" w:sz="0" w:space="0" w:color="auto"/>
        <w:left w:val="none" w:sz="0" w:space="0" w:color="auto"/>
        <w:bottom w:val="none" w:sz="0" w:space="0" w:color="auto"/>
        <w:right w:val="none" w:sz="0" w:space="0" w:color="auto"/>
      </w:divBdr>
    </w:div>
    <w:div w:id="1267039898">
      <w:bodyDiv w:val="1"/>
      <w:marLeft w:val="0"/>
      <w:marRight w:val="0"/>
      <w:marTop w:val="0"/>
      <w:marBottom w:val="0"/>
      <w:divBdr>
        <w:top w:val="none" w:sz="0" w:space="0" w:color="auto"/>
        <w:left w:val="none" w:sz="0" w:space="0" w:color="auto"/>
        <w:bottom w:val="none" w:sz="0" w:space="0" w:color="auto"/>
        <w:right w:val="none" w:sz="0" w:space="0" w:color="auto"/>
      </w:divBdr>
    </w:div>
    <w:div w:id="1272518536">
      <w:bodyDiv w:val="1"/>
      <w:marLeft w:val="0"/>
      <w:marRight w:val="0"/>
      <w:marTop w:val="0"/>
      <w:marBottom w:val="0"/>
      <w:divBdr>
        <w:top w:val="none" w:sz="0" w:space="0" w:color="auto"/>
        <w:left w:val="none" w:sz="0" w:space="0" w:color="auto"/>
        <w:bottom w:val="none" w:sz="0" w:space="0" w:color="auto"/>
        <w:right w:val="none" w:sz="0" w:space="0" w:color="auto"/>
      </w:divBdr>
    </w:div>
    <w:div w:id="1274896038">
      <w:bodyDiv w:val="1"/>
      <w:marLeft w:val="0"/>
      <w:marRight w:val="0"/>
      <w:marTop w:val="0"/>
      <w:marBottom w:val="0"/>
      <w:divBdr>
        <w:top w:val="none" w:sz="0" w:space="0" w:color="auto"/>
        <w:left w:val="none" w:sz="0" w:space="0" w:color="auto"/>
        <w:bottom w:val="none" w:sz="0" w:space="0" w:color="auto"/>
        <w:right w:val="none" w:sz="0" w:space="0" w:color="auto"/>
      </w:divBdr>
    </w:div>
    <w:div w:id="1285426283">
      <w:bodyDiv w:val="1"/>
      <w:marLeft w:val="0"/>
      <w:marRight w:val="0"/>
      <w:marTop w:val="0"/>
      <w:marBottom w:val="0"/>
      <w:divBdr>
        <w:top w:val="none" w:sz="0" w:space="0" w:color="auto"/>
        <w:left w:val="none" w:sz="0" w:space="0" w:color="auto"/>
        <w:bottom w:val="none" w:sz="0" w:space="0" w:color="auto"/>
        <w:right w:val="none" w:sz="0" w:space="0" w:color="auto"/>
      </w:divBdr>
    </w:div>
    <w:div w:id="1287810188">
      <w:bodyDiv w:val="1"/>
      <w:marLeft w:val="0"/>
      <w:marRight w:val="0"/>
      <w:marTop w:val="0"/>
      <w:marBottom w:val="0"/>
      <w:divBdr>
        <w:top w:val="none" w:sz="0" w:space="0" w:color="auto"/>
        <w:left w:val="none" w:sz="0" w:space="0" w:color="auto"/>
        <w:bottom w:val="none" w:sz="0" w:space="0" w:color="auto"/>
        <w:right w:val="none" w:sz="0" w:space="0" w:color="auto"/>
      </w:divBdr>
    </w:div>
    <w:div w:id="1289355866">
      <w:bodyDiv w:val="1"/>
      <w:marLeft w:val="0"/>
      <w:marRight w:val="0"/>
      <w:marTop w:val="0"/>
      <w:marBottom w:val="0"/>
      <w:divBdr>
        <w:top w:val="none" w:sz="0" w:space="0" w:color="auto"/>
        <w:left w:val="none" w:sz="0" w:space="0" w:color="auto"/>
        <w:bottom w:val="none" w:sz="0" w:space="0" w:color="auto"/>
        <w:right w:val="none" w:sz="0" w:space="0" w:color="auto"/>
      </w:divBdr>
    </w:div>
    <w:div w:id="1291012564">
      <w:bodyDiv w:val="1"/>
      <w:marLeft w:val="0"/>
      <w:marRight w:val="0"/>
      <w:marTop w:val="0"/>
      <w:marBottom w:val="0"/>
      <w:divBdr>
        <w:top w:val="none" w:sz="0" w:space="0" w:color="auto"/>
        <w:left w:val="none" w:sz="0" w:space="0" w:color="auto"/>
        <w:bottom w:val="none" w:sz="0" w:space="0" w:color="auto"/>
        <w:right w:val="none" w:sz="0" w:space="0" w:color="auto"/>
      </w:divBdr>
    </w:div>
    <w:div w:id="1291665210">
      <w:bodyDiv w:val="1"/>
      <w:marLeft w:val="0"/>
      <w:marRight w:val="0"/>
      <w:marTop w:val="0"/>
      <w:marBottom w:val="0"/>
      <w:divBdr>
        <w:top w:val="none" w:sz="0" w:space="0" w:color="auto"/>
        <w:left w:val="none" w:sz="0" w:space="0" w:color="auto"/>
        <w:bottom w:val="none" w:sz="0" w:space="0" w:color="auto"/>
        <w:right w:val="none" w:sz="0" w:space="0" w:color="auto"/>
      </w:divBdr>
    </w:div>
    <w:div w:id="1292398804">
      <w:bodyDiv w:val="1"/>
      <w:marLeft w:val="0"/>
      <w:marRight w:val="0"/>
      <w:marTop w:val="0"/>
      <w:marBottom w:val="0"/>
      <w:divBdr>
        <w:top w:val="none" w:sz="0" w:space="0" w:color="auto"/>
        <w:left w:val="none" w:sz="0" w:space="0" w:color="auto"/>
        <w:bottom w:val="none" w:sz="0" w:space="0" w:color="auto"/>
        <w:right w:val="none" w:sz="0" w:space="0" w:color="auto"/>
      </w:divBdr>
    </w:div>
    <w:div w:id="1301888050">
      <w:bodyDiv w:val="1"/>
      <w:marLeft w:val="0"/>
      <w:marRight w:val="0"/>
      <w:marTop w:val="0"/>
      <w:marBottom w:val="0"/>
      <w:divBdr>
        <w:top w:val="none" w:sz="0" w:space="0" w:color="auto"/>
        <w:left w:val="none" w:sz="0" w:space="0" w:color="auto"/>
        <w:bottom w:val="none" w:sz="0" w:space="0" w:color="auto"/>
        <w:right w:val="none" w:sz="0" w:space="0" w:color="auto"/>
      </w:divBdr>
    </w:div>
    <w:div w:id="1307706102">
      <w:bodyDiv w:val="1"/>
      <w:marLeft w:val="0"/>
      <w:marRight w:val="0"/>
      <w:marTop w:val="0"/>
      <w:marBottom w:val="0"/>
      <w:divBdr>
        <w:top w:val="none" w:sz="0" w:space="0" w:color="auto"/>
        <w:left w:val="none" w:sz="0" w:space="0" w:color="auto"/>
        <w:bottom w:val="none" w:sz="0" w:space="0" w:color="auto"/>
        <w:right w:val="none" w:sz="0" w:space="0" w:color="auto"/>
      </w:divBdr>
    </w:div>
    <w:div w:id="1318412961">
      <w:bodyDiv w:val="1"/>
      <w:marLeft w:val="0"/>
      <w:marRight w:val="0"/>
      <w:marTop w:val="0"/>
      <w:marBottom w:val="0"/>
      <w:divBdr>
        <w:top w:val="none" w:sz="0" w:space="0" w:color="auto"/>
        <w:left w:val="none" w:sz="0" w:space="0" w:color="auto"/>
        <w:bottom w:val="none" w:sz="0" w:space="0" w:color="auto"/>
        <w:right w:val="none" w:sz="0" w:space="0" w:color="auto"/>
      </w:divBdr>
    </w:div>
    <w:div w:id="1318653581">
      <w:bodyDiv w:val="1"/>
      <w:marLeft w:val="0"/>
      <w:marRight w:val="0"/>
      <w:marTop w:val="0"/>
      <w:marBottom w:val="0"/>
      <w:divBdr>
        <w:top w:val="none" w:sz="0" w:space="0" w:color="auto"/>
        <w:left w:val="none" w:sz="0" w:space="0" w:color="auto"/>
        <w:bottom w:val="none" w:sz="0" w:space="0" w:color="auto"/>
        <w:right w:val="none" w:sz="0" w:space="0" w:color="auto"/>
      </w:divBdr>
    </w:div>
    <w:div w:id="1320842845">
      <w:bodyDiv w:val="1"/>
      <w:marLeft w:val="0"/>
      <w:marRight w:val="0"/>
      <w:marTop w:val="0"/>
      <w:marBottom w:val="0"/>
      <w:divBdr>
        <w:top w:val="none" w:sz="0" w:space="0" w:color="auto"/>
        <w:left w:val="none" w:sz="0" w:space="0" w:color="auto"/>
        <w:bottom w:val="none" w:sz="0" w:space="0" w:color="auto"/>
        <w:right w:val="none" w:sz="0" w:space="0" w:color="auto"/>
      </w:divBdr>
    </w:div>
    <w:div w:id="1324550391">
      <w:bodyDiv w:val="1"/>
      <w:marLeft w:val="0"/>
      <w:marRight w:val="0"/>
      <w:marTop w:val="0"/>
      <w:marBottom w:val="0"/>
      <w:divBdr>
        <w:top w:val="none" w:sz="0" w:space="0" w:color="auto"/>
        <w:left w:val="none" w:sz="0" w:space="0" w:color="auto"/>
        <w:bottom w:val="none" w:sz="0" w:space="0" w:color="auto"/>
        <w:right w:val="none" w:sz="0" w:space="0" w:color="auto"/>
      </w:divBdr>
    </w:div>
    <w:div w:id="1344741282">
      <w:bodyDiv w:val="1"/>
      <w:marLeft w:val="0"/>
      <w:marRight w:val="0"/>
      <w:marTop w:val="0"/>
      <w:marBottom w:val="0"/>
      <w:divBdr>
        <w:top w:val="none" w:sz="0" w:space="0" w:color="auto"/>
        <w:left w:val="none" w:sz="0" w:space="0" w:color="auto"/>
        <w:bottom w:val="none" w:sz="0" w:space="0" w:color="auto"/>
        <w:right w:val="none" w:sz="0" w:space="0" w:color="auto"/>
      </w:divBdr>
    </w:div>
    <w:div w:id="1345747958">
      <w:bodyDiv w:val="1"/>
      <w:marLeft w:val="0"/>
      <w:marRight w:val="0"/>
      <w:marTop w:val="0"/>
      <w:marBottom w:val="0"/>
      <w:divBdr>
        <w:top w:val="none" w:sz="0" w:space="0" w:color="auto"/>
        <w:left w:val="none" w:sz="0" w:space="0" w:color="auto"/>
        <w:bottom w:val="none" w:sz="0" w:space="0" w:color="auto"/>
        <w:right w:val="none" w:sz="0" w:space="0" w:color="auto"/>
      </w:divBdr>
    </w:div>
    <w:div w:id="1372261562">
      <w:bodyDiv w:val="1"/>
      <w:marLeft w:val="0"/>
      <w:marRight w:val="0"/>
      <w:marTop w:val="0"/>
      <w:marBottom w:val="0"/>
      <w:divBdr>
        <w:top w:val="none" w:sz="0" w:space="0" w:color="auto"/>
        <w:left w:val="none" w:sz="0" w:space="0" w:color="auto"/>
        <w:bottom w:val="none" w:sz="0" w:space="0" w:color="auto"/>
        <w:right w:val="none" w:sz="0" w:space="0" w:color="auto"/>
      </w:divBdr>
    </w:div>
    <w:div w:id="1377123178">
      <w:bodyDiv w:val="1"/>
      <w:marLeft w:val="0"/>
      <w:marRight w:val="0"/>
      <w:marTop w:val="0"/>
      <w:marBottom w:val="0"/>
      <w:divBdr>
        <w:top w:val="none" w:sz="0" w:space="0" w:color="auto"/>
        <w:left w:val="none" w:sz="0" w:space="0" w:color="auto"/>
        <w:bottom w:val="none" w:sz="0" w:space="0" w:color="auto"/>
        <w:right w:val="none" w:sz="0" w:space="0" w:color="auto"/>
      </w:divBdr>
    </w:div>
    <w:div w:id="1383554052">
      <w:bodyDiv w:val="1"/>
      <w:marLeft w:val="0"/>
      <w:marRight w:val="0"/>
      <w:marTop w:val="0"/>
      <w:marBottom w:val="0"/>
      <w:divBdr>
        <w:top w:val="none" w:sz="0" w:space="0" w:color="auto"/>
        <w:left w:val="none" w:sz="0" w:space="0" w:color="auto"/>
        <w:bottom w:val="none" w:sz="0" w:space="0" w:color="auto"/>
        <w:right w:val="none" w:sz="0" w:space="0" w:color="auto"/>
      </w:divBdr>
    </w:div>
    <w:div w:id="1387149156">
      <w:bodyDiv w:val="1"/>
      <w:marLeft w:val="0"/>
      <w:marRight w:val="0"/>
      <w:marTop w:val="0"/>
      <w:marBottom w:val="0"/>
      <w:divBdr>
        <w:top w:val="none" w:sz="0" w:space="0" w:color="auto"/>
        <w:left w:val="none" w:sz="0" w:space="0" w:color="auto"/>
        <w:bottom w:val="none" w:sz="0" w:space="0" w:color="auto"/>
        <w:right w:val="none" w:sz="0" w:space="0" w:color="auto"/>
      </w:divBdr>
    </w:div>
    <w:div w:id="1388577622">
      <w:bodyDiv w:val="1"/>
      <w:marLeft w:val="0"/>
      <w:marRight w:val="0"/>
      <w:marTop w:val="0"/>
      <w:marBottom w:val="0"/>
      <w:divBdr>
        <w:top w:val="none" w:sz="0" w:space="0" w:color="auto"/>
        <w:left w:val="none" w:sz="0" w:space="0" w:color="auto"/>
        <w:bottom w:val="none" w:sz="0" w:space="0" w:color="auto"/>
        <w:right w:val="none" w:sz="0" w:space="0" w:color="auto"/>
      </w:divBdr>
    </w:div>
    <w:div w:id="1393456607">
      <w:bodyDiv w:val="1"/>
      <w:marLeft w:val="0"/>
      <w:marRight w:val="0"/>
      <w:marTop w:val="0"/>
      <w:marBottom w:val="0"/>
      <w:divBdr>
        <w:top w:val="none" w:sz="0" w:space="0" w:color="auto"/>
        <w:left w:val="none" w:sz="0" w:space="0" w:color="auto"/>
        <w:bottom w:val="none" w:sz="0" w:space="0" w:color="auto"/>
        <w:right w:val="none" w:sz="0" w:space="0" w:color="auto"/>
      </w:divBdr>
    </w:div>
    <w:div w:id="1399935507">
      <w:bodyDiv w:val="1"/>
      <w:marLeft w:val="0"/>
      <w:marRight w:val="0"/>
      <w:marTop w:val="0"/>
      <w:marBottom w:val="0"/>
      <w:divBdr>
        <w:top w:val="none" w:sz="0" w:space="0" w:color="auto"/>
        <w:left w:val="none" w:sz="0" w:space="0" w:color="auto"/>
        <w:bottom w:val="none" w:sz="0" w:space="0" w:color="auto"/>
        <w:right w:val="none" w:sz="0" w:space="0" w:color="auto"/>
      </w:divBdr>
    </w:div>
    <w:div w:id="1403060485">
      <w:bodyDiv w:val="1"/>
      <w:marLeft w:val="0"/>
      <w:marRight w:val="0"/>
      <w:marTop w:val="0"/>
      <w:marBottom w:val="0"/>
      <w:divBdr>
        <w:top w:val="none" w:sz="0" w:space="0" w:color="auto"/>
        <w:left w:val="none" w:sz="0" w:space="0" w:color="auto"/>
        <w:bottom w:val="none" w:sz="0" w:space="0" w:color="auto"/>
        <w:right w:val="none" w:sz="0" w:space="0" w:color="auto"/>
      </w:divBdr>
    </w:div>
    <w:div w:id="1408958913">
      <w:bodyDiv w:val="1"/>
      <w:marLeft w:val="0"/>
      <w:marRight w:val="0"/>
      <w:marTop w:val="0"/>
      <w:marBottom w:val="0"/>
      <w:divBdr>
        <w:top w:val="none" w:sz="0" w:space="0" w:color="auto"/>
        <w:left w:val="none" w:sz="0" w:space="0" w:color="auto"/>
        <w:bottom w:val="none" w:sz="0" w:space="0" w:color="auto"/>
        <w:right w:val="none" w:sz="0" w:space="0" w:color="auto"/>
      </w:divBdr>
    </w:div>
    <w:div w:id="1414856986">
      <w:bodyDiv w:val="1"/>
      <w:marLeft w:val="0"/>
      <w:marRight w:val="0"/>
      <w:marTop w:val="0"/>
      <w:marBottom w:val="0"/>
      <w:divBdr>
        <w:top w:val="none" w:sz="0" w:space="0" w:color="auto"/>
        <w:left w:val="none" w:sz="0" w:space="0" w:color="auto"/>
        <w:bottom w:val="none" w:sz="0" w:space="0" w:color="auto"/>
        <w:right w:val="none" w:sz="0" w:space="0" w:color="auto"/>
      </w:divBdr>
    </w:div>
    <w:div w:id="1417049131">
      <w:bodyDiv w:val="1"/>
      <w:marLeft w:val="0"/>
      <w:marRight w:val="0"/>
      <w:marTop w:val="0"/>
      <w:marBottom w:val="0"/>
      <w:divBdr>
        <w:top w:val="none" w:sz="0" w:space="0" w:color="auto"/>
        <w:left w:val="none" w:sz="0" w:space="0" w:color="auto"/>
        <w:bottom w:val="none" w:sz="0" w:space="0" w:color="auto"/>
        <w:right w:val="none" w:sz="0" w:space="0" w:color="auto"/>
      </w:divBdr>
    </w:div>
    <w:div w:id="1421830997">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22724171">
      <w:bodyDiv w:val="1"/>
      <w:marLeft w:val="0"/>
      <w:marRight w:val="0"/>
      <w:marTop w:val="0"/>
      <w:marBottom w:val="0"/>
      <w:divBdr>
        <w:top w:val="none" w:sz="0" w:space="0" w:color="auto"/>
        <w:left w:val="none" w:sz="0" w:space="0" w:color="auto"/>
        <w:bottom w:val="none" w:sz="0" w:space="0" w:color="auto"/>
        <w:right w:val="none" w:sz="0" w:space="0" w:color="auto"/>
      </w:divBdr>
    </w:div>
    <w:div w:id="1438212254">
      <w:bodyDiv w:val="1"/>
      <w:marLeft w:val="0"/>
      <w:marRight w:val="0"/>
      <w:marTop w:val="0"/>
      <w:marBottom w:val="0"/>
      <w:divBdr>
        <w:top w:val="none" w:sz="0" w:space="0" w:color="auto"/>
        <w:left w:val="none" w:sz="0" w:space="0" w:color="auto"/>
        <w:bottom w:val="none" w:sz="0" w:space="0" w:color="auto"/>
        <w:right w:val="none" w:sz="0" w:space="0" w:color="auto"/>
      </w:divBdr>
    </w:div>
    <w:div w:id="1442530435">
      <w:bodyDiv w:val="1"/>
      <w:marLeft w:val="0"/>
      <w:marRight w:val="0"/>
      <w:marTop w:val="0"/>
      <w:marBottom w:val="0"/>
      <w:divBdr>
        <w:top w:val="none" w:sz="0" w:space="0" w:color="auto"/>
        <w:left w:val="none" w:sz="0" w:space="0" w:color="auto"/>
        <w:bottom w:val="none" w:sz="0" w:space="0" w:color="auto"/>
        <w:right w:val="none" w:sz="0" w:space="0" w:color="auto"/>
      </w:divBdr>
    </w:div>
    <w:div w:id="1443189958">
      <w:bodyDiv w:val="1"/>
      <w:marLeft w:val="0"/>
      <w:marRight w:val="0"/>
      <w:marTop w:val="0"/>
      <w:marBottom w:val="0"/>
      <w:divBdr>
        <w:top w:val="none" w:sz="0" w:space="0" w:color="auto"/>
        <w:left w:val="none" w:sz="0" w:space="0" w:color="auto"/>
        <w:bottom w:val="none" w:sz="0" w:space="0" w:color="auto"/>
        <w:right w:val="none" w:sz="0" w:space="0" w:color="auto"/>
      </w:divBdr>
    </w:div>
    <w:div w:id="1444954096">
      <w:bodyDiv w:val="1"/>
      <w:marLeft w:val="0"/>
      <w:marRight w:val="0"/>
      <w:marTop w:val="0"/>
      <w:marBottom w:val="0"/>
      <w:divBdr>
        <w:top w:val="none" w:sz="0" w:space="0" w:color="auto"/>
        <w:left w:val="none" w:sz="0" w:space="0" w:color="auto"/>
        <w:bottom w:val="none" w:sz="0" w:space="0" w:color="auto"/>
        <w:right w:val="none" w:sz="0" w:space="0" w:color="auto"/>
      </w:divBdr>
    </w:div>
    <w:div w:id="1450707621">
      <w:bodyDiv w:val="1"/>
      <w:marLeft w:val="0"/>
      <w:marRight w:val="0"/>
      <w:marTop w:val="0"/>
      <w:marBottom w:val="0"/>
      <w:divBdr>
        <w:top w:val="none" w:sz="0" w:space="0" w:color="auto"/>
        <w:left w:val="none" w:sz="0" w:space="0" w:color="auto"/>
        <w:bottom w:val="none" w:sz="0" w:space="0" w:color="auto"/>
        <w:right w:val="none" w:sz="0" w:space="0" w:color="auto"/>
      </w:divBdr>
    </w:div>
    <w:div w:id="1488209049">
      <w:bodyDiv w:val="1"/>
      <w:marLeft w:val="0"/>
      <w:marRight w:val="0"/>
      <w:marTop w:val="0"/>
      <w:marBottom w:val="0"/>
      <w:divBdr>
        <w:top w:val="none" w:sz="0" w:space="0" w:color="auto"/>
        <w:left w:val="none" w:sz="0" w:space="0" w:color="auto"/>
        <w:bottom w:val="none" w:sz="0" w:space="0" w:color="auto"/>
        <w:right w:val="none" w:sz="0" w:space="0" w:color="auto"/>
      </w:divBdr>
    </w:div>
    <w:div w:id="1489593641">
      <w:bodyDiv w:val="1"/>
      <w:marLeft w:val="0"/>
      <w:marRight w:val="0"/>
      <w:marTop w:val="0"/>
      <w:marBottom w:val="0"/>
      <w:divBdr>
        <w:top w:val="none" w:sz="0" w:space="0" w:color="auto"/>
        <w:left w:val="none" w:sz="0" w:space="0" w:color="auto"/>
        <w:bottom w:val="none" w:sz="0" w:space="0" w:color="auto"/>
        <w:right w:val="none" w:sz="0" w:space="0" w:color="auto"/>
      </w:divBdr>
    </w:div>
    <w:div w:id="1490751447">
      <w:bodyDiv w:val="1"/>
      <w:marLeft w:val="0"/>
      <w:marRight w:val="0"/>
      <w:marTop w:val="0"/>
      <w:marBottom w:val="0"/>
      <w:divBdr>
        <w:top w:val="none" w:sz="0" w:space="0" w:color="auto"/>
        <w:left w:val="none" w:sz="0" w:space="0" w:color="auto"/>
        <w:bottom w:val="none" w:sz="0" w:space="0" w:color="auto"/>
        <w:right w:val="none" w:sz="0" w:space="0" w:color="auto"/>
      </w:divBdr>
    </w:div>
    <w:div w:id="1492864908">
      <w:bodyDiv w:val="1"/>
      <w:marLeft w:val="0"/>
      <w:marRight w:val="0"/>
      <w:marTop w:val="0"/>
      <w:marBottom w:val="0"/>
      <w:divBdr>
        <w:top w:val="none" w:sz="0" w:space="0" w:color="auto"/>
        <w:left w:val="none" w:sz="0" w:space="0" w:color="auto"/>
        <w:bottom w:val="none" w:sz="0" w:space="0" w:color="auto"/>
        <w:right w:val="none" w:sz="0" w:space="0" w:color="auto"/>
      </w:divBdr>
    </w:div>
    <w:div w:id="1496146772">
      <w:bodyDiv w:val="1"/>
      <w:marLeft w:val="0"/>
      <w:marRight w:val="0"/>
      <w:marTop w:val="0"/>
      <w:marBottom w:val="0"/>
      <w:divBdr>
        <w:top w:val="none" w:sz="0" w:space="0" w:color="auto"/>
        <w:left w:val="none" w:sz="0" w:space="0" w:color="auto"/>
        <w:bottom w:val="none" w:sz="0" w:space="0" w:color="auto"/>
        <w:right w:val="none" w:sz="0" w:space="0" w:color="auto"/>
      </w:divBdr>
    </w:div>
    <w:div w:id="1496459679">
      <w:bodyDiv w:val="1"/>
      <w:marLeft w:val="0"/>
      <w:marRight w:val="0"/>
      <w:marTop w:val="0"/>
      <w:marBottom w:val="0"/>
      <w:divBdr>
        <w:top w:val="none" w:sz="0" w:space="0" w:color="auto"/>
        <w:left w:val="none" w:sz="0" w:space="0" w:color="auto"/>
        <w:bottom w:val="none" w:sz="0" w:space="0" w:color="auto"/>
        <w:right w:val="none" w:sz="0" w:space="0" w:color="auto"/>
      </w:divBdr>
    </w:div>
    <w:div w:id="1498424889">
      <w:bodyDiv w:val="1"/>
      <w:marLeft w:val="0"/>
      <w:marRight w:val="0"/>
      <w:marTop w:val="0"/>
      <w:marBottom w:val="0"/>
      <w:divBdr>
        <w:top w:val="none" w:sz="0" w:space="0" w:color="auto"/>
        <w:left w:val="none" w:sz="0" w:space="0" w:color="auto"/>
        <w:bottom w:val="none" w:sz="0" w:space="0" w:color="auto"/>
        <w:right w:val="none" w:sz="0" w:space="0" w:color="auto"/>
      </w:divBdr>
    </w:div>
    <w:div w:id="1503619798">
      <w:bodyDiv w:val="1"/>
      <w:marLeft w:val="0"/>
      <w:marRight w:val="0"/>
      <w:marTop w:val="0"/>
      <w:marBottom w:val="0"/>
      <w:divBdr>
        <w:top w:val="none" w:sz="0" w:space="0" w:color="auto"/>
        <w:left w:val="none" w:sz="0" w:space="0" w:color="auto"/>
        <w:bottom w:val="none" w:sz="0" w:space="0" w:color="auto"/>
        <w:right w:val="none" w:sz="0" w:space="0" w:color="auto"/>
      </w:divBdr>
    </w:div>
    <w:div w:id="1509518109">
      <w:bodyDiv w:val="1"/>
      <w:marLeft w:val="0"/>
      <w:marRight w:val="0"/>
      <w:marTop w:val="0"/>
      <w:marBottom w:val="0"/>
      <w:divBdr>
        <w:top w:val="none" w:sz="0" w:space="0" w:color="auto"/>
        <w:left w:val="none" w:sz="0" w:space="0" w:color="auto"/>
        <w:bottom w:val="none" w:sz="0" w:space="0" w:color="auto"/>
        <w:right w:val="none" w:sz="0" w:space="0" w:color="auto"/>
      </w:divBdr>
    </w:div>
    <w:div w:id="1512799339">
      <w:bodyDiv w:val="1"/>
      <w:marLeft w:val="0"/>
      <w:marRight w:val="0"/>
      <w:marTop w:val="0"/>
      <w:marBottom w:val="0"/>
      <w:divBdr>
        <w:top w:val="none" w:sz="0" w:space="0" w:color="auto"/>
        <w:left w:val="none" w:sz="0" w:space="0" w:color="auto"/>
        <w:bottom w:val="none" w:sz="0" w:space="0" w:color="auto"/>
        <w:right w:val="none" w:sz="0" w:space="0" w:color="auto"/>
      </w:divBdr>
    </w:div>
    <w:div w:id="1527059460">
      <w:bodyDiv w:val="1"/>
      <w:marLeft w:val="0"/>
      <w:marRight w:val="0"/>
      <w:marTop w:val="0"/>
      <w:marBottom w:val="0"/>
      <w:divBdr>
        <w:top w:val="none" w:sz="0" w:space="0" w:color="auto"/>
        <w:left w:val="none" w:sz="0" w:space="0" w:color="auto"/>
        <w:bottom w:val="none" w:sz="0" w:space="0" w:color="auto"/>
        <w:right w:val="none" w:sz="0" w:space="0" w:color="auto"/>
      </w:divBdr>
    </w:div>
    <w:div w:id="1528638965">
      <w:bodyDiv w:val="1"/>
      <w:marLeft w:val="0"/>
      <w:marRight w:val="0"/>
      <w:marTop w:val="0"/>
      <w:marBottom w:val="0"/>
      <w:divBdr>
        <w:top w:val="none" w:sz="0" w:space="0" w:color="auto"/>
        <w:left w:val="none" w:sz="0" w:space="0" w:color="auto"/>
        <w:bottom w:val="none" w:sz="0" w:space="0" w:color="auto"/>
        <w:right w:val="none" w:sz="0" w:space="0" w:color="auto"/>
      </w:divBdr>
    </w:div>
    <w:div w:id="1535070619">
      <w:bodyDiv w:val="1"/>
      <w:marLeft w:val="0"/>
      <w:marRight w:val="0"/>
      <w:marTop w:val="0"/>
      <w:marBottom w:val="0"/>
      <w:divBdr>
        <w:top w:val="none" w:sz="0" w:space="0" w:color="auto"/>
        <w:left w:val="none" w:sz="0" w:space="0" w:color="auto"/>
        <w:bottom w:val="none" w:sz="0" w:space="0" w:color="auto"/>
        <w:right w:val="none" w:sz="0" w:space="0" w:color="auto"/>
      </w:divBdr>
    </w:div>
    <w:div w:id="1542786774">
      <w:bodyDiv w:val="1"/>
      <w:marLeft w:val="0"/>
      <w:marRight w:val="0"/>
      <w:marTop w:val="0"/>
      <w:marBottom w:val="0"/>
      <w:divBdr>
        <w:top w:val="none" w:sz="0" w:space="0" w:color="auto"/>
        <w:left w:val="none" w:sz="0" w:space="0" w:color="auto"/>
        <w:bottom w:val="none" w:sz="0" w:space="0" w:color="auto"/>
        <w:right w:val="none" w:sz="0" w:space="0" w:color="auto"/>
      </w:divBdr>
    </w:div>
    <w:div w:id="1558593369">
      <w:bodyDiv w:val="1"/>
      <w:marLeft w:val="0"/>
      <w:marRight w:val="0"/>
      <w:marTop w:val="0"/>
      <w:marBottom w:val="0"/>
      <w:divBdr>
        <w:top w:val="none" w:sz="0" w:space="0" w:color="auto"/>
        <w:left w:val="none" w:sz="0" w:space="0" w:color="auto"/>
        <w:bottom w:val="none" w:sz="0" w:space="0" w:color="auto"/>
        <w:right w:val="none" w:sz="0" w:space="0" w:color="auto"/>
      </w:divBdr>
    </w:div>
    <w:div w:id="1558932625">
      <w:bodyDiv w:val="1"/>
      <w:marLeft w:val="0"/>
      <w:marRight w:val="0"/>
      <w:marTop w:val="0"/>
      <w:marBottom w:val="0"/>
      <w:divBdr>
        <w:top w:val="none" w:sz="0" w:space="0" w:color="auto"/>
        <w:left w:val="none" w:sz="0" w:space="0" w:color="auto"/>
        <w:bottom w:val="none" w:sz="0" w:space="0" w:color="auto"/>
        <w:right w:val="none" w:sz="0" w:space="0" w:color="auto"/>
      </w:divBdr>
    </w:div>
    <w:div w:id="1561408087">
      <w:bodyDiv w:val="1"/>
      <w:marLeft w:val="0"/>
      <w:marRight w:val="0"/>
      <w:marTop w:val="0"/>
      <w:marBottom w:val="0"/>
      <w:divBdr>
        <w:top w:val="none" w:sz="0" w:space="0" w:color="auto"/>
        <w:left w:val="none" w:sz="0" w:space="0" w:color="auto"/>
        <w:bottom w:val="none" w:sz="0" w:space="0" w:color="auto"/>
        <w:right w:val="none" w:sz="0" w:space="0" w:color="auto"/>
      </w:divBdr>
    </w:div>
    <w:div w:id="1566179683">
      <w:bodyDiv w:val="1"/>
      <w:marLeft w:val="0"/>
      <w:marRight w:val="0"/>
      <w:marTop w:val="0"/>
      <w:marBottom w:val="0"/>
      <w:divBdr>
        <w:top w:val="none" w:sz="0" w:space="0" w:color="auto"/>
        <w:left w:val="none" w:sz="0" w:space="0" w:color="auto"/>
        <w:bottom w:val="none" w:sz="0" w:space="0" w:color="auto"/>
        <w:right w:val="none" w:sz="0" w:space="0" w:color="auto"/>
      </w:divBdr>
    </w:div>
    <w:div w:id="1575778372">
      <w:bodyDiv w:val="1"/>
      <w:marLeft w:val="0"/>
      <w:marRight w:val="0"/>
      <w:marTop w:val="0"/>
      <w:marBottom w:val="0"/>
      <w:divBdr>
        <w:top w:val="none" w:sz="0" w:space="0" w:color="auto"/>
        <w:left w:val="none" w:sz="0" w:space="0" w:color="auto"/>
        <w:bottom w:val="none" w:sz="0" w:space="0" w:color="auto"/>
        <w:right w:val="none" w:sz="0" w:space="0" w:color="auto"/>
      </w:divBdr>
    </w:div>
    <w:div w:id="1587958415">
      <w:bodyDiv w:val="1"/>
      <w:marLeft w:val="0"/>
      <w:marRight w:val="0"/>
      <w:marTop w:val="0"/>
      <w:marBottom w:val="0"/>
      <w:divBdr>
        <w:top w:val="none" w:sz="0" w:space="0" w:color="auto"/>
        <w:left w:val="none" w:sz="0" w:space="0" w:color="auto"/>
        <w:bottom w:val="none" w:sz="0" w:space="0" w:color="auto"/>
        <w:right w:val="none" w:sz="0" w:space="0" w:color="auto"/>
      </w:divBdr>
    </w:div>
    <w:div w:id="1589924512">
      <w:bodyDiv w:val="1"/>
      <w:marLeft w:val="0"/>
      <w:marRight w:val="0"/>
      <w:marTop w:val="0"/>
      <w:marBottom w:val="0"/>
      <w:divBdr>
        <w:top w:val="none" w:sz="0" w:space="0" w:color="auto"/>
        <w:left w:val="none" w:sz="0" w:space="0" w:color="auto"/>
        <w:bottom w:val="none" w:sz="0" w:space="0" w:color="auto"/>
        <w:right w:val="none" w:sz="0" w:space="0" w:color="auto"/>
      </w:divBdr>
    </w:div>
    <w:div w:id="1592274106">
      <w:bodyDiv w:val="1"/>
      <w:marLeft w:val="0"/>
      <w:marRight w:val="0"/>
      <w:marTop w:val="0"/>
      <w:marBottom w:val="0"/>
      <w:divBdr>
        <w:top w:val="none" w:sz="0" w:space="0" w:color="auto"/>
        <w:left w:val="none" w:sz="0" w:space="0" w:color="auto"/>
        <w:bottom w:val="none" w:sz="0" w:space="0" w:color="auto"/>
        <w:right w:val="none" w:sz="0" w:space="0" w:color="auto"/>
      </w:divBdr>
    </w:div>
    <w:div w:id="1598517102">
      <w:bodyDiv w:val="1"/>
      <w:marLeft w:val="0"/>
      <w:marRight w:val="0"/>
      <w:marTop w:val="0"/>
      <w:marBottom w:val="0"/>
      <w:divBdr>
        <w:top w:val="none" w:sz="0" w:space="0" w:color="auto"/>
        <w:left w:val="none" w:sz="0" w:space="0" w:color="auto"/>
        <w:bottom w:val="none" w:sz="0" w:space="0" w:color="auto"/>
        <w:right w:val="none" w:sz="0" w:space="0" w:color="auto"/>
      </w:divBdr>
    </w:div>
    <w:div w:id="1605189844">
      <w:bodyDiv w:val="1"/>
      <w:marLeft w:val="0"/>
      <w:marRight w:val="0"/>
      <w:marTop w:val="0"/>
      <w:marBottom w:val="0"/>
      <w:divBdr>
        <w:top w:val="none" w:sz="0" w:space="0" w:color="auto"/>
        <w:left w:val="none" w:sz="0" w:space="0" w:color="auto"/>
        <w:bottom w:val="none" w:sz="0" w:space="0" w:color="auto"/>
        <w:right w:val="none" w:sz="0" w:space="0" w:color="auto"/>
      </w:divBdr>
    </w:div>
    <w:div w:id="1606569360">
      <w:bodyDiv w:val="1"/>
      <w:marLeft w:val="0"/>
      <w:marRight w:val="0"/>
      <w:marTop w:val="0"/>
      <w:marBottom w:val="0"/>
      <w:divBdr>
        <w:top w:val="none" w:sz="0" w:space="0" w:color="auto"/>
        <w:left w:val="none" w:sz="0" w:space="0" w:color="auto"/>
        <w:bottom w:val="none" w:sz="0" w:space="0" w:color="auto"/>
        <w:right w:val="none" w:sz="0" w:space="0" w:color="auto"/>
      </w:divBdr>
    </w:div>
    <w:div w:id="1615332576">
      <w:bodyDiv w:val="1"/>
      <w:marLeft w:val="0"/>
      <w:marRight w:val="0"/>
      <w:marTop w:val="0"/>
      <w:marBottom w:val="0"/>
      <w:divBdr>
        <w:top w:val="none" w:sz="0" w:space="0" w:color="auto"/>
        <w:left w:val="none" w:sz="0" w:space="0" w:color="auto"/>
        <w:bottom w:val="none" w:sz="0" w:space="0" w:color="auto"/>
        <w:right w:val="none" w:sz="0" w:space="0" w:color="auto"/>
      </w:divBdr>
    </w:div>
    <w:div w:id="1617102419">
      <w:bodyDiv w:val="1"/>
      <w:marLeft w:val="0"/>
      <w:marRight w:val="0"/>
      <w:marTop w:val="0"/>
      <w:marBottom w:val="0"/>
      <w:divBdr>
        <w:top w:val="none" w:sz="0" w:space="0" w:color="auto"/>
        <w:left w:val="none" w:sz="0" w:space="0" w:color="auto"/>
        <w:bottom w:val="none" w:sz="0" w:space="0" w:color="auto"/>
        <w:right w:val="none" w:sz="0" w:space="0" w:color="auto"/>
      </w:divBdr>
    </w:div>
    <w:div w:id="1618560137">
      <w:bodyDiv w:val="1"/>
      <w:marLeft w:val="0"/>
      <w:marRight w:val="0"/>
      <w:marTop w:val="0"/>
      <w:marBottom w:val="0"/>
      <w:divBdr>
        <w:top w:val="none" w:sz="0" w:space="0" w:color="auto"/>
        <w:left w:val="none" w:sz="0" w:space="0" w:color="auto"/>
        <w:bottom w:val="none" w:sz="0" w:space="0" w:color="auto"/>
        <w:right w:val="none" w:sz="0" w:space="0" w:color="auto"/>
      </w:divBdr>
    </w:div>
    <w:div w:id="1624269777">
      <w:bodyDiv w:val="1"/>
      <w:marLeft w:val="0"/>
      <w:marRight w:val="0"/>
      <w:marTop w:val="0"/>
      <w:marBottom w:val="0"/>
      <w:divBdr>
        <w:top w:val="none" w:sz="0" w:space="0" w:color="auto"/>
        <w:left w:val="none" w:sz="0" w:space="0" w:color="auto"/>
        <w:bottom w:val="none" w:sz="0" w:space="0" w:color="auto"/>
        <w:right w:val="none" w:sz="0" w:space="0" w:color="auto"/>
      </w:divBdr>
    </w:div>
    <w:div w:id="1625647861">
      <w:bodyDiv w:val="1"/>
      <w:marLeft w:val="0"/>
      <w:marRight w:val="0"/>
      <w:marTop w:val="0"/>
      <w:marBottom w:val="0"/>
      <w:divBdr>
        <w:top w:val="none" w:sz="0" w:space="0" w:color="auto"/>
        <w:left w:val="none" w:sz="0" w:space="0" w:color="auto"/>
        <w:bottom w:val="none" w:sz="0" w:space="0" w:color="auto"/>
        <w:right w:val="none" w:sz="0" w:space="0" w:color="auto"/>
      </w:divBdr>
    </w:div>
    <w:div w:id="1629122802">
      <w:bodyDiv w:val="1"/>
      <w:marLeft w:val="0"/>
      <w:marRight w:val="0"/>
      <w:marTop w:val="0"/>
      <w:marBottom w:val="0"/>
      <w:divBdr>
        <w:top w:val="none" w:sz="0" w:space="0" w:color="auto"/>
        <w:left w:val="none" w:sz="0" w:space="0" w:color="auto"/>
        <w:bottom w:val="none" w:sz="0" w:space="0" w:color="auto"/>
        <w:right w:val="none" w:sz="0" w:space="0" w:color="auto"/>
      </w:divBdr>
    </w:div>
    <w:div w:id="1632592969">
      <w:bodyDiv w:val="1"/>
      <w:marLeft w:val="0"/>
      <w:marRight w:val="0"/>
      <w:marTop w:val="0"/>
      <w:marBottom w:val="0"/>
      <w:divBdr>
        <w:top w:val="none" w:sz="0" w:space="0" w:color="auto"/>
        <w:left w:val="none" w:sz="0" w:space="0" w:color="auto"/>
        <w:bottom w:val="none" w:sz="0" w:space="0" w:color="auto"/>
        <w:right w:val="none" w:sz="0" w:space="0" w:color="auto"/>
      </w:divBdr>
    </w:div>
    <w:div w:id="1633243667">
      <w:bodyDiv w:val="1"/>
      <w:marLeft w:val="0"/>
      <w:marRight w:val="0"/>
      <w:marTop w:val="0"/>
      <w:marBottom w:val="0"/>
      <w:divBdr>
        <w:top w:val="none" w:sz="0" w:space="0" w:color="auto"/>
        <w:left w:val="none" w:sz="0" w:space="0" w:color="auto"/>
        <w:bottom w:val="none" w:sz="0" w:space="0" w:color="auto"/>
        <w:right w:val="none" w:sz="0" w:space="0" w:color="auto"/>
      </w:divBdr>
    </w:div>
    <w:div w:id="1638799439">
      <w:bodyDiv w:val="1"/>
      <w:marLeft w:val="0"/>
      <w:marRight w:val="0"/>
      <w:marTop w:val="0"/>
      <w:marBottom w:val="0"/>
      <w:divBdr>
        <w:top w:val="none" w:sz="0" w:space="0" w:color="auto"/>
        <w:left w:val="none" w:sz="0" w:space="0" w:color="auto"/>
        <w:bottom w:val="none" w:sz="0" w:space="0" w:color="auto"/>
        <w:right w:val="none" w:sz="0" w:space="0" w:color="auto"/>
      </w:divBdr>
    </w:div>
    <w:div w:id="1640501143">
      <w:bodyDiv w:val="1"/>
      <w:marLeft w:val="0"/>
      <w:marRight w:val="0"/>
      <w:marTop w:val="0"/>
      <w:marBottom w:val="0"/>
      <w:divBdr>
        <w:top w:val="none" w:sz="0" w:space="0" w:color="auto"/>
        <w:left w:val="none" w:sz="0" w:space="0" w:color="auto"/>
        <w:bottom w:val="none" w:sz="0" w:space="0" w:color="auto"/>
        <w:right w:val="none" w:sz="0" w:space="0" w:color="auto"/>
      </w:divBdr>
    </w:div>
    <w:div w:id="1642222787">
      <w:bodyDiv w:val="1"/>
      <w:marLeft w:val="0"/>
      <w:marRight w:val="0"/>
      <w:marTop w:val="0"/>
      <w:marBottom w:val="0"/>
      <w:divBdr>
        <w:top w:val="none" w:sz="0" w:space="0" w:color="auto"/>
        <w:left w:val="none" w:sz="0" w:space="0" w:color="auto"/>
        <w:bottom w:val="none" w:sz="0" w:space="0" w:color="auto"/>
        <w:right w:val="none" w:sz="0" w:space="0" w:color="auto"/>
      </w:divBdr>
    </w:div>
    <w:div w:id="1652975577">
      <w:bodyDiv w:val="1"/>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6489400">
      <w:bodyDiv w:val="1"/>
      <w:marLeft w:val="0"/>
      <w:marRight w:val="0"/>
      <w:marTop w:val="0"/>
      <w:marBottom w:val="0"/>
      <w:divBdr>
        <w:top w:val="none" w:sz="0" w:space="0" w:color="auto"/>
        <w:left w:val="none" w:sz="0" w:space="0" w:color="auto"/>
        <w:bottom w:val="none" w:sz="0" w:space="0" w:color="auto"/>
        <w:right w:val="none" w:sz="0" w:space="0" w:color="auto"/>
      </w:divBdr>
    </w:div>
    <w:div w:id="1657613620">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659337902">
      <w:bodyDiv w:val="1"/>
      <w:marLeft w:val="0"/>
      <w:marRight w:val="0"/>
      <w:marTop w:val="0"/>
      <w:marBottom w:val="0"/>
      <w:divBdr>
        <w:top w:val="none" w:sz="0" w:space="0" w:color="auto"/>
        <w:left w:val="none" w:sz="0" w:space="0" w:color="auto"/>
        <w:bottom w:val="none" w:sz="0" w:space="0" w:color="auto"/>
        <w:right w:val="none" w:sz="0" w:space="0" w:color="auto"/>
      </w:divBdr>
    </w:div>
    <w:div w:id="1660620638">
      <w:bodyDiv w:val="1"/>
      <w:marLeft w:val="0"/>
      <w:marRight w:val="0"/>
      <w:marTop w:val="0"/>
      <w:marBottom w:val="0"/>
      <w:divBdr>
        <w:top w:val="none" w:sz="0" w:space="0" w:color="auto"/>
        <w:left w:val="none" w:sz="0" w:space="0" w:color="auto"/>
        <w:bottom w:val="none" w:sz="0" w:space="0" w:color="auto"/>
        <w:right w:val="none" w:sz="0" w:space="0" w:color="auto"/>
      </w:divBdr>
    </w:div>
    <w:div w:id="1663662134">
      <w:bodyDiv w:val="1"/>
      <w:marLeft w:val="0"/>
      <w:marRight w:val="0"/>
      <w:marTop w:val="0"/>
      <w:marBottom w:val="0"/>
      <w:divBdr>
        <w:top w:val="none" w:sz="0" w:space="0" w:color="auto"/>
        <w:left w:val="none" w:sz="0" w:space="0" w:color="auto"/>
        <w:bottom w:val="none" w:sz="0" w:space="0" w:color="auto"/>
        <w:right w:val="none" w:sz="0" w:space="0" w:color="auto"/>
      </w:divBdr>
    </w:div>
    <w:div w:id="1663848815">
      <w:bodyDiv w:val="1"/>
      <w:marLeft w:val="0"/>
      <w:marRight w:val="0"/>
      <w:marTop w:val="0"/>
      <w:marBottom w:val="0"/>
      <w:divBdr>
        <w:top w:val="none" w:sz="0" w:space="0" w:color="auto"/>
        <w:left w:val="none" w:sz="0" w:space="0" w:color="auto"/>
        <w:bottom w:val="none" w:sz="0" w:space="0" w:color="auto"/>
        <w:right w:val="none" w:sz="0" w:space="0" w:color="auto"/>
      </w:divBdr>
    </w:div>
    <w:div w:id="1668753262">
      <w:bodyDiv w:val="1"/>
      <w:marLeft w:val="0"/>
      <w:marRight w:val="0"/>
      <w:marTop w:val="0"/>
      <w:marBottom w:val="0"/>
      <w:divBdr>
        <w:top w:val="none" w:sz="0" w:space="0" w:color="auto"/>
        <w:left w:val="none" w:sz="0" w:space="0" w:color="auto"/>
        <w:bottom w:val="none" w:sz="0" w:space="0" w:color="auto"/>
        <w:right w:val="none" w:sz="0" w:space="0" w:color="auto"/>
      </w:divBdr>
    </w:div>
    <w:div w:id="1675062925">
      <w:bodyDiv w:val="1"/>
      <w:marLeft w:val="0"/>
      <w:marRight w:val="0"/>
      <w:marTop w:val="0"/>
      <w:marBottom w:val="0"/>
      <w:divBdr>
        <w:top w:val="none" w:sz="0" w:space="0" w:color="auto"/>
        <w:left w:val="none" w:sz="0" w:space="0" w:color="auto"/>
        <w:bottom w:val="none" w:sz="0" w:space="0" w:color="auto"/>
        <w:right w:val="none" w:sz="0" w:space="0" w:color="auto"/>
      </w:divBdr>
    </w:div>
    <w:div w:id="1675106367">
      <w:bodyDiv w:val="1"/>
      <w:marLeft w:val="0"/>
      <w:marRight w:val="0"/>
      <w:marTop w:val="0"/>
      <w:marBottom w:val="0"/>
      <w:divBdr>
        <w:top w:val="none" w:sz="0" w:space="0" w:color="auto"/>
        <w:left w:val="none" w:sz="0" w:space="0" w:color="auto"/>
        <w:bottom w:val="none" w:sz="0" w:space="0" w:color="auto"/>
        <w:right w:val="none" w:sz="0" w:space="0" w:color="auto"/>
      </w:divBdr>
    </w:div>
    <w:div w:id="1687751467">
      <w:bodyDiv w:val="1"/>
      <w:marLeft w:val="0"/>
      <w:marRight w:val="0"/>
      <w:marTop w:val="0"/>
      <w:marBottom w:val="0"/>
      <w:divBdr>
        <w:top w:val="none" w:sz="0" w:space="0" w:color="auto"/>
        <w:left w:val="none" w:sz="0" w:space="0" w:color="auto"/>
        <w:bottom w:val="none" w:sz="0" w:space="0" w:color="auto"/>
        <w:right w:val="none" w:sz="0" w:space="0" w:color="auto"/>
      </w:divBdr>
    </w:div>
    <w:div w:id="1689330117">
      <w:bodyDiv w:val="1"/>
      <w:marLeft w:val="0"/>
      <w:marRight w:val="0"/>
      <w:marTop w:val="0"/>
      <w:marBottom w:val="0"/>
      <w:divBdr>
        <w:top w:val="none" w:sz="0" w:space="0" w:color="auto"/>
        <w:left w:val="none" w:sz="0" w:space="0" w:color="auto"/>
        <w:bottom w:val="none" w:sz="0" w:space="0" w:color="auto"/>
        <w:right w:val="none" w:sz="0" w:space="0" w:color="auto"/>
      </w:divBdr>
    </w:div>
    <w:div w:id="1694915309">
      <w:bodyDiv w:val="1"/>
      <w:marLeft w:val="0"/>
      <w:marRight w:val="0"/>
      <w:marTop w:val="0"/>
      <w:marBottom w:val="0"/>
      <w:divBdr>
        <w:top w:val="none" w:sz="0" w:space="0" w:color="auto"/>
        <w:left w:val="none" w:sz="0" w:space="0" w:color="auto"/>
        <w:bottom w:val="none" w:sz="0" w:space="0" w:color="auto"/>
        <w:right w:val="none" w:sz="0" w:space="0" w:color="auto"/>
      </w:divBdr>
    </w:div>
    <w:div w:id="1700355125">
      <w:bodyDiv w:val="1"/>
      <w:marLeft w:val="0"/>
      <w:marRight w:val="0"/>
      <w:marTop w:val="0"/>
      <w:marBottom w:val="0"/>
      <w:divBdr>
        <w:top w:val="none" w:sz="0" w:space="0" w:color="auto"/>
        <w:left w:val="none" w:sz="0" w:space="0" w:color="auto"/>
        <w:bottom w:val="none" w:sz="0" w:space="0" w:color="auto"/>
        <w:right w:val="none" w:sz="0" w:space="0" w:color="auto"/>
      </w:divBdr>
    </w:div>
    <w:div w:id="1703019223">
      <w:bodyDiv w:val="1"/>
      <w:marLeft w:val="0"/>
      <w:marRight w:val="0"/>
      <w:marTop w:val="0"/>
      <w:marBottom w:val="0"/>
      <w:divBdr>
        <w:top w:val="none" w:sz="0" w:space="0" w:color="auto"/>
        <w:left w:val="none" w:sz="0" w:space="0" w:color="auto"/>
        <w:bottom w:val="none" w:sz="0" w:space="0" w:color="auto"/>
        <w:right w:val="none" w:sz="0" w:space="0" w:color="auto"/>
      </w:divBdr>
    </w:div>
    <w:div w:id="1708528746">
      <w:bodyDiv w:val="1"/>
      <w:marLeft w:val="0"/>
      <w:marRight w:val="0"/>
      <w:marTop w:val="0"/>
      <w:marBottom w:val="0"/>
      <w:divBdr>
        <w:top w:val="none" w:sz="0" w:space="0" w:color="auto"/>
        <w:left w:val="none" w:sz="0" w:space="0" w:color="auto"/>
        <w:bottom w:val="none" w:sz="0" w:space="0" w:color="auto"/>
        <w:right w:val="none" w:sz="0" w:space="0" w:color="auto"/>
      </w:divBdr>
    </w:div>
    <w:div w:id="1713963603">
      <w:bodyDiv w:val="1"/>
      <w:marLeft w:val="0"/>
      <w:marRight w:val="0"/>
      <w:marTop w:val="0"/>
      <w:marBottom w:val="0"/>
      <w:divBdr>
        <w:top w:val="none" w:sz="0" w:space="0" w:color="auto"/>
        <w:left w:val="none" w:sz="0" w:space="0" w:color="auto"/>
        <w:bottom w:val="none" w:sz="0" w:space="0" w:color="auto"/>
        <w:right w:val="none" w:sz="0" w:space="0" w:color="auto"/>
      </w:divBdr>
    </w:div>
    <w:div w:id="1714186380">
      <w:bodyDiv w:val="1"/>
      <w:marLeft w:val="0"/>
      <w:marRight w:val="0"/>
      <w:marTop w:val="0"/>
      <w:marBottom w:val="0"/>
      <w:divBdr>
        <w:top w:val="none" w:sz="0" w:space="0" w:color="auto"/>
        <w:left w:val="none" w:sz="0" w:space="0" w:color="auto"/>
        <w:bottom w:val="none" w:sz="0" w:space="0" w:color="auto"/>
        <w:right w:val="none" w:sz="0" w:space="0" w:color="auto"/>
      </w:divBdr>
    </w:div>
    <w:div w:id="1720863474">
      <w:bodyDiv w:val="1"/>
      <w:marLeft w:val="0"/>
      <w:marRight w:val="0"/>
      <w:marTop w:val="0"/>
      <w:marBottom w:val="0"/>
      <w:divBdr>
        <w:top w:val="none" w:sz="0" w:space="0" w:color="auto"/>
        <w:left w:val="none" w:sz="0" w:space="0" w:color="auto"/>
        <w:bottom w:val="none" w:sz="0" w:space="0" w:color="auto"/>
        <w:right w:val="none" w:sz="0" w:space="0" w:color="auto"/>
      </w:divBdr>
    </w:div>
    <w:div w:id="1730765829">
      <w:bodyDiv w:val="1"/>
      <w:marLeft w:val="0"/>
      <w:marRight w:val="0"/>
      <w:marTop w:val="0"/>
      <w:marBottom w:val="0"/>
      <w:divBdr>
        <w:top w:val="none" w:sz="0" w:space="0" w:color="auto"/>
        <w:left w:val="none" w:sz="0" w:space="0" w:color="auto"/>
        <w:bottom w:val="none" w:sz="0" w:space="0" w:color="auto"/>
        <w:right w:val="none" w:sz="0" w:space="0" w:color="auto"/>
      </w:divBdr>
    </w:div>
    <w:div w:id="1738433343">
      <w:bodyDiv w:val="1"/>
      <w:marLeft w:val="0"/>
      <w:marRight w:val="0"/>
      <w:marTop w:val="0"/>
      <w:marBottom w:val="0"/>
      <w:divBdr>
        <w:top w:val="none" w:sz="0" w:space="0" w:color="auto"/>
        <w:left w:val="none" w:sz="0" w:space="0" w:color="auto"/>
        <w:bottom w:val="none" w:sz="0" w:space="0" w:color="auto"/>
        <w:right w:val="none" w:sz="0" w:space="0" w:color="auto"/>
      </w:divBdr>
    </w:div>
    <w:div w:id="1739597880">
      <w:bodyDiv w:val="1"/>
      <w:marLeft w:val="0"/>
      <w:marRight w:val="0"/>
      <w:marTop w:val="0"/>
      <w:marBottom w:val="0"/>
      <w:divBdr>
        <w:top w:val="none" w:sz="0" w:space="0" w:color="auto"/>
        <w:left w:val="none" w:sz="0" w:space="0" w:color="auto"/>
        <w:bottom w:val="none" w:sz="0" w:space="0" w:color="auto"/>
        <w:right w:val="none" w:sz="0" w:space="0" w:color="auto"/>
      </w:divBdr>
    </w:div>
    <w:div w:id="1741244117">
      <w:bodyDiv w:val="1"/>
      <w:marLeft w:val="0"/>
      <w:marRight w:val="0"/>
      <w:marTop w:val="0"/>
      <w:marBottom w:val="0"/>
      <w:divBdr>
        <w:top w:val="none" w:sz="0" w:space="0" w:color="auto"/>
        <w:left w:val="none" w:sz="0" w:space="0" w:color="auto"/>
        <w:bottom w:val="none" w:sz="0" w:space="0" w:color="auto"/>
        <w:right w:val="none" w:sz="0" w:space="0" w:color="auto"/>
      </w:divBdr>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753239822">
      <w:bodyDiv w:val="1"/>
      <w:marLeft w:val="0"/>
      <w:marRight w:val="0"/>
      <w:marTop w:val="0"/>
      <w:marBottom w:val="0"/>
      <w:divBdr>
        <w:top w:val="none" w:sz="0" w:space="0" w:color="auto"/>
        <w:left w:val="none" w:sz="0" w:space="0" w:color="auto"/>
        <w:bottom w:val="none" w:sz="0" w:space="0" w:color="auto"/>
        <w:right w:val="none" w:sz="0" w:space="0" w:color="auto"/>
      </w:divBdr>
    </w:div>
    <w:div w:id="1756633662">
      <w:bodyDiv w:val="1"/>
      <w:marLeft w:val="0"/>
      <w:marRight w:val="0"/>
      <w:marTop w:val="0"/>
      <w:marBottom w:val="0"/>
      <w:divBdr>
        <w:top w:val="none" w:sz="0" w:space="0" w:color="auto"/>
        <w:left w:val="none" w:sz="0" w:space="0" w:color="auto"/>
        <w:bottom w:val="none" w:sz="0" w:space="0" w:color="auto"/>
        <w:right w:val="none" w:sz="0" w:space="0" w:color="auto"/>
      </w:divBdr>
    </w:div>
    <w:div w:id="1760787599">
      <w:bodyDiv w:val="1"/>
      <w:marLeft w:val="0"/>
      <w:marRight w:val="0"/>
      <w:marTop w:val="0"/>
      <w:marBottom w:val="0"/>
      <w:divBdr>
        <w:top w:val="none" w:sz="0" w:space="0" w:color="auto"/>
        <w:left w:val="none" w:sz="0" w:space="0" w:color="auto"/>
        <w:bottom w:val="none" w:sz="0" w:space="0" w:color="auto"/>
        <w:right w:val="none" w:sz="0" w:space="0" w:color="auto"/>
      </w:divBdr>
    </w:div>
    <w:div w:id="1761683792">
      <w:bodyDiv w:val="1"/>
      <w:marLeft w:val="0"/>
      <w:marRight w:val="0"/>
      <w:marTop w:val="0"/>
      <w:marBottom w:val="0"/>
      <w:divBdr>
        <w:top w:val="none" w:sz="0" w:space="0" w:color="auto"/>
        <w:left w:val="none" w:sz="0" w:space="0" w:color="auto"/>
        <w:bottom w:val="none" w:sz="0" w:space="0" w:color="auto"/>
        <w:right w:val="none" w:sz="0" w:space="0" w:color="auto"/>
      </w:divBdr>
    </w:div>
    <w:div w:id="1764298090">
      <w:bodyDiv w:val="1"/>
      <w:marLeft w:val="0"/>
      <w:marRight w:val="0"/>
      <w:marTop w:val="0"/>
      <w:marBottom w:val="0"/>
      <w:divBdr>
        <w:top w:val="none" w:sz="0" w:space="0" w:color="auto"/>
        <w:left w:val="none" w:sz="0" w:space="0" w:color="auto"/>
        <w:bottom w:val="none" w:sz="0" w:space="0" w:color="auto"/>
        <w:right w:val="none" w:sz="0" w:space="0" w:color="auto"/>
      </w:divBdr>
    </w:div>
    <w:div w:id="1764574032">
      <w:bodyDiv w:val="1"/>
      <w:marLeft w:val="0"/>
      <w:marRight w:val="0"/>
      <w:marTop w:val="0"/>
      <w:marBottom w:val="0"/>
      <w:divBdr>
        <w:top w:val="none" w:sz="0" w:space="0" w:color="auto"/>
        <w:left w:val="none" w:sz="0" w:space="0" w:color="auto"/>
        <w:bottom w:val="none" w:sz="0" w:space="0" w:color="auto"/>
        <w:right w:val="none" w:sz="0" w:space="0" w:color="auto"/>
      </w:divBdr>
    </w:div>
    <w:div w:id="1766808233">
      <w:bodyDiv w:val="1"/>
      <w:marLeft w:val="0"/>
      <w:marRight w:val="0"/>
      <w:marTop w:val="0"/>
      <w:marBottom w:val="0"/>
      <w:divBdr>
        <w:top w:val="none" w:sz="0" w:space="0" w:color="auto"/>
        <w:left w:val="none" w:sz="0" w:space="0" w:color="auto"/>
        <w:bottom w:val="none" w:sz="0" w:space="0" w:color="auto"/>
        <w:right w:val="none" w:sz="0" w:space="0" w:color="auto"/>
      </w:divBdr>
    </w:div>
    <w:div w:id="1776248769">
      <w:bodyDiv w:val="1"/>
      <w:marLeft w:val="0"/>
      <w:marRight w:val="0"/>
      <w:marTop w:val="0"/>
      <w:marBottom w:val="0"/>
      <w:divBdr>
        <w:top w:val="none" w:sz="0" w:space="0" w:color="auto"/>
        <w:left w:val="none" w:sz="0" w:space="0" w:color="auto"/>
        <w:bottom w:val="none" w:sz="0" w:space="0" w:color="auto"/>
        <w:right w:val="none" w:sz="0" w:space="0" w:color="auto"/>
      </w:divBdr>
    </w:div>
    <w:div w:id="1779448895">
      <w:bodyDiv w:val="1"/>
      <w:marLeft w:val="0"/>
      <w:marRight w:val="0"/>
      <w:marTop w:val="0"/>
      <w:marBottom w:val="0"/>
      <w:divBdr>
        <w:top w:val="none" w:sz="0" w:space="0" w:color="auto"/>
        <w:left w:val="none" w:sz="0" w:space="0" w:color="auto"/>
        <w:bottom w:val="none" w:sz="0" w:space="0" w:color="auto"/>
        <w:right w:val="none" w:sz="0" w:space="0" w:color="auto"/>
      </w:divBdr>
    </w:div>
    <w:div w:id="1793279364">
      <w:bodyDiv w:val="1"/>
      <w:marLeft w:val="0"/>
      <w:marRight w:val="0"/>
      <w:marTop w:val="0"/>
      <w:marBottom w:val="0"/>
      <w:divBdr>
        <w:top w:val="none" w:sz="0" w:space="0" w:color="auto"/>
        <w:left w:val="none" w:sz="0" w:space="0" w:color="auto"/>
        <w:bottom w:val="none" w:sz="0" w:space="0" w:color="auto"/>
        <w:right w:val="none" w:sz="0" w:space="0" w:color="auto"/>
      </w:divBdr>
    </w:div>
    <w:div w:id="1798792186">
      <w:bodyDiv w:val="1"/>
      <w:marLeft w:val="0"/>
      <w:marRight w:val="0"/>
      <w:marTop w:val="0"/>
      <w:marBottom w:val="0"/>
      <w:divBdr>
        <w:top w:val="none" w:sz="0" w:space="0" w:color="auto"/>
        <w:left w:val="none" w:sz="0" w:space="0" w:color="auto"/>
        <w:bottom w:val="none" w:sz="0" w:space="0" w:color="auto"/>
        <w:right w:val="none" w:sz="0" w:space="0" w:color="auto"/>
      </w:divBdr>
    </w:div>
    <w:div w:id="1801337571">
      <w:bodyDiv w:val="1"/>
      <w:marLeft w:val="0"/>
      <w:marRight w:val="0"/>
      <w:marTop w:val="0"/>
      <w:marBottom w:val="0"/>
      <w:divBdr>
        <w:top w:val="none" w:sz="0" w:space="0" w:color="auto"/>
        <w:left w:val="none" w:sz="0" w:space="0" w:color="auto"/>
        <w:bottom w:val="none" w:sz="0" w:space="0" w:color="auto"/>
        <w:right w:val="none" w:sz="0" w:space="0" w:color="auto"/>
      </w:divBdr>
    </w:div>
    <w:div w:id="1805462587">
      <w:bodyDiv w:val="1"/>
      <w:marLeft w:val="0"/>
      <w:marRight w:val="0"/>
      <w:marTop w:val="0"/>
      <w:marBottom w:val="0"/>
      <w:divBdr>
        <w:top w:val="none" w:sz="0" w:space="0" w:color="auto"/>
        <w:left w:val="none" w:sz="0" w:space="0" w:color="auto"/>
        <w:bottom w:val="none" w:sz="0" w:space="0" w:color="auto"/>
        <w:right w:val="none" w:sz="0" w:space="0" w:color="auto"/>
      </w:divBdr>
    </w:div>
    <w:div w:id="1805610744">
      <w:bodyDiv w:val="1"/>
      <w:marLeft w:val="0"/>
      <w:marRight w:val="0"/>
      <w:marTop w:val="0"/>
      <w:marBottom w:val="0"/>
      <w:divBdr>
        <w:top w:val="none" w:sz="0" w:space="0" w:color="auto"/>
        <w:left w:val="none" w:sz="0" w:space="0" w:color="auto"/>
        <w:bottom w:val="none" w:sz="0" w:space="0" w:color="auto"/>
        <w:right w:val="none" w:sz="0" w:space="0" w:color="auto"/>
      </w:divBdr>
    </w:div>
    <w:div w:id="1805808897">
      <w:bodyDiv w:val="1"/>
      <w:marLeft w:val="0"/>
      <w:marRight w:val="0"/>
      <w:marTop w:val="0"/>
      <w:marBottom w:val="0"/>
      <w:divBdr>
        <w:top w:val="none" w:sz="0" w:space="0" w:color="auto"/>
        <w:left w:val="none" w:sz="0" w:space="0" w:color="auto"/>
        <w:bottom w:val="none" w:sz="0" w:space="0" w:color="auto"/>
        <w:right w:val="none" w:sz="0" w:space="0" w:color="auto"/>
      </w:divBdr>
    </w:div>
    <w:div w:id="1806583520">
      <w:bodyDiv w:val="1"/>
      <w:marLeft w:val="0"/>
      <w:marRight w:val="0"/>
      <w:marTop w:val="0"/>
      <w:marBottom w:val="0"/>
      <w:divBdr>
        <w:top w:val="none" w:sz="0" w:space="0" w:color="auto"/>
        <w:left w:val="none" w:sz="0" w:space="0" w:color="auto"/>
        <w:bottom w:val="none" w:sz="0" w:space="0" w:color="auto"/>
        <w:right w:val="none" w:sz="0" w:space="0" w:color="auto"/>
      </w:divBdr>
    </w:div>
    <w:div w:id="1810702046">
      <w:bodyDiv w:val="1"/>
      <w:marLeft w:val="0"/>
      <w:marRight w:val="0"/>
      <w:marTop w:val="0"/>
      <w:marBottom w:val="0"/>
      <w:divBdr>
        <w:top w:val="none" w:sz="0" w:space="0" w:color="auto"/>
        <w:left w:val="none" w:sz="0" w:space="0" w:color="auto"/>
        <w:bottom w:val="none" w:sz="0" w:space="0" w:color="auto"/>
        <w:right w:val="none" w:sz="0" w:space="0" w:color="auto"/>
      </w:divBdr>
    </w:div>
    <w:div w:id="1811904158">
      <w:bodyDiv w:val="1"/>
      <w:marLeft w:val="0"/>
      <w:marRight w:val="0"/>
      <w:marTop w:val="0"/>
      <w:marBottom w:val="0"/>
      <w:divBdr>
        <w:top w:val="none" w:sz="0" w:space="0" w:color="auto"/>
        <w:left w:val="none" w:sz="0" w:space="0" w:color="auto"/>
        <w:bottom w:val="none" w:sz="0" w:space="0" w:color="auto"/>
        <w:right w:val="none" w:sz="0" w:space="0" w:color="auto"/>
      </w:divBdr>
    </w:div>
    <w:div w:id="1824392104">
      <w:bodyDiv w:val="1"/>
      <w:marLeft w:val="0"/>
      <w:marRight w:val="0"/>
      <w:marTop w:val="0"/>
      <w:marBottom w:val="0"/>
      <w:divBdr>
        <w:top w:val="none" w:sz="0" w:space="0" w:color="auto"/>
        <w:left w:val="none" w:sz="0" w:space="0" w:color="auto"/>
        <w:bottom w:val="none" w:sz="0" w:space="0" w:color="auto"/>
        <w:right w:val="none" w:sz="0" w:space="0" w:color="auto"/>
      </w:divBdr>
    </w:div>
    <w:div w:id="1826315309">
      <w:bodyDiv w:val="1"/>
      <w:marLeft w:val="0"/>
      <w:marRight w:val="0"/>
      <w:marTop w:val="0"/>
      <w:marBottom w:val="0"/>
      <w:divBdr>
        <w:top w:val="none" w:sz="0" w:space="0" w:color="auto"/>
        <w:left w:val="none" w:sz="0" w:space="0" w:color="auto"/>
        <w:bottom w:val="none" w:sz="0" w:space="0" w:color="auto"/>
        <w:right w:val="none" w:sz="0" w:space="0" w:color="auto"/>
      </w:divBdr>
    </w:div>
    <w:div w:id="1830634592">
      <w:bodyDiv w:val="1"/>
      <w:marLeft w:val="0"/>
      <w:marRight w:val="0"/>
      <w:marTop w:val="0"/>
      <w:marBottom w:val="0"/>
      <w:divBdr>
        <w:top w:val="none" w:sz="0" w:space="0" w:color="auto"/>
        <w:left w:val="none" w:sz="0" w:space="0" w:color="auto"/>
        <w:bottom w:val="none" w:sz="0" w:space="0" w:color="auto"/>
        <w:right w:val="none" w:sz="0" w:space="0" w:color="auto"/>
      </w:divBdr>
    </w:div>
    <w:div w:id="1836451436">
      <w:bodyDiv w:val="1"/>
      <w:marLeft w:val="0"/>
      <w:marRight w:val="0"/>
      <w:marTop w:val="0"/>
      <w:marBottom w:val="0"/>
      <w:divBdr>
        <w:top w:val="none" w:sz="0" w:space="0" w:color="auto"/>
        <w:left w:val="none" w:sz="0" w:space="0" w:color="auto"/>
        <w:bottom w:val="none" w:sz="0" w:space="0" w:color="auto"/>
        <w:right w:val="none" w:sz="0" w:space="0" w:color="auto"/>
      </w:divBdr>
    </w:div>
    <w:div w:id="1841114243">
      <w:bodyDiv w:val="1"/>
      <w:marLeft w:val="0"/>
      <w:marRight w:val="0"/>
      <w:marTop w:val="0"/>
      <w:marBottom w:val="0"/>
      <w:divBdr>
        <w:top w:val="none" w:sz="0" w:space="0" w:color="auto"/>
        <w:left w:val="none" w:sz="0" w:space="0" w:color="auto"/>
        <w:bottom w:val="none" w:sz="0" w:space="0" w:color="auto"/>
        <w:right w:val="none" w:sz="0" w:space="0" w:color="auto"/>
      </w:divBdr>
    </w:div>
    <w:div w:id="1846165232">
      <w:bodyDiv w:val="1"/>
      <w:marLeft w:val="0"/>
      <w:marRight w:val="0"/>
      <w:marTop w:val="0"/>
      <w:marBottom w:val="0"/>
      <w:divBdr>
        <w:top w:val="none" w:sz="0" w:space="0" w:color="auto"/>
        <w:left w:val="none" w:sz="0" w:space="0" w:color="auto"/>
        <w:bottom w:val="none" w:sz="0" w:space="0" w:color="auto"/>
        <w:right w:val="none" w:sz="0" w:space="0" w:color="auto"/>
      </w:divBdr>
    </w:div>
    <w:div w:id="1848515788">
      <w:bodyDiv w:val="1"/>
      <w:marLeft w:val="0"/>
      <w:marRight w:val="0"/>
      <w:marTop w:val="0"/>
      <w:marBottom w:val="0"/>
      <w:divBdr>
        <w:top w:val="none" w:sz="0" w:space="0" w:color="auto"/>
        <w:left w:val="none" w:sz="0" w:space="0" w:color="auto"/>
        <w:bottom w:val="none" w:sz="0" w:space="0" w:color="auto"/>
        <w:right w:val="none" w:sz="0" w:space="0" w:color="auto"/>
      </w:divBdr>
    </w:div>
    <w:div w:id="1850295034">
      <w:bodyDiv w:val="1"/>
      <w:marLeft w:val="0"/>
      <w:marRight w:val="0"/>
      <w:marTop w:val="0"/>
      <w:marBottom w:val="0"/>
      <w:divBdr>
        <w:top w:val="none" w:sz="0" w:space="0" w:color="auto"/>
        <w:left w:val="none" w:sz="0" w:space="0" w:color="auto"/>
        <w:bottom w:val="none" w:sz="0" w:space="0" w:color="auto"/>
        <w:right w:val="none" w:sz="0" w:space="0" w:color="auto"/>
      </w:divBdr>
    </w:div>
    <w:div w:id="1851412700">
      <w:bodyDiv w:val="1"/>
      <w:marLeft w:val="0"/>
      <w:marRight w:val="0"/>
      <w:marTop w:val="0"/>
      <w:marBottom w:val="0"/>
      <w:divBdr>
        <w:top w:val="none" w:sz="0" w:space="0" w:color="auto"/>
        <w:left w:val="none" w:sz="0" w:space="0" w:color="auto"/>
        <w:bottom w:val="none" w:sz="0" w:space="0" w:color="auto"/>
        <w:right w:val="none" w:sz="0" w:space="0" w:color="auto"/>
      </w:divBdr>
    </w:div>
    <w:div w:id="1876384956">
      <w:bodyDiv w:val="1"/>
      <w:marLeft w:val="0"/>
      <w:marRight w:val="0"/>
      <w:marTop w:val="0"/>
      <w:marBottom w:val="0"/>
      <w:divBdr>
        <w:top w:val="none" w:sz="0" w:space="0" w:color="auto"/>
        <w:left w:val="none" w:sz="0" w:space="0" w:color="auto"/>
        <w:bottom w:val="none" w:sz="0" w:space="0" w:color="auto"/>
        <w:right w:val="none" w:sz="0" w:space="0" w:color="auto"/>
      </w:divBdr>
    </w:div>
    <w:div w:id="1877769254">
      <w:bodyDiv w:val="1"/>
      <w:marLeft w:val="0"/>
      <w:marRight w:val="0"/>
      <w:marTop w:val="0"/>
      <w:marBottom w:val="0"/>
      <w:divBdr>
        <w:top w:val="none" w:sz="0" w:space="0" w:color="auto"/>
        <w:left w:val="none" w:sz="0" w:space="0" w:color="auto"/>
        <w:bottom w:val="none" w:sz="0" w:space="0" w:color="auto"/>
        <w:right w:val="none" w:sz="0" w:space="0" w:color="auto"/>
      </w:divBdr>
    </w:div>
    <w:div w:id="1881673725">
      <w:bodyDiv w:val="1"/>
      <w:marLeft w:val="0"/>
      <w:marRight w:val="0"/>
      <w:marTop w:val="0"/>
      <w:marBottom w:val="0"/>
      <w:divBdr>
        <w:top w:val="none" w:sz="0" w:space="0" w:color="auto"/>
        <w:left w:val="none" w:sz="0" w:space="0" w:color="auto"/>
        <w:bottom w:val="none" w:sz="0" w:space="0" w:color="auto"/>
        <w:right w:val="none" w:sz="0" w:space="0" w:color="auto"/>
      </w:divBdr>
    </w:div>
    <w:div w:id="1883439598">
      <w:bodyDiv w:val="1"/>
      <w:marLeft w:val="0"/>
      <w:marRight w:val="0"/>
      <w:marTop w:val="0"/>
      <w:marBottom w:val="0"/>
      <w:divBdr>
        <w:top w:val="none" w:sz="0" w:space="0" w:color="auto"/>
        <w:left w:val="none" w:sz="0" w:space="0" w:color="auto"/>
        <w:bottom w:val="none" w:sz="0" w:space="0" w:color="auto"/>
        <w:right w:val="none" w:sz="0" w:space="0" w:color="auto"/>
      </w:divBdr>
    </w:div>
    <w:div w:id="1883789161">
      <w:bodyDiv w:val="1"/>
      <w:marLeft w:val="0"/>
      <w:marRight w:val="0"/>
      <w:marTop w:val="0"/>
      <w:marBottom w:val="0"/>
      <w:divBdr>
        <w:top w:val="none" w:sz="0" w:space="0" w:color="auto"/>
        <w:left w:val="none" w:sz="0" w:space="0" w:color="auto"/>
        <w:bottom w:val="none" w:sz="0" w:space="0" w:color="auto"/>
        <w:right w:val="none" w:sz="0" w:space="0" w:color="auto"/>
      </w:divBdr>
    </w:div>
    <w:div w:id="1887838128">
      <w:bodyDiv w:val="1"/>
      <w:marLeft w:val="0"/>
      <w:marRight w:val="0"/>
      <w:marTop w:val="0"/>
      <w:marBottom w:val="0"/>
      <w:divBdr>
        <w:top w:val="none" w:sz="0" w:space="0" w:color="auto"/>
        <w:left w:val="none" w:sz="0" w:space="0" w:color="auto"/>
        <w:bottom w:val="none" w:sz="0" w:space="0" w:color="auto"/>
        <w:right w:val="none" w:sz="0" w:space="0" w:color="auto"/>
      </w:divBdr>
    </w:div>
    <w:div w:id="1891385214">
      <w:bodyDiv w:val="1"/>
      <w:marLeft w:val="0"/>
      <w:marRight w:val="0"/>
      <w:marTop w:val="0"/>
      <w:marBottom w:val="0"/>
      <w:divBdr>
        <w:top w:val="none" w:sz="0" w:space="0" w:color="auto"/>
        <w:left w:val="none" w:sz="0" w:space="0" w:color="auto"/>
        <w:bottom w:val="none" w:sz="0" w:space="0" w:color="auto"/>
        <w:right w:val="none" w:sz="0" w:space="0" w:color="auto"/>
      </w:divBdr>
    </w:div>
    <w:div w:id="1894580397">
      <w:bodyDiv w:val="1"/>
      <w:marLeft w:val="0"/>
      <w:marRight w:val="0"/>
      <w:marTop w:val="0"/>
      <w:marBottom w:val="0"/>
      <w:divBdr>
        <w:top w:val="none" w:sz="0" w:space="0" w:color="auto"/>
        <w:left w:val="none" w:sz="0" w:space="0" w:color="auto"/>
        <w:bottom w:val="none" w:sz="0" w:space="0" w:color="auto"/>
        <w:right w:val="none" w:sz="0" w:space="0" w:color="auto"/>
      </w:divBdr>
    </w:div>
    <w:div w:id="1897473105">
      <w:bodyDiv w:val="1"/>
      <w:marLeft w:val="0"/>
      <w:marRight w:val="0"/>
      <w:marTop w:val="0"/>
      <w:marBottom w:val="0"/>
      <w:divBdr>
        <w:top w:val="none" w:sz="0" w:space="0" w:color="auto"/>
        <w:left w:val="none" w:sz="0" w:space="0" w:color="auto"/>
        <w:bottom w:val="none" w:sz="0" w:space="0" w:color="auto"/>
        <w:right w:val="none" w:sz="0" w:space="0" w:color="auto"/>
      </w:divBdr>
    </w:div>
    <w:div w:id="1897813591">
      <w:bodyDiv w:val="1"/>
      <w:marLeft w:val="0"/>
      <w:marRight w:val="0"/>
      <w:marTop w:val="0"/>
      <w:marBottom w:val="0"/>
      <w:divBdr>
        <w:top w:val="none" w:sz="0" w:space="0" w:color="auto"/>
        <w:left w:val="none" w:sz="0" w:space="0" w:color="auto"/>
        <w:bottom w:val="none" w:sz="0" w:space="0" w:color="auto"/>
        <w:right w:val="none" w:sz="0" w:space="0" w:color="auto"/>
      </w:divBdr>
    </w:div>
    <w:div w:id="1902977726">
      <w:bodyDiv w:val="1"/>
      <w:marLeft w:val="0"/>
      <w:marRight w:val="0"/>
      <w:marTop w:val="0"/>
      <w:marBottom w:val="0"/>
      <w:divBdr>
        <w:top w:val="none" w:sz="0" w:space="0" w:color="auto"/>
        <w:left w:val="none" w:sz="0" w:space="0" w:color="auto"/>
        <w:bottom w:val="none" w:sz="0" w:space="0" w:color="auto"/>
        <w:right w:val="none" w:sz="0" w:space="0" w:color="auto"/>
      </w:divBdr>
    </w:div>
    <w:div w:id="1935742296">
      <w:bodyDiv w:val="1"/>
      <w:marLeft w:val="0"/>
      <w:marRight w:val="0"/>
      <w:marTop w:val="0"/>
      <w:marBottom w:val="0"/>
      <w:divBdr>
        <w:top w:val="none" w:sz="0" w:space="0" w:color="auto"/>
        <w:left w:val="none" w:sz="0" w:space="0" w:color="auto"/>
        <w:bottom w:val="none" w:sz="0" w:space="0" w:color="auto"/>
        <w:right w:val="none" w:sz="0" w:space="0" w:color="auto"/>
      </w:divBdr>
    </w:div>
    <w:div w:id="1939949580">
      <w:bodyDiv w:val="1"/>
      <w:marLeft w:val="0"/>
      <w:marRight w:val="0"/>
      <w:marTop w:val="0"/>
      <w:marBottom w:val="0"/>
      <w:divBdr>
        <w:top w:val="none" w:sz="0" w:space="0" w:color="auto"/>
        <w:left w:val="none" w:sz="0" w:space="0" w:color="auto"/>
        <w:bottom w:val="none" w:sz="0" w:space="0" w:color="auto"/>
        <w:right w:val="none" w:sz="0" w:space="0" w:color="auto"/>
      </w:divBdr>
    </w:div>
    <w:div w:id="1946419369">
      <w:bodyDiv w:val="1"/>
      <w:marLeft w:val="0"/>
      <w:marRight w:val="0"/>
      <w:marTop w:val="0"/>
      <w:marBottom w:val="0"/>
      <w:divBdr>
        <w:top w:val="none" w:sz="0" w:space="0" w:color="auto"/>
        <w:left w:val="none" w:sz="0" w:space="0" w:color="auto"/>
        <w:bottom w:val="none" w:sz="0" w:space="0" w:color="auto"/>
        <w:right w:val="none" w:sz="0" w:space="0" w:color="auto"/>
      </w:divBdr>
    </w:div>
    <w:div w:id="1947075835">
      <w:bodyDiv w:val="1"/>
      <w:marLeft w:val="0"/>
      <w:marRight w:val="0"/>
      <w:marTop w:val="0"/>
      <w:marBottom w:val="0"/>
      <w:divBdr>
        <w:top w:val="none" w:sz="0" w:space="0" w:color="auto"/>
        <w:left w:val="none" w:sz="0" w:space="0" w:color="auto"/>
        <w:bottom w:val="none" w:sz="0" w:space="0" w:color="auto"/>
        <w:right w:val="none" w:sz="0" w:space="0" w:color="auto"/>
      </w:divBdr>
    </w:div>
    <w:div w:id="1951736727">
      <w:bodyDiv w:val="1"/>
      <w:marLeft w:val="0"/>
      <w:marRight w:val="0"/>
      <w:marTop w:val="0"/>
      <w:marBottom w:val="0"/>
      <w:divBdr>
        <w:top w:val="none" w:sz="0" w:space="0" w:color="auto"/>
        <w:left w:val="none" w:sz="0" w:space="0" w:color="auto"/>
        <w:bottom w:val="none" w:sz="0" w:space="0" w:color="auto"/>
        <w:right w:val="none" w:sz="0" w:space="0" w:color="auto"/>
      </w:divBdr>
    </w:div>
    <w:div w:id="1956525332">
      <w:bodyDiv w:val="1"/>
      <w:marLeft w:val="0"/>
      <w:marRight w:val="0"/>
      <w:marTop w:val="0"/>
      <w:marBottom w:val="0"/>
      <w:divBdr>
        <w:top w:val="none" w:sz="0" w:space="0" w:color="auto"/>
        <w:left w:val="none" w:sz="0" w:space="0" w:color="auto"/>
        <w:bottom w:val="none" w:sz="0" w:space="0" w:color="auto"/>
        <w:right w:val="none" w:sz="0" w:space="0" w:color="auto"/>
      </w:divBdr>
    </w:div>
    <w:div w:id="1957446219">
      <w:bodyDiv w:val="1"/>
      <w:marLeft w:val="0"/>
      <w:marRight w:val="0"/>
      <w:marTop w:val="0"/>
      <w:marBottom w:val="0"/>
      <w:divBdr>
        <w:top w:val="none" w:sz="0" w:space="0" w:color="auto"/>
        <w:left w:val="none" w:sz="0" w:space="0" w:color="auto"/>
        <w:bottom w:val="none" w:sz="0" w:space="0" w:color="auto"/>
        <w:right w:val="none" w:sz="0" w:space="0" w:color="auto"/>
      </w:divBdr>
    </w:div>
    <w:div w:id="1961493693">
      <w:bodyDiv w:val="1"/>
      <w:marLeft w:val="0"/>
      <w:marRight w:val="0"/>
      <w:marTop w:val="0"/>
      <w:marBottom w:val="0"/>
      <w:divBdr>
        <w:top w:val="none" w:sz="0" w:space="0" w:color="auto"/>
        <w:left w:val="none" w:sz="0" w:space="0" w:color="auto"/>
        <w:bottom w:val="none" w:sz="0" w:space="0" w:color="auto"/>
        <w:right w:val="none" w:sz="0" w:space="0" w:color="auto"/>
      </w:divBdr>
    </w:div>
    <w:div w:id="1966807811">
      <w:bodyDiv w:val="1"/>
      <w:marLeft w:val="0"/>
      <w:marRight w:val="0"/>
      <w:marTop w:val="0"/>
      <w:marBottom w:val="0"/>
      <w:divBdr>
        <w:top w:val="none" w:sz="0" w:space="0" w:color="auto"/>
        <w:left w:val="none" w:sz="0" w:space="0" w:color="auto"/>
        <w:bottom w:val="none" w:sz="0" w:space="0" w:color="auto"/>
        <w:right w:val="none" w:sz="0" w:space="0" w:color="auto"/>
      </w:divBdr>
    </w:div>
    <w:div w:id="1966889416">
      <w:bodyDiv w:val="1"/>
      <w:marLeft w:val="0"/>
      <w:marRight w:val="0"/>
      <w:marTop w:val="0"/>
      <w:marBottom w:val="0"/>
      <w:divBdr>
        <w:top w:val="none" w:sz="0" w:space="0" w:color="auto"/>
        <w:left w:val="none" w:sz="0" w:space="0" w:color="auto"/>
        <w:bottom w:val="none" w:sz="0" w:space="0" w:color="auto"/>
        <w:right w:val="none" w:sz="0" w:space="0" w:color="auto"/>
      </w:divBdr>
    </w:div>
    <w:div w:id="1974097383">
      <w:bodyDiv w:val="1"/>
      <w:marLeft w:val="0"/>
      <w:marRight w:val="0"/>
      <w:marTop w:val="0"/>
      <w:marBottom w:val="0"/>
      <w:divBdr>
        <w:top w:val="none" w:sz="0" w:space="0" w:color="auto"/>
        <w:left w:val="none" w:sz="0" w:space="0" w:color="auto"/>
        <w:bottom w:val="none" w:sz="0" w:space="0" w:color="auto"/>
        <w:right w:val="none" w:sz="0" w:space="0" w:color="auto"/>
      </w:divBdr>
    </w:div>
    <w:div w:id="1982151330">
      <w:bodyDiv w:val="1"/>
      <w:marLeft w:val="0"/>
      <w:marRight w:val="0"/>
      <w:marTop w:val="0"/>
      <w:marBottom w:val="0"/>
      <w:divBdr>
        <w:top w:val="none" w:sz="0" w:space="0" w:color="auto"/>
        <w:left w:val="none" w:sz="0" w:space="0" w:color="auto"/>
        <w:bottom w:val="none" w:sz="0" w:space="0" w:color="auto"/>
        <w:right w:val="none" w:sz="0" w:space="0" w:color="auto"/>
      </w:divBdr>
    </w:div>
    <w:div w:id="1991128457">
      <w:bodyDiv w:val="1"/>
      <w:marLeft w:val="0"/>
      <w:marRight w:val="0"/>
      <w:marTop w:val="0"/>
      <w:marBottom w:val="0"/>
      <w:divBdr>
        <w:top w:val="none" w:sz="0" w:space="0" w:color="auto"/>
        <w:left w:val="none" w:sz="0" w:space="0" w:color="auto"/>
        <w:bottom w:val="none" w:sz="0" w:space="0" w:color="auto"/>
        <w:right w:val="none" w:sz="0" w:space="0" w:color="auto"/>
      </w:divBdr>
    </w:div>
    <w:div w:id="1995253684">
      <w:bodyDiv w:val="1"/>
      <w:marLeft w:val="0"/>
      <w:marRight w:val="0"/>
      <w:marTop w:val="0"/>
      <w:marBottom w:val="0"/>
      <w:divBdr>
        <w:top w:val="none" w:sz="0" w:space="0" w:color="auto"/>
        <w:left w:val="none" w:sz="0" w:space="0" w:color="auto"/>
        <w:bottom w:val="none" w:sz="0" w:space="0" w:color="auto"/>
        <w:right w:val="none" w:sz="0" w:space="0" w:color="auto"/>
      </w:divBdr>
    </w:div>
    <w:div w:id="1995377497">
      <w:bodyDiv w:val="1"/>
      <w:marLeft w:val="0"/>
      <w:marRight w:val="0"/>
      <w:marTop w:val="0"/>
      <w:marBottom w:val="0"/>
      <w:divBdr>
        <w:top w:val="none" w:sz="0" w:space="0" w:color="auto"/>
        <w:left w:val="none" w:sz="0" w:space="0" w:color="auto"/>
        <w:bottom w:val="none" w:sz="0" w:space="0" w:color="auto"/>
        <w:right w:val="none" w:sz="0" w:space="0" w:color="auto"/>
      </w:divBdr>
    </w:div>
    <w:div w:id="2003074301">
      <w:bodyDiv w:val="1"/>
      <w:marLeft w:val="0"/>
      <w:marRight w:val="0"/>
      <w:marTop w:val="0"/>
      <w:marBottom w:val="0"/>
      <w:divBdr>
        <w:top w:val="none" w:sz="0" w:space="0" w:color="auto"/>
        <w:left w:val="none" w:sz="0" w:space="0" w:color="auto"/>
        <w:bottom w:val="none" w:sz="0" w:space="0" w:color="auto"/>
        <w:right w:val="none" w:sz="0" w:space="0" w:color="auto"/>
      </w:divBdr>
    </w:div>
    <w:div w:id="2009668707">
      <w:bodyDiv w:val="1"/>
      <w:marLeft w:val="0"/>
      <w:marRight w:val="0"/>
      <w:marTop w:val="0"/>
      <w:marBottom w:val="0"/>
      <w:divBdr>
        <w:top w:val="none" w:sz="0" w:space="0" w:color="auto"/>
        <w:left w:val="none" w:sz="0" w:space="0" w:color="auto"/>
        <w:bottom w:val="none" w:sz="0" w:space="0" w:color="auto"/>
        <w:right w:val="none" w:sz="0" w:space="0" w:color="auto"/>
      </w:divBdr>
    </w:div>
    <w:div w:id="2013020030">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21927336">
      <w:bodyDiv w:val="1"/>
      <w:marLeft w:val="0"/>
      <w:marRight w:val="0"/>
      <w:marTop w:val="0"/>
      <w:marBottom w:val="0"/>
      <w:divBdr>
        <w:top w:val="none" w:sz="0" w:space="0" w:color="auto"/>
        <w:left w:val="none" w:sz="0" w:space="0" w:color="auto"/>
        <w:bottom w:val="none" w:sz="0" w:space="0" w:color="auto"/>
        <w:right w:val="none" w:sz="0" w:space="0" w:color="auto"/>
      </w:divBdr>
    </w:div>
    <w:div w:id="2025354143">
      <w:bodyDiv w:val="1"/>
      <w:marLeft w:val="0"/>
      <w:marRight w:val="0"/>
      <w:marTop w:val="0"/>
      <w:marBottom w:val="0"/>
      <w:divBdr>
        <w:top w:val="none" w:sz="0" w:space="0" w:color="auto"/>
        <w:left w:val="none" w:sz="0" w:space="0" w:color="auto"/>
        <w:bottom w:val="none" w:sz="0" w:space="0" w:color="auto"/>
        <w:right w:val="none" w:sz="0" w:space="0" w:color="auto"/>
      </w:divBdr>
    </w:div>
    <w:div w:id="2026247996">
      <w:bodyDiv w:val="1"/>
      <w:marLeft w:val="0"/>
      <w:marRight w:val="0"/>
      <w:marTop w:val="0"/>
      <w:marBottom w:val="0"/>
      <w:divBdr>
        <w:top w:val="none" w:sz="0" w:space="0" w:color="auto"/>
        <w:left w:val="none" w:sz="0" w:space="0" w:color="auto"/>
        <w:bottom w:val="none" w:sz="0" w:space="0" w:color="auto"/>
        <w:right w:val="none" w:sz="0" w:space="0" w:color="auto"/>
      </w:divBdr>
    </w:div>
    <w:div w:id="2028946302">
      <w:bodyDiv w:val="1"/>
      <w:marLeft w:val="0"/>
      <w:marRight w:val="0"/>
      <w:marTop w:val="0"/>
      <w:marBottom w:val="0"/>
      <w:divBdr>
        <w:top w:val="none" w:sz="0" w:space="0" w:color="auto"/>
        <w:left w:val="none" w:sz="0" w:space="0" w:color="auto"/>
        <w:bottom w:val="none" w:sz="0" w:space="0" w:color="auto"/>
        <w:right w:val="none" w:sz="0" w:space="0" w:color="auto"/>
      </w:divBdr>
    </w:div>
    <w:div w:id="2029480623">
      <w:bodyDiv w:val="1"/>
      <w:marLeft w:val="0"/>
      <w:marRight w:val="0"/>
      <w:marTop w:val="0"/>
      <w:marBottom w:val="0"/>
      <w:divBdr>
        <w:top w:val="none" w:sz="0" w:space="0" w:color="auto"/>
        <w:left w:val="none" w:sz="0" w:space="0" w:color="auto"/>
        <w:bottom w:val="none" w:sz="0" w:space="0" w:color="auto"/>
        <w:right w:val="none" w:sz="0" w:space="0" w:color="auto"/>
      </w:divBdr>
    </w:div>
    <w:div w:id="2032291645">
      <w:bodyDiv w:val="1"/>
      <w:marLeft w:val="0"/>
      <w:marRight w:val="0"/>
      <w:marTop w:val="0"/>
      <w:marBottom w:val="0"/>
      <w:divBdr>
        <w:top w:val="none" w:sz="0" w:space="0" w:color="auto"/>
        <w:left w:val="none" w:sz="0" w:space="0" w:color="auto"/>
        <w:bottom w:val="none" w:sz="0" w:space="0" w:color="auto"/>
        <w:right w:val="none" w:sz="0" w:space="0" w:color="auto"/>
      </w:divBdr>
    </w:div>
    <w:div w:id="2035812730">
      <w:bodyDiv w:val="1"/>
      <w:marLeft w:val="0"/>
      <w:marRight w:val="0"/>
      <w:marTop w:val="0"/>
      <w:marBottom w:val="0"/>
      <w:divBdr>
        <w:top w:val="none" w:sz="0" w:space="0" w:color="auto"/>
        <w:left w:val="none" w:sz="0" w:space="0" w:color="auto"/>
        <w:bottom w:val="none" w:sz="0" w:space="0" w:color="auto"/>
        <w:right w:val="none" w:sz="0" w:space="0" w:color="auto"/>
      </w:divBdr>
    </w:div>
    <w:div w:id="2035958497">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52730569">
      <w:bodyDiv w:val="1"/>
      <w:marLeft w:val="0"/>
      <w:marRight w:val="0"/>
      <w:marTop w:val="0"/>
      <w:marBottom w:val="0"/>
      <w:divBdr>
        <w:top w:val="none" w:sz="0" w:space="0" w:color="auto"/>
        <w:left w:val="none" w:sz="0" w:space="0" w:color="auto"/>
        <w:bottom w:val="none" w:sz="0" w:space="0" w:color="auto"/>
        <w:right w:val="none" w:sz="0" w:space="0" w:color="auto"/>
      </w:divBdr>
    </w:div>
    <w:div w:id="2058770525">
      <w:bodyDiv w:val="1"/>
      <w:marLeft w:val="0"/>
      <w:marRight w:val="0"/>
      <w:marTop w:val="0"/>
      <w:marBottom w:val="0"/>
      <w:divBdr>
        <w:top w:val="none" w:sz="0" w:space="0" w:color="auto"/>
        <w:left w:val="none" w:sz="0" w:space="0" w:color="auto"/>
        <w:bottom w:val="none" w:sz="0" w:space="0" w:color="auto"/>
        <w:right w:val="none" w:sz="0" w:space="0" w:color="auto"/>
      </w:divBdr>
    </w:div>
    <w:div w:id="2066220397">
      <w:bodyDiv w:val="1"/>
      <w:marLeft w:val="0"/>
      <w:marRight w:val="0"/>
      <w:marTop w:val="0"/>
      <w:marBottom w:val="0"/>
      <w:divBdr>
        <w:top w:val="none" w:sz="0" w:space="0" w:color="auto"/>
        <w:left w:val="none" w:sz="0" w:space="0" w:color="auto"/>
        <w:bottom w:val="none" w:sz="0" w:space="0" w:color="auto"/>
        <w:right w:val="none" w:sz="0" w:space="0" w:color="auto"/>
      </w:divBdr>
    </w:div>
    <w:div w:id="2073111322">
      <w:bodyDiv w:val="1"/>
      <w:marLeft w:val="0"/>
      <w:marRight w:val="0"/>
      <w:marTop w:val="0"/>
      <w:marBottom w:val="0"/>
      <w:divBdr>
        <w:top w:val="none" w:sz="0" w:space="0" w:color="auto"/>
        <w:left w:val="none" w:sz="0" w:space="0" w:color="auto"/>
        <w:bottom w:val="none" w:sz="0" w:space="0" w:color="auto"/>
        <w:right w:val="none" w:sz="0" w:space="0" w:color="auto"/>
      </w:divBdr>
    </w:div>
    <w:div w:id="2077774089">
      <w:bodyDiv w:val="1"/>
      <w:marLeft w:val="0"/>
      <w:marRight w:val="0"/>
      <w:marTop w:val="0"/>
      <w:marBottom w:val="0"/>
      <w:divBdr>
        <w:top w:val="none" w:sz="0" w:space="0" w:color="auto"/>
        <w:left w:val="none" w:sz="0" w:space="0" w:color="auto"/>
        <w:bottom w:val="none" w:sz="0" w:space="0" w:color="auto"/>
        <w:right w:val="none" w:sz="0" w:space="0" w:color="auto"/>
      </w:divBdr>
    </w:div>
    <w:div w:id="2081563393">
      <w:bodyDiv w:val="1"/>
      <w:marLeft w:val="0"/>
      <w:marRight w:val="0"/>
      <w:marTop w:val="0"/>
      <w:marBottom w:val="0"/>
      <w:divBdr>
        <w:top w:val="none" w:sz="0" w:space="0" w:color="auto"/>
        <w:left w:val="none" w:sz="0" w:space="0" w:color="auto"/>
        <w:bottom w:val="none" w:sz="0" w:space="0" w:color="auto"/>
        <w:right w:val="none" w:sz="0" w:space="0" w:color="auto"/>
      </w:divBdr>
    </w:div>
    <w:div w:id="2082408398">
      <w:bodyDiv w:val="1"/>
      <w:marLeft w:val="0"/>
      <w:marRight w:val="0"/>
      <w:marTop w:val="0"/>
      <w:marBottom w:val="0"/>
      <w:divBdr>
        <w:top w:val="none" w:sz="0" w:space="0" w:color="auto"/>
        <w:left w:val="none" w:sz="0" w:space="0" w:color="auto"/>
        <w:bottom w:val="none" w:sz="0" w:space="0" w:color="auto"/>
        <w:right w:val="none" w:sz="0" w:space="0" w:color="auto"/>
      </w:divBdr>
    </w:div>
    <w:div w:id="2090075783">
      <w:bodyDiv w:val="1"/>
      <w:marLeft w:val="0"/>
      <w:marRight w:val="0"/>
      <w:marTop w:val="0"/>
      <w:marBottom w:val="0"/>
      <w:divBdr>
        <w:top w:val="none" w:sz="0" w:space="0" w:color="auto"/>
        <w:left w:val="none" w:sz="0" w:space="0" w:color="auto"/>
        <w:bottom w:val="none" w:sz="0" w:space="0" w:color="auto"/>
        <w:right w:val="none" w:sz="0" w:space="0" w:color="auto"/>
      </w:divBdr>
    </w:div>
    <w:div w:id="2093621445">
      <w:bodyDiv w:val="1"/>
      <w:marLeft w:val="0"/>
      <w:marRight w:val="0"/>
      <w:marTop w:val="0"/>
      <w:marBottom w:val="0"/>
      <w:divBdr>
        <w:top w:val="none" w:sz="0" w:space="0" w:color="auto"/>
        <w:left w:val="none" w:sz="0" w:space="0" w:color="auto"/>
        <w:bottom w:val="none" w:sz="0" w:space="0" w:color="auto"/>
        <w:right w:val="none" w:sz="0" w:space="0" w:color="auto"/>
      </w:divBdr>
    </w:div>
    <w:div w:id="2096782266">
      <w:bodyDiv w:val="1"/>
      <w:marLeft w:val="0"/>
      <w:marRight w:val="0"/>
      <w:marTop w:val="0"/>
      <w:marBottom w:val="0"/>
      <w:divBdr>
        <w:top w:val="none" w:sz="0" w:space="0" w:color="auto"/>
        <w:left w:val="none" w:sz="0" w:space="0" w:color="auto"/>
        <w:bottom w:val="none" w:sz="0" w:space="0" w:color="auto"/>
        <w:right w:val="none" w:sz="0" w:space="0" w:color="auto"/>
      </w:divBdr>
    </w:div>
    <w:div w:id="2097239483">
      <w:bodyDiv w:val="1"/>
      <w:marLeft w:val="0"/>
      <w:marRight w:val="0"/>
      <w:marTop w:val="0"/>
      <w:marBottom w:val="0"/>
      <w:divBdr>
        <w:top w:val="none" w:sz="0" w:space="0" w:color="auto"/>
        <w:left w:val="none" w:sz="0" w:space="0" w:color="auto"/>
        <w:bottom w:val="none" w:sz="0" w:space="0" w:color="auto"/>
        <w:right w:val="none" w:sz="0" w:space="0" w:color="auto"/>
      </w:divBdr>
    </w:div>
    <w:div w:id="2101098114">
      <w:bodyDiv w:val="1"/>
      <w:marLeft w:val="0"/>
      <w:marRight w:val="0"/>
      <w:marTop w:val="0"/>
      <w:marBottom w:val="0"/>
      <w:divBdr>
        <w:top w:val="none" w:sz="0" w:space="0" w:color="auto"/>
        <w:left w:val="none" w:sz="0" w:space="0" w:color="auto"/>
        <w:bottom w:val="none" w:sz="0" w:space="0" w:color="auto"/>
        <w:right w:val="none" w:sz="0" w:space="0" w:color="auto"/>
      </w:divBdr>
    </w:div>
    <w:div w:id="2109884503">
      <w:bodyDiv w:val="1"/>
      <w:marLeft w:val="0"/>
      <w:marRight w:val="0"/>
      <w:marTop w:val="0"/>
      <w:marBottom w:val="0"/>
      <w:divBdr>
        <w:top w:val="none" w:sz="0" w:space="0" w:color="auto"/>
        <w:left w:val="none" w:sz="0" w:space="0" w:color="auto"/>
        <w:bottom w:val="none" w:sz="0" w:space="0" w:color="auto"/>
        <w:right w:val="none" w:sz="0" w:space="0" w:color="auto"/>
      </w:divBdr>
    </w:div>
    <w:div w:id="2110542950">
      <w:bodyDiv w:val="1"/>
      <w:marLeft w:val="0"/>
      <w:marRight w:val="0"/>
      <w:marTop w:val="0"/>
      <w:marBottom w:val="0"/>
      <w:divBdr>
        <w:top w:val="none" w:sz="0" w:space="0" w:color="auto"/>
        <w:left w:val="none" w:sz="0" w:space="0" w:color="auto"/>
        <w:bottom w:val="none" w:sz="0" w:space="0" w:color="auto"/>
        <w:right w:val="none" w:sz="0" w:space="0" w:color="auto"/>
      </w:divBdr>
    </w:div>
    <w:div w:id="2110850258">
      <w:bodyDiv w:val="1"/>
      <w:marLeft w:val="0"/>
      <w:marRight w:val="0"/>
      <w:marTop w:val="0"/>
      <w:marBottom w:val="0"/>
      <w:divBdr>
        <w:top w:val="none" w:sz="0" w:space="0" w:color="auto"/>
        <w:left w:val="none" w:sz="0" w:space="0" w:color="auto"/>
        <w:bottom w:val="none" w:sz="0" w:space="0" w:color="auto"/>
        <w:right w:val="none" w:sz="0" w:space="0" w:color="auto"/>
      </w:divBdr>
    </w:div>
    <w:div w:id="2114662853">
      <w:bodyDiv w:val="1"/>
      <w:marLeft w:val="0"/>
      <w:marRight w:val="0"/>
      <w:marTop w:val="0"/>
      <w:marBottom w:val="0"/>
      <w:divBdr>
        <w:top w:val="none" w:sz="0" w:space="0" w:color="auto"/>
        <w:left w:val="none" w:sz="0" w:space="0" w:color="auto"/>
        <w:bottom w:val="none" w:sz="0" w:space="0" w:color="auto"/>
        <w:right w:val="none" w:sz="0" w:space="0" w:color="auto"/>
      </w:divBdr>
    </w:div>
    <w:div w:id="2121023187">
      <w:bodyDiv w:val="1"/>
      <w:marLeft w:val="0"/>
      <w:marRight w:val="0"/>
      <w:marTop w:val="0"/>
      <w:marBottom w:val="0"/>
      <w:divBdr>
        <w:top w:val="none" w:sz="0" w:space="0" w:color="auto"/>
        <w:left w:val="none" w:sz="0" w:space="0" w:color="auto"/>
        <w:bottom w:val="none" w:sz="0" w:space="0" w:color="auto"/>
        <w:right w:val="none" w:sz="0" w:space="0" w:color="auto"/>
      </w:divBdr>
    </w:div>
    <w:div w:id="2131897666">
      <w:bodyDiv w:val="1"/>
      <w:marLeft w:val="0"/>
      <w:marRight w:val="0"/>
      <w:marTop w:val="0"/>
      <w:marBottom w:val="0"/>
      <w:divBdr>
        <w:top w:val="none" w:sz="0" w:space="0" w:color="auto"/>
        <w:left w:val="none" w:sz="0" w:space="0" w:color="auto"/>
        <w:bottom w:val="none" w:sz="0" w:space="0" w:color="auto"/>
        <w:right w:val="none" w:sz="0" w:space="0" w:color="auto"/>
      </w:divBdr>
    </w:div>
    <w:div w:id="2133360267">
      <w:bodyDiv w:val="1"/>
      <w:marLeft w:val="0"/>
      <w:marRight w:val="0"/>
      <w:marTop w:val="0"/>
      <w:marBottom w:val="0"/>
      <w:divBdr>
        <w:top w:val="none" w:sz="0" w:space="0" w:color="auto"/>
        <w:left w:val="none" w:sz="0" w:space="0" w:color="auto"/>
        <w:bottom w:val="none" w:sz="0" w:space="0" w:color="auto"/>
        <w:right w:val="none" w:sz="0" w:space="0" w:color="auto"/>
      </w:divBdr>
    </w:div>
    <w:div w:id="2138063063">
      <w:bodyDiv w:val="1"/>
      <w:marLeft w:val="0"/>
      <w:marRight w:val="0"/>
      <w:marTop w:val="0"/>
      <w:marBottom w:val="0"/>
      <w:divBdr>
        <w:top w:val="none" w:sz="0" w:space="0" w:color="auto"/>
        <w:left w:val="none" w:sz="0" w:space="0" w:color="auto"/>
        <w:bottom w:val="none" w:sz="0" w:space="0" w:color="auto"/>
        <w:right w:val="none" w:sz="0" w:space="0" w:color="auto"/>
      </w:divBdr>
    </w:div>
    <w:div w:id="2138915538">
      <w:bodyDiv w:val="1"/>
      <w:marLeft w:val="0"/>
      <w:marRight w:val="0"/>
      <w:marTop w:val="0"/>
      <w:marBottom w:val="0"/>
      <w:divBdr>
        <w:top w:val="none" w:sz="0" w:space="0" w:color="auto"/>
        <w:left w:val="none" w:sz="0" w:space="0" w:color="auto"/>
        <w:bottom w:val="none" w:sz="0" w:space="0" w:color="auto"/>
        <w:right w:val="none" w:sz="0" w:space="0" w:color="auto"/>
      </w:divBdr>
    </w:div>
    <w:div w:id="2142840189">
      <w:bodyDiv w:val="1"/>
      <w:marLeft w:val="0"/>
      <w:marRight w:val="0"/>
      <w:marTop w:val="0"/>
      <w:marBottom w:val="0"/>
      <w:divBdr>
        <w:top w:val="none" w:sz="0" w:space="0" w:color="auto"/>
        <w:left w:val="none" w:sz="0" w:space="0" w:color="auto"/>
        <w:bottom w:val="none" w:sz="0" w:space="0" w:color="auto"/>
        <w:right w:val="none" w:sz="0" w:space="0" w:color="auto"/>
      </w:divBdr>
    </w:div>
    <w:div w:id="2144302627">
      <w:bodyDiv w:val="1"/>
      <w:marLeft w:val="0"/>
      <w:marRight w:val="0"/>
      <w:marTop w:val="0"/>
      <w:marBottom w:val="0"/>
      <w:divBdr>
        <w:top w:val="none" w:sz="0" w:space="0" w:color="auto"/>
        <w:left w:val="none" w:sz="0" w:space="0" w:color="auto"/>
        <w:bottom w:val="none" w:sz="0" w:space="0" w:color="auto"/>
        <w:right w:val="none" w:sz="0" w:space="0" w:color="auto"/>
      </w:divBdr>
    </w:div>
    <w:div w:id="2144812410">
      <w:bodyDiv w:val="1"/>
      <w:marLeft w:val="0"/>
      <w:marRight w:val="0"/>
      <w:marTop w:val="0"/>
      <w:marBottom w:val="0"/>
      <w:divBdr>
        <w:top w:val="none" w:sz="0" w:space="0" w:color="auto"/>
        <w:left w:val="none" w:sz="0" w:space="0" w:color="auto"/>
        <w:bottom w:val="none" w:sz="0" w:space="0" w:color="auto"/>
        <w:right w:val="none" w:sz="0" w:space="0" w:color="auto"/>
      </w:divBdr>
    </w:div>
    <w:div w:id="2145922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7.png"/><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hyperlink" Target="https://elgourmeturbano.blogspot.com/2021/01/gastronomia-colombia-top-5-bocadillo.html" TargetMode="External"/><Relationship Id="rId14" Type="http://schemas.openxmlformats.org/officeDocument/2006/relationships/hyperlink" Target="https://elgourmeturbano.blogspot.com/2021/01/gastronomia-colombia-top-5-bocadillo.html" TargetMode="External"/><Relationship Id="rId15" Type="http://schemas.openxmlformats.org/officeDocument/2006/relationships/hyperlink" Target="https://creativecommons.org/licenses/by-nc-nd/3.0/" TargetMode="External"/><Relationship Id="rId16" Type="http://schemas.openxmlformats.org/officeDocument/2006/relationships/image" Target="media/image12.jpeg"/><Relationship Id="rId17" Type="http://schemas.openxmlformats.org/officeDocument/2006/relationships/hyperlink" Target="https://elgourmeturbano.blogspot.com/2021/01/gastronomia-colombia-top-5-bocadillo.html" TargetMode="External"/><Relationship Id="rId18" Type="http://schemas.openxmlformats.org/officeDocument/2006/relationships/hyperlink" Target="https://creativecommons.org/licenses/by-nc-nd/3.0/" TargetMode="External"/><Relationship Id="rId19" Type="http://schemas.openxmlformats.org/officeDocument/2006/relationships/image" Target="media/image12.png"/><Relationship Id="rId30" Type="http://schemas.openxmlformats.org/officeDocument/2006/relationships/image" Target="media/image21.jpeg"/><Relationship Id="rId31" Type="http://schemas.openxmlformats.org/officeDocument/2006/relationships/image" Target="media/image23.jpeg"/><Relationship Id="rId32" Type="http://schemas.openxmlformats.org/officeDocument/2006/relationships/image" Target="media/image22.png"/><Relationship Id="rId33" Type="http://schemas.openxmlformats.org/officeDocument/2006/relationships/image" Target="media/image25.png"/><Relationship Id="rId34" Type="http://schemas.openxmlformats.org/officeDocument/2006/relationships/header" Target="header1.xml"/><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hyperlink" Target="https://www.dane.gov.co/index.php/sistema-estadistico-nacional-sen/normas-yestandares/nomenclaturas-y-clasificaciones/clasificaciones/clasificacion-industrialinternacional-uniforme-de-todas-las-actividades-economicasciiu" TargetMode="External"/><Relationship Id="rId55" Type="http://schemas.openxmlformats.org/officeDocument/2006/relationships/hyperlink" Target="http://www.cesa.edu.co/Pdf/El-Cesa/10L.Echeverri-Colombia-es-Pasion.pdf" TargetMode="External"/><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footer" Target="footer1.xml"/><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20" Type="http://schemas.openxmlformats.org/officeDocument/2006/relationships/image" Target="media/image13.jpg"/><Relationship Id="rId21" Type="http://schemas.openxmlformats.org/officeDocument/2006/relationships/hyperlink" Target="https://acortar.link/pUonJR" TargetMode="External"/><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hyperlink" Target="https://mapasinteractivos.didactalia.net/pt/comunidade/mapasflashinteractivos/recurso/mapa-politico-de-huila-colombia-igac/1eecd2e7-e84f-4884-9452-7fdb93f0fdc1" TargetMode="External"/><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100" Type="http://schemas.openxmlformats.org/officeDocument/2006/relationships/image" Target="media/image86.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s>
</file>

<file path=word/_rels/footnotes.xml.rels><?xml version="1.0" encoding="UTF-8" standalone="yes"?>
<Relationships xmlns="http://schemas.openxmlformats.org/package/2006/relationships"><Relationship Id="rId1" Type="http://schemas.openxmlformats.org/officeDocument/2006/relationships/hyperlink" Target="https://forms.gle/K2DcbRepnpitm2tB6"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Ped</b:Tag>
    <b:SourceType>JournalArticle</b:SourceType>
    <b:Guid>{162E23BA-DF8C-4D5C-8C20-71C3E8BCA5DE}</b:Guid>
    <b:Title>ventas de seguros a travez del canal online</b:Title>
    <b:Author>
      <b:Author>
        <b:NameList>
          <b:Person>
            <b:Last>Merino</b:Last>
            <b:First>Pedro</b:First>
            <b:Middle>Pablo</b:Middle>
          </b:Person>
        </b:NameList>
      </b:Author>
    </b:Author>
    <b:JournalName>http://ecommerce-news.es/actualidad</b:JournalName>
    <b:RefOrder>62</b:RefOrder>
  </b:Source>
  <b:Source>
    <b:Tag>htt</b:Tag>
    <b:SourceType>JournalArticle</b:SourceType>
    <b:Guid>{50824F8D-1B19-4985-B722-F1F1C03B62D5}</b:Guid>
    <b:Author>
      <b:Author>
        <b:NameList>
          <b:Person>
            <b:Last>http://www.elemprendedor.ec/ecommerce-en-ecuador</b:Last>
          </b:Person>
        </b:NameList>
      </b:Author>
    </b:Author>
    <b:Title>datos camara de comercio de Guayaquil</b:Title>
    <b:RefOrder>63</b:RefOrder>
  </b:Source>
  <b:Source>
    <b:Tag>htt1</b:Tag>
    <b:SourceType>JournalArticle</b:SourceType>
    <b:Guid>{DD8604D9-7649-4A59-89A5-CB64686E009E}</b:Guid>
    <b:Author>
      <b:Author>
        <b:NameList>
          <b:Person>
            <b:Last>http://ruthelizabethdavilaheras.blogspot.com.ar/2011</b:Last>
          </b:Person>
        </b:NameList>
      </b:Author>
    </b:Author>
    <b:Title>IMPORTANCIA DE LA FIRMA ELECTRONICA EN EL COMERCIO ELECTRONICO</b:Title>
    <b:RefOrder>64</b:RefOrder>
  </b:Source>
  <b:Source>
    <b:Tag>htt2</b:Tag>
    <b:SourceType>JournalArticle</b:SourceType>
    <b:Guid>{6594F718-589B-4D05-89C8-A1F339073BF1}</b:Guid>
    <b:Author>
      <b:Author>
        <b:NameList>
          <b:Person>
            <b:Last>http://www.sugerendo.com/blog/herramientas-para-negocios-de-internet/libros-de-comercio-electronico-interesantes/#sthash.9wap2iPB.dpuf</b:Last>
          </b:Person>
        </b:NameList>
      </b:Author>
    </b:Author>
    <b:RefOrder>65</b:RefOrder>
  </b:Source>
  <b:Source>
    <b:Tag>htt3</b:Tag>
    <b:SourceType>JournalArticle</b:SourceType>
    <b:Guid>{5BC596BD-EC03-4388-A7D8-07FFE358DC7A}</b:Guid>
    <b:Title>http://www.sugerendo.com/blog/herramientas-para-negocios-de-internet/libros-de-comercio-electronico-interesantes/#sthash.9wap2iPB.dpuf</b:Title>
    <b:RefOrder>66</b:RefOrder>
  </b:Source>
  <b:Source>
    <b:Tag>Gal17</b:Tag>
    <b:SourceType>DocumentFromInternetSite</b:SourceType>
    <b:Guid>{35660BF4-78DF-4879-ABDA-70E53B8FC0C3}</b:Guid>
    <b:Title>ESTUDIO DE FACTIBILIDAD PARA LA CREACIÓN DE MICROEMPRESA PRODUCTORA Y COMERCIALIZADORA DE BIZCOCHO DE ACHIRA</b:Title>
    <b:Year>2017</b:Year>
    <b:Author>
      <b:Author>
        <b:NameList>
          <b:Person>
            <b:Last>Galindo</b:Last>
            <b:First>Aminta</b:First>
          </b:Person>
        </b:NameList>
      </b:Author>
    </b:Author>
    <b:InternetSiteTitle>Universidad Santo Tomás VUAD</b:InternetSiteTitle>
    <b:URL>https://repository.usta.edu.co/bitstream/handle/11634/10622/Galindoaminta2018.pdf?sequenc</b:URL>
    <b:RefOrder>2</b:RefOrder>
  </b:Source>
  <b:Source>
    <b:Tag>DAN23</b:Tag>
    <b:SourceType>InternetSite</b:SourceType>
    <b:Guid>{8688987E-218E-4B75-A70D-108E019A1CDD}</b:Guid>
    <b:Title>Información técnica PIB</b:Title>
    <b:Year>2023</b:Year>
    <b:Author>
      <b:Author>
        <b:Corporate>DANE</b:Corporate>
      </b:Author>
    </b:Author>
    <b:InternetSiteTitle>DANE</b:InternetSiteTitle>
    <b:URL>http://www.dane.gov.co/index.php/estadisticas-por-tema/cuentas-nacionales/cuentas-nacionales-trimestrales/pib-informacion-tecnica</b:URL>
    <b:RefOrder>3</b:RefOrder>
  </b:Source>
  <b:Source>
    <b:Tag>inf23</b:Tag>
    <b:SourceType>InternetSite</b:SourceType>
    <b:Guid>{7180219E-A94F-43D5-ABDE-DBF1C73A417F}</b:Guid>
    <b:Author>
      <b:Author>
        <b:Corporate>infoexpertos</b:Corporate>
      </b:Author>
    </b:Author>
    <b:Title>Perspectiva del Mercado de Productos de Panadería</b:Title>
    <b:InternetSiteTitle>infoexpertos.com</b:InternetSiteTitle>
    <b:Year>2023</b:Year>
    <b:URL>https://www.informesdeexpertos.com/informes/mercado-de-productos-de-panaderia</b:URL>
    <b:RefOrder>4</b:RefOrder>
  </b:Source>
  <b:Source>
    <b:Tag>tre20</b:Tag>
    <b:SourceType>InternetSite</b:SourceType>
    <b:Guid>{68EE0018-010A-4619-820D-59D827794395}</b:Guid>
    <b:Author>
      <b:Author>
        <b:Corporate>treid</b:Corporate>
      </b:Author>
    </b:Author>
    <b:Title>¿Sabes cuál es la principal empresa productora de achiras en Colombia?</b:Title>
    <b:InternetSiteTitle>treid.co</b:InternetSiteTitle>
    <b:Year>2020</b:Year>
    <b:URL>https://www.treid.co/post/sabes-cual-es-la-principal-empresa-productora-de-achiras-en-colombia</b:URL>
    <b:RefOrder>1</b:RefOrder>
  </b:Source>
  <b:Source>
    <b:Tag>DAN231</b:Tag>
    <b:SourceType>Report</b:SourceType>
    <b:Guid>{2934F233-1332-40EE-92AB-FB8E16713060}</b:Guid>
    <b:Title>Exportacioes (EXPO) Mayo 2023</b:Title>
    <b:Year>2023</b:Year>
    <b:URL>https://www.dane.gov.co/files/operaciones/EXPORTACIONES/bol-EXPORTACIONES-may2023.pdf</b:URL>
    <b:Author>
      <b:Author>
        <b:Corporate>DANE</b:Corporate>
      </b:Author>
    </b:Author>
    <b:RefOrder>5</b:RefOrder>
  </b:Source>
  <b:Source>
    <b:Tag>Gui14</b:Tag>
    <b:SourceType>DocumentFromInternetSite</b:SourceType>
    <b:Guid>{3DF9EBBF-2CBD-4933-8DDC-7BC1EF7B73F4}</b:Guid>
    <b:Title>El cultivo de achira: alternativa de producción para el pequeño productor</b:Title>
    <b:Year>2014</b:Year>
    <b:Author>
      <b:Author>
        <b:NameList>
          <b:Person>
            <b:Last>Caicedo</b:Last>
            <b:First>Guillermo</b:First>
          </b:Person>
        </b:NameList>
      </b:Author>
    </b:Author>
    <b:InternetSiteTitle>cipotato.org</b:InternetSiteTitle>
    <b:URL>https://cipotato.org/wp-content/uploads/2014/06/11_El_cultivo_achira_alternat_produc.pdf</b:URL>
    <b:RefOrder>6</b:RefOrder>
  </b:Source>
  <b:Source>
    <b:Tag>ver23</b:Tag>
    <b:SourceType>InternetSite</b:SourceType>
    <b:Guid>{16276C6C-4402-4B52-A802-6A19CA07FDD8}</b:Guid>
    <b:Title>Comercio exterior importaciones y exportaciones de ACHIRAS DEL HUILA LTDA</b:Title>
    <b:InternetSiteTitle>veritrade</b:InternetSiteTitle>
    <b:Year>2023</b:Year>
    <b:URL>https://www.veritradecorp.com/es/colombia/importaciones-y-exportaciones-achiras-del-huila-ltda--------------------------------------/nit-900188684</b:URL>
    <b:Author>
      <b:Author>
        <b:Corporate>veritrade</b:Corporate>
      </b:Author>
    </b:Author>
    <b:RefOrder>7</b:RefOrder>
  </b:Source>
  <b:Source>
    <b:Tag>RTV23</b:Tag>
    <b:SourceType>InternetSite</b:SourceType>
    <b:Guid>{7D8DBD1C-2AF5-4A6A-90EA-0C27D7743DFE}</b:Guid>
    <b:Author>
      <b:Author>
        <b:Corporate>RTVC</b:Corporate>
      </b:Author>
    </b:Author>
    <b:Title>Descubre los bizcochos de achira del Huila que conquistan el mundo</b:Title>
    <b:InternetSiteTitle>Radio Nacional de Colombia</b:InternetSiteTitle>
    <b:Year>2023</b:Year>
    <b:URL>https://www.radionacional.co/actualidad/emprendimiento/bizcochos-de-achira-del-huila-una-delicia-tipica-con-proyeccion</b:URL>
    <b:RefOrder>8</b:RefOrder>
  </b:Source>
  <b:Source>
    <b:Tag>DAN22</b:Tag>
    <b:SourceType>InternetSite</b:SourceType>
    <b:Guid>{C41E48E9-4A1D-4C92-AD28-E598ED133C6F}</b:Guid>
    <b:Author>
      <b:Author>
        <b:Corporate>DANE</b:Corporate>
      </b:Author>
    </b:Author>
    <b:Title>Geovisor Directorio de Empresas 2022-II</b:Title>
    <b:InternetSiteTitle>DANE</b:InternetSiteTitle>
    <b:Year>2022</b:Year>
    <b:URL>https://geoportal.dane.gov.co/geovisores/economia/directorio-estadistico-de-empresas/</b:URL>
    <b:RefOrder>10</b:RefOrder>
  </b:Source>
  <b:Source>
    <b:Tag>DAN221</b:Tag>
    <b:SourceType>InternetSite</b:SourceType>
    <b:Guid>{FD1B4820-C420-42DC-8D09-7F599EC6626B}</b:Guid>
    <b:Author>
      <b:Author>
        <b:Corporate>DANE</b:Corporate>
      </b:Author>
    </b:Author>
    <b:Title>Directorio estadístico de empresas y sectoru público 2020-2021</b:Title>
    <b:InternetSiteTitle>DANE</b:InternetSiteTitle>
    <b:Year>2022</b:Year>
    <b:URL>https://www.dane.gov.co/files/investigaciones/boletines/registro-estadistico/presentacion-extendida-directorio-estadistico-empresas-y-sector-publico-2020-2021.pdf</b:URL>
    <b:RefOrder>9</b:RefOrder>
  </b:Source>
  <b:Source>
    <b:Tag>Gui03</b:Tag>
    <b:SourceType>DocumentFromInternetSite</b:SourceType>
    <b:Guid>{4C618DBE-C04F-49F0-B9B7-BECB8A0AA792}</b:Guid>
    <b:Title>La Achira: alternativas agroidustrial para áreas de economia campesina. </b:Title>
    <b:InternetSiteTitle>CORPOICA</b:InternetSiteTitle>
    <b:Year>2003</b:Year>
    <b:URL>http://bibliotecadigital.agronet.gov.co/bitstream/11348/4071/1/La%20achira%20tecnicas%20de%20cultivo%20y%20beneficio.pdf</b:URL>
    <b:Author>
      <b:Author>
        <b:NameList>
          <b:Person>
            <b:Last>Caicedo</b:Last>
            <b:First>Guillermo</b:First>
          </b:Person>
          <b:Person>
            <b:Last>Rozo</b:Last>
            <b:First>Luis</b:First>
          </b:Person>
          <b:Person>
            <b:Last>Rengifo</b:Last>
            <b:First>Guillermo</b:First>
          </b:Person>
        </b:NameList>
      </b:Author>
    </b:Author>
    <b:RefOrder>11</b:RefOrder>
  </b:Source>
  <b:Source>
    <b:Tag>For23</b:Tag>
    <b:SourceType>Report</b:SourceType>
    <b:Guid>{FD7F83D8-F5C3-4E99-9214-7A1D98F4451B}</b:Guid>
    <b:Title>Estudio de Prefactibilidad para la Creación de una Empresa Distribuidora de Bizcochos de Achiras y Amasijos Tolimenses en la Sabana Occidente de Cundinamarca</b:Title>
    <b:Year>2023</b:Year>
    <b:Author>
      <b:Author>
        <b:NameList>
          <b:Person>
            <b:Last>Forero</b:Last>
            <b:First>Andrés</b:First>
          </b:Person>
          <b:Person>
            <b:Last>Reyes</b:Last>
            <b:First>Sebastian</b:First>
          </b:Person>
        </b:NameList>
      </b:Author>
    </b:Author>
    <b:Institution>Universidad Piloto de Colombia Seccional Alto Magdalena</b:Institution>
    <b:RefOrder>17</b:RefOrder>
  </b:Source>
  <b:Source>
    <b:Tag>Sil21</b:Tag>
    <b:SourceType>Report</b:SourceType>
    <b:Guid>{E2D14693-12A2-49B2-B936-0A3C32F602F3}</b:Guid>
    <b:Author>
      <b:Author>
        <b:NameList>
          <b:Person>
            <b:Last>Silva</b:Last>
            <b:First>Crtyan</b:First>
          </b:Person>
          <b:Person>
            <b:Last>Quintero</b:Last>
            <b:First>Adriana</b:First>
          </b:Person>
        </b:NameList>
      </b:Author>
    </b:Author>
    <b:Title>Creación de una Empresa Productora de Bizcochos de Achira en la Ciudad de Bogotá</b:Title>
    <b:Year>2021</b:Year>
    <b:Institution>Universidad Distrital Francisco José De Caldas </b:Institution>
    <b:RefOrder>30</b:RefOrder>
  </b:Source>
  <b:Source>
    <b:Tag>Gal171</b:Tag>
    <b:SourceType>Report</b:SourceType>
    <b:Guid>{AFAE0AC3-C125-4339-8733-31B1A0E05CCB}</b:Guid>
    <b:Author>
      <b:Author>
        <b:NameList>
          <b:Person>
            <b:Last>Galindo</b:Last>
            <b:First>Aminta</b:First>
          </b:Person>
        </b:NameList>
      </b:Author>
    </b:Author>
    <b:Title>Estudio de factibilidad para la creación de microempresa productora y comercializadora de bizcocho de achira</b:Title>
    <b:Year>2017</b:Year>
    <b:Institution>Universidad Santo Tomas (VUAD)</b:Institution>
    <b:RefOrder>16</b:RefOrder>
  </b:Source>
  <b:Source>
    <b:Tag>Boh17</b:Tag>
    <b:SourceType>JournalArticle</b:SourceType>
    <b:Guid>{902D4098-66A7-4887-B1A9-1366CFD2E628}</b:Guid>
    <b:Author>
      <b:Author>
        <b:NameList>
          <b:Person>
            <b:Last>Bohórquez</b:Last>
            <b:First>Yanneth</b:First>
          </b:Person>
          <b:Person>
            <b:Last>Bonilla</b:Last>
            <b:First>Mayra</b:First>
          </b:Person>
          <b:Person>
            <b:Last>Pérez</b:Last>
            <b:First>Ivette</b:First>
          </b:Person>
          <b:Person>
            <b:Last>Varga</b:Last>
            <b:First>Jessica</b:First>
          </b:Person>
        </b:NameList>
      </b:Author>
    </b:Author>
    <b:Title>Caracterización y potencial uso de la raíz achira  (Canna Edulis Ker)</b:Title>
    <b:Year>2017</b:Year>
    <b:Pages>89-97</b:Pages>
    <b:DOI>https://doi.org/10.23850/2422068X.1184</b:DOI>
    <b:JournalName>Vía Innova 4</b:JournalName>
    <b:Issue>1</b:Issue>
    <b:RefOrder>12</b:RefOrder>
  </b:Source>
  <b:Source>
    <b:Tag>Vel98</b:Tag>
    <b:SourceType>ArticleInAPeriodical</b:SourceType>
    <b:Guid>{1D091301-8F2E-4AB7-B6DF-A8C163BD1D0F}</b:Guid>
    <b:Title>ESTA ES LA ACHIRA I</b:Title>
    <b:Year>1998</b:Year>
    <b:Author>
      <b:Author>
        <b:NameList>
          <b:Person>
            <b:Last>Veloza</b:Last>
            <b:First>Mauricio</b:First>
          </b:Person>
        </b:NameList>
      </b:Author>
    </b:Author>
    <b:PeriodicalTitle>El Tiempo</b:PeriodicalTitle>
    <b:URL>https://www.eltiempo.com/archivo/documento/MAM-821528</b:URL>
    <b:RefOrder>31</b:RefOrder>
  </b:Source>
  <b:Source>
    <b:Tag>Hid15</b:Tag>
    <b:SourceType>JournalArticle</b:SourceType>
    <b:Guid>{05DF5375-7FF9-49DB-9EF1-4FB907554232}</b:Guid>
    <b:Title>La cultura del emprendimiento y su formación</b:Title>
    <b:Year>2015</b:Year>
    <b:Pages>1-8</b:Pages>
    <b:Author>
      <b:Author>
        <b:NameList>
          <b:Person>
            <b:Last>Hidalgo</b:Last>
            <b:First>Luis</b:First>
          </b:Person>
        </b:NameList>
      </b:Author>
    </b:Author>
    <b:JournalName>Estudios del Desarrollo Social: Cuba y América Latina</b:JournalName>
    <b:Volume>3</b:Volume>
    <b:Issue>2</b:Issue>
    <b:URL>http://www.redalyc.org/articulo.oa?id=552357189003</b:URL>
    <b:RefOrder>32</b:RefOrder>
  </b:Source>
  <b:Source>
    <b:Tag>FOD14</b:Tag>
    <b:SourceType>DocumentFromInternetSite</b:SourceType>
    <b:Guid>{6125522C-2949-4F8C-8E9D-65D8BB09BB4B}</b:Guid>
    <b:Title>Fondo para los Objetivos de Desarrollo Sostenible</b:Title>
    <b:Year>2014</b:Year>
    <b:Author>
      <b:Author>
        <b:Corporate>F-ODM</b:Corporate>
      </b:Author>
    </b:Author>
    <b:InternetSiteTitle>Manual de guía para la elaboración de plan de negocios</b:InternetSiteTitle>
    <b:URL>https://www.sdgfund.org/sites/default/files/PS_%20MANUAL_Panama_%20plan%20de%20negocios.pdf</b:URL>
    <b:RefOrder>33</b:RefOrder>
  </b:Source>
  <b:Source>
    <b:Tag>UPT20</b:Tag>
    <b:SourceType>DocumentFromInternetSite</b:SourceType>
    <b:Guid>{C6B0B98E-1637-4163-AC51-30D6287452C5}</b:Guid>
    <b:Author>
      <b:Author>
        <b:Corporate>UPTC</b:Corporate>
      </b:Author>
    </b:Author>
    <b:Title>Universidad Pedagógica y Tecnológica de Colombia</b:Title>
    <b:InternetSiteTitle>Estudio de mercados </b:InternetSiteTitle>
    <b:Year>2020</b:Year>
    <b:URL>https://librosaccesoabierto.uptc.edu.co/index.php/editorial-uptc/catalog/download/48/78/2867?inline=1</b:URL>
    <b:RefOrder>34</b:RefOrder>
  </b:Source>
  <b:Source>
    <b:Tag>And17</b:Tag>
    <b:SourceType>Report</b:SourceType>
    <b:Guid>{284A68C3-AE68-4DCF-A092-4D353CB3D67B}</b:Guid>
    <b:Title>Sostenibilidad de los sistemas de producción de alimentos</b:Title>
    <b:Year>2017</b:Year>
    <b:Author>
      <b:Author>
        <b:NameList>
          <b:Person>
            <b:Last>Suárez</b:Last>
            <b:First>Andrea</b:First>
          </b:Person>
        </b:NameList>
      </b:Author>
    </b:Author>
    <b:Publisher>Alianza contra el Hambre y la Malnutrición de España </b:Publisher>
    <b:City>España</b:City>
    <b:RefOrder>35</b:RefOrder>
  </b:Source>
  <b:Source>
    <b:Tag>Alv22</b:Tag>
    <b:SourceType>DocumentFromInternetSite</b:SourceType>
    <b:Guid>{8FB2BA06-A064-4DBA-916D-E110A35C0518}</b:Guid>
    <b:Title>Sostenibilidad o sustentabilidad alimentaria: reflexiones y aportes conceptuales</b:Title>
    <b:Year>2022</b:Year>
    <b:Author>
      <b:Author>
        <b:NameList>
          <b:Person>
            <b:Last>Parrado</b:Last>
            <b:First>Alvaro</b:First>
          </b:Person>
          <b:Person>
            <b:Last>Benavides</b:Last>
            <b:First>Sergio</b:First>
          </b:Person>
          <b:Person>
            <b:Last>Olarte</b:Last>
            <b:First>Lyna</b:First>
          </b:Person>
          <b:Person>
            <b:Last>Méndez</b:Last>
            <b:First>Erika</b:First>
          </b:Person>
        </b:NameList>
      </b:Author>
    </b:Author>
    <b:InternetSiteTitle>Researchgate</b:InternetSiteTitle>
    <b:URL>https://www.researchgate.net/publication/359798710_SOSTENIBILIDAD_O_SUSTENTABILIDAD_ALIMENTARIA_REFLEXIONES_Y_APORTES_CONCEPTUALES</b:URL>
    <b:RefOrder>36</b:RefOrder>
  </b:Source>
  <b:Source>
    <b:Tag>DAN</b:Tag>
    <b:SourceType>DocumentFromInternetSite</b:SourceType>
    <b:Guid>{70107996-99D2-4C53-926A-539AAE1B14AE}</b:Guid>
    <b:Author>
      <b:Author>
        <b:Corporate>DANE</b:Corporate>
      </b:Author>
    </b:Author>
    <b:Title>Boletín Técnico Exportaciones Septiembre 2023</b:Title>
    <b:InternetSiteTitle>DANE</b:InternetSiteTitle>
    <b:URL>Exportaciones (EXPO) Septiembre 2023</b:URL>
    <b:Year>2023</b:Year>
    <b:RefOrder>15</b:RefOrder>
  </b:Source>
  <b:Source>
    <b:Tag>Dat23</b:Tag>
    <b:SourceType>InternetSite</b:SourceType>
    <b:Guid>{04DE1636-36DF-43BE-B6D5-FA2CBF7B7B8D}</b:Guid>
    <b:Title>Achiras Del Huila Ltda</b:Title>
    <b:InternetSiteTitle>Datacrédito Empresas</b:InternetSiteTitle>
    <b:Year>2023</b:Year>
    <b:URL>https://www.datacreditoempresas.com.co/directorio/achiras-del-huila-ltda.html</b:URL>
    <b:Author>
      <b:Author>
        <b:Corporate>Datacrédito Empresas</b:Corporate>
      </b:Author>
    </b:Author>
    <b:RefOrder>18</b:RefOrder>
  </b:Source>
  <b:Source>
    <b:Tag>Ver</b:Tag>
    <b:SourceType>InternetSite</b:SourceType>
    <b:Guid>{EE6E946C-1D81-4166-B683-9CD2BB65A832}</b:Guid>
    <b:Author>
      <b:Author>
        <b:Corporate>Veritrade</b:Corporate>
      </b:Author>
    </b:Author>
    <b:Title>Comercio exterior importaciones y exportaciones de ACHIRAS DEL HUILA LTDA</b:Title>
    <b:InternetSiteTitle>veritrade</b:InternetSiteTitle>
    <b:URL>https://www.veritradecorp.com/es/colombia/importaciones-y-exportaciones-achiras-del-huila-ltda--------------------------------------/nit-900188684</b:URL>
    <b:Year>2023</b:Year>
    <b:RefOrder>19</b:RefOrder>
  </b:Source>
  <b:Source>
    <b:Tag>Cam23</b:Tag>
    <b:SourceType>InternetSite</b:SourceType>
    <b:Guid>{361987D6-BE0F-41CF-8CFC-E043ADA092F4}</b:Guid>
    <b:Author>
      <b:Author>
        <b:NameList>
          <b:Person>
            <b:Last>Pérez</b:Last>
            <b:First>Camila</b:First>
          </b:Person>
        </b:NameList>
      </b:Author>
    </b:Author>
    <b:Title>Entrevista | Ramo llegaría a Ecuador, Panamá, México y Perú; innovaciones ya son 7% de las ventas</b:Title>
    <b:InternetSiteTitle>VALORA ANALITIK</b:InternetSiteTitle>
    <b:Year>2023</b:Year>
    <b:URL>https://www.valoraanalitik.com/2023/07/13/innovacion-en-ramo-gana-participacion-en-las-ventas/</b:URL>
    <b:RefOrder>20</b:RefOrder>
  </b:Source>
  <b:Source>
    <b:Tag>Ram22</b:Tag>
    <b:SourceType>DocumentFromInternetSite</b:SourceType>
    <b:Guid>{3FDA54E4-09FE-4188-8636-38B103880A58}</b:Guid>
    <b:Title>Informe de sostenibilidad 2022</b:Title>
    <b:InternetSiteTitle>Ramo</b:InternetSiteTitle>
    <b:Year>2022</b:Year>
    <b:URL>https://www.ramo.com.co/wp-content/uploads/2022/03/ramo-informe-sostenibilidad-2022.pdf</b:URL>
    <b:Author>
      <b:Author>
        <b:Corporate>Ramo</b:Corporate>
      </b:Author>
    </b:Author>
    <b:RefOrder>21</b:RefOrder>
  </b:Source>
  <b:Source>
    <b:Tag>DAN230</b:Tag>
    <b:SourceType>DocumentFromInternetSite</b:SourceType>
    <b:Guid>{F3EE8ED5-35C9-427D-BFBB-9EDB6A946C21}</b:Guid>
    <b:Author>
      <b:Author>
        <b:Corporate>DANE</b:Corporate>
      </b:Author>
    </b:Author>
    <b:Title>Boletín técnico</b:Title>
    <b:InternetSiteTitle>DANE</b:InternetSiteTitle>
    <b:Year>2023</b:Year>
    <b:URL>https://www.dane.gov.co/files/operaciones/IPI/bol-IPI-sep2023.pdf</b:URL>
    <b:RefOrder>13</b:RefOrder>
  </b:Source>
  <b:Source>
    <b:Tag>Tru23</b:Tag>
    <b:SourceType>ArticleInAPeriodical</b:SourceType>
    <b:Guid>{5837AB81-4282-4F22-BB29-581EFCA0B00B}</b:Guid>
    <b:Title>Sector panadero prevé que el precio unitario del pan se mantenga en torno a $500</b:Title>
    <b:InternetSiteTitle>La República</b:InternetSiteTitle>
    <b:Year>2023</b:Year>
    <b:URL>https://www.larepublica.co/economia/sector-panadero-preve-que-el-precio-unitario-del-pan-se-mantenga-en-torno-a-500-3614412#:~:text=Y%20es%20que%20seg%C3%BAn%20los,83%25)%2C%20tambi%C3%A9n%20se%20incrementaron.</b:URL>
    <b:Author>
      <b:Author>
        <b:NameList>
          <b:Person>
            <b:Last>Trujillo</b:Last>
            <b:First>Juliana</b:First>
          </b:Person>
        </b:NameList>
      </b:Author>
    </b:Author>
    <b:PeriodicalTitle>La República</b:PeriodicalTitle>
    <b:RefOrder>14</b:RefOrder>
  </b:Source>
  <b:Source>
    <b:Tag>Mic18</b:Tag>
    <b:SourceType>DocumentFromInternetSite</b:SourceType>
    <b:Guid>{EF2FEBFB-D2AE-44E4-B0B0-1F327B294400}</b:Guid>
    <b:Title>ESTUDIO DE FACTIBILIDAD PARA LA CREACIÓN DE UNA EMPRESA DEDICADA A LA ELABORACIÓN Y COMERCIALIZACIÓN DE BIZCOCHOS DE ACHIRAS ARTESANALES</b:Title>
    <b:Year>2018</b:Year>
    <b:Author>
      <b:Author>
        <b:NameList>
          <b:Person>
            <b:Last>Mestizo</b:Last>
            <b:First>Michell</b:First>
          </b:Person>
          <b:Person>
            <b:Last>Zamora</b:Last>
            <b:First>Cristian</b:First>
          </b:Person>
        </b:NameList>
      </b:Author>
    </b:Author>
    <b:InternetSiteTitle>UNIVERSIDAD DISTRITAL FRANCISCO JOSE DE CALDAS</b:InternetSiteTitle>
    <b:RefOrder>22</b:RefOrder>
  </b:Source>
  <b:Source>
    <b:Tag>Wik23</b:Tag>
    <b:SourceType>InternetSite</b:SourceType>
    <b:Guid>{574F7522-050D-4D19-B97E-BA3263F33778}</b:Guid>
    <b:Title>Achira</b:Title>
    <b:InternetSiteTitle>Wikimedia</b:InternetSiteTitle>
    <b:Year>2023</b:Year>
    <b:URL>https://upload.wikimedia.org/wikipedia/commons/1/1d/Bizcocho_de_achira.png</b:URL>
    <b:Author>
      <b:Author>
        <b:Corporate>Wikimedia</b:Corporate>
      </b:Author>
    </b:Author>
    <b:RefOrder>23</b:RefOrder>
  </b:Source>
  <b:Source>
    <b:Tag>Tel23</b:Tag>
    <b:SourceType>InternetSite</b:SourceType>
    <b:Guid>{E114F4B2-849E-4AA8-A699-DDB8F3F7D0BB}</b:Guid>
    <b:Author>
      <b:Author>
        <b:Corporate>Telencuestas</b:Corporate>
      </b:Author>
    </b:Author>
    <b:Title>Cuántos habitantes tendrá Neiva, Huila en 2024</b:Title>
    <b:InternetSiteTitle>Telencuestas</b:InternetSiteTitle>
    <b:Year>2023</b:Year>
    <b:URL>https://telencuestas.com/censos-de-poblacion/colombia/2024/huila/neiva</b:URL>
    <b:RefOrder>26</b:RefOrder>
  </b:Source>
  <b:Source>
    <b:Tag>Mun22</b:Tag>
    <b:SourceType>Report</b:SourceType>
    <b:Guid>{D64DFFD5-FBFA-4EFD-8A42-B45AD94D0253}</b:Guid>
    <b:Title>Estudios Base para la ciudad de Neiva, Colombia</b:Title>
    <b:Year>2022</b:Year>
    <b:URL>https://turismo.huila.gov.co/storage/app/uploads/public/5c4/73c/30e/5c473c30ec884653777007.pdf</b:URL>
    <b:Author>
      <b:Author>
        <b:Corporate>Municipio de Neiva</b:Corporate>
      </b:Author>
    </b:Author>
    <b:RefOrder>25</b:RefOrder>
  </b:Source>
  <b:Source>
    <b:Tag>RAD23</b:Tag>
    <b:SourceType>Report</b:SourceType>
    <b:Guid>{13ABA1B7-4D27-4946-9AD4-6DC19760C24B}</b:Guid>
    <b:Author>
      <b:Author>
        <b:Corporate>RADDAR</b:Corporate>
      </b:Author>
    </b:Author>
    <b:Title>INFORME DEL GASTO DE LOS HOGARES</b:Title>
    <b:Year>2023</b:Year>
    <b:URL>https://raddar.net/wp-content/uploads/2022/09/G06.-Informe-gasto-de-los-hogares-alimentos-para-el-hogar_Enero-2023.pdf</b:URL>
    <b:RefOrder>27</b:RefOrder>
  </b:Source>
  <b:Source>
    <b:Tag>Gru23</b:Tag>
    <b:SourceType>InternetSite</b:SourceType>
    <b:Guid>{E0F36BB1-2539-47A4-800F-CDC898F6C925}</b:Guid>
    <b:Title>Todo sobre uno de los productos estrella de la canasta familiar colombiana</b:Title>
    <b:InternetSiteTitle>Grupo BIT</b:InternetSiteTitle>
    <b:Year>2023</b:Year>
    <b:URL>https://business-intelligence.grupobit.net/blog/todo-sobre-uno-de-los-productos-estrella-de-la-canasta-familiar-colombiana#:~:text=Bogot%C3%A1%2C%20Medell%C3%ADn%20y%20Atl%C3%A1ntico%20son,11%2C1%20kilos%20del%20pa%C3%ADs.</b:URL>
    <b:Author>
      <b:Author>
        <b:Corporate>Grupo BIT</b:Corporate>
      </b:Author>
    </b:Author>
    <b:RefOrder>28</b:RefOrder>
  </b:Source>
  <b:Source>
    <b:Tag>LaG23</b:Tag>
    <b:SourceType>InternetSite</b:SourceType>
    <b:Guid>{6D9A9570-C798-498C-8F64-DBCB17DE5A1F}</b:Guid>
    <b:Author>
      <b:Author>
        <b:Corporate>La Gran Noticia</b:Corporate>
      </b:Author>
    </b:Author>
    <b:Title>Neiva, Barranquilla y Cartagena, las tres ciudades con mayor gasto en alimentos</b:Title>
    <b:InternetSiteTitle>La Gran Noticia</b:InternetSiteTitle>
    <b:Year>2023</b:Year>
    <b:URL>https://www.lagrannoticia.com/2023/02/03/neiva-barranquilla-y-cartagena-las-tres-ciudades-con-mayor-gasto-en-alimentos/#google_vignette</b:URL>
    <b:RefOrder>29</b:RefOrder>
  </b:Source>
  <b:Source>
    <b:Tag>mun23</b:Tag>
    <b:SourceType>InternetSite</b:SourceType>
    <b:Guid>{68FD9B43-42EA-435D-939A-DA73F6CD6CEF}</b:Guid>
    <b:Author>
      <b:Author>
        <b:Corporate>municipio.com.co</b:Corporate>
      </b:Author>
    </b:Author>
    <b:Title>Altamira</b:Title>
    <b:InternetSiteTitle>municipio.com.co</b:InternetSiteTitle>
    <b:Year>2023</b:Year>
    <b:URL>https://www.municipio.com.co/municipio-altamira.html</b:URL>
    <b:RefOrder>67</b:RefOrder>
  </b:Source>
  <b:Source>
    <b:Tag>col23</b:Tag>
    <b:SourceType>InternetSite</b:SourceType>
    <b:Guid>{2C347DEE-E6C8-40FC-A4E2-63E520D5185F}</b:Guid>
    <b:Author>
      <b:Author>
        <b:Corporate>colombiaturismoweb</b:Corporate>
      </b:Author>
    </b:Author>
    <b:Title>Altamira</b:Title>
    <b:InternetSiteTitle>colombiaturismoweb.com</b:InternetSiteTitle>
    <b:Year>2023</b:Year>
    <b:URL>https://www.colombiaturismoweb.com/DEPARTAMENTOS/HUILA/MUNICIPIOS/ALTAMIRA/ALTAMIRA.htm</b:URL>
    <b:RefOrder>68</b:RefOrder>
  </b:Source>
  <b:Source>
    <b:Tag>Red18</b:Tag>
    <b:SourceType>InternetSite</b:SourceType>
    <b:Guid>{65A63324-067A-4C95-B227-B2E24759A96E}</b:Guid>
    <b:Author>
      <b:Author>
        <b:Corporate>RedHuila</b:Corporate>
      </b:Author>
    </b:Author>
    <b:Title>Altamira</b:Title>
    <b:InternetSiteTitle>redHuila.com</b:InternetSiteTitle>
    <b:Year>2018</b:Year>
    <b:URL>https://redhuila.com/wp-content/uploads/2018/09/altamira.jpg</b:URL>
    <b:RefOrder>40</b:RefOrder>
  </b:Source>
  <b:Source>
    <b:Tag>Gla10</b:Tag>
    <b:SourceType>InternetSite</b:SourceType>
    <b:Guid>{05A86FFF-F1AF-4194-BD5F-43A3CEF1A7AD}</b:Guid>
    <b:Author>
      <b:Author>
        <b:NameList>
          <b:Person>
            <b:Last>Carvajal</b:Last>
            <b:First>Gladys</b:First>
          </b:Person>
        </b:NameList>
      </b:Author>
    </b:Author>
    <b:Title>Mi huila bello</b:Title>
    <b:InternetSiteTitle>mihuilabello.blogspot.com</b:InternetSiteTitle>
    <b:Year>2010</b:Year>
    <b:URL>https://mihuilabello.blogspot.com/2010/09/bizcocho-de-achira.html</b:URL>
    <b:RefOrder>41</b:RefOrder>
  </b:Source>
  <b:Source>
    <b:Tag>Biz23</b:Tag>
    <b:SourceType>InternetSite</b:SourceType>
    <b:Guid>{A8B2C7DB-9476-4148-9594-A20078C596AB}</b:Guid>
    <b:Author>
      <b:Author>
        <b:Corporate>Bizcocheria Las Acacias</b:Corporate>
      </b:Author>
    </b:Author>
    <b:Title>Datos curiosos de los bizcochos de achira</b:Title>
    <b:InternetSiteTitle>bizcocherialasacacias.com</b:InternetSiteTitle>
    <b:Year>2023</b:Year>
    <b:URL>https://www.bizcocherialasacacias.com/datos-curiosos-de-los-bizcochos-de-achira/</b:URL>
    <b:RefOrder>42</b:RefOrder>
  </b:Source>
  <b:Source>
    <b:Tag>col231</b:Tag>
    <b:SourceType>InternetSite</b:SourceType>
    <b:Guid>{03DD4C7A-B230-484F-83EB-F5D2C158A882}</b:Guid>
    <b:Author>
      <b:Author>
        <b:Corporate>colombiamania</b:Corporate>
      </b:Author>
    </b:Author>
    <b:Title>Departamento del Huila</b:Title>
    <b:InternetSiteTitle>colombiamania.com</b:InternetSiteTitle>
    <b:Year>2023</b:Year>
    <b:URL>https://www.colombiamania.com/AA_IMAGENES/mapas/dptos/huila/02_Huila-politico-admin-zoom.jpg</b:URL>
    <b:RefOrder>43</b:RefOrder>
  </b:Source>
  <b:Source>
    <b:Tag>Gob23</b:Tag>
    <b:SourceType>InternetSite</b:SourceType>
    <b:Guid>{77F58038-CC66-427D-85ED-85629E97977D}</b:Guid>
    <b:Author>
      <b:Author>
        <b:Corporate>Gobernación del Huila</b:Corporate>
      </b:Author>
    </b:Author>
    <b:Title>Economía</b:Title>
    <b:InternetSiteTitle>huila.gov.co</b:InternetSiteTitle>
    <b:Year>2023</b:Year>
    <b:URL>https://www.huila.gov.co/publicaciones/148/economia/</b:URL>
    <b:RefOrder>44</b:RefOrder>
  </b:Source>
  <b:Source>
    <b:Tag>DNP211</b:Tag>
    <b:SourceType>InternetSite</b:SourceType>
    <b:Guid>{F5596B24-9C05-4C10-B268-B75A6ED5F361}</b:Guid>
    <b:Author>
      <b:Author>
        <b:Corporate>DNP</b:Corporate>
      </b:Author>
    </b:Author>
    <b:Title>Departamento del Huila</b:Title>
    <b:InternetSiteTitle>sirhuila.gov.co</b:InternetSiteTitle>
    <b:Year>2021</b:Year>
    <b:URL>https://www.sirhuila.gov.co/wp-content/uploads/2021/08/4-1_Huila-1.pdf</b:URL>
    <b:RefOrder>45</b:RefOrder>
  </b:Source>
  <b:Source>
    <b:Tag>Abs20</b:Tag>
    <b:SourceType>InternetSite</b:SourceType>
    <b:Guid>{FCDF0665-4B77-42BA-BA7C-6818111C9F19}</b:Guid>
    <b:Author>
      <b:Author>
        <b:Corporate>Absolut Colombia</b:Corporate>
      </b:Author>
    </b:Author>
    <b:Title>Economía y comercio en la ciudad de Neiva</b:Title>
    <b:InternetSiteTitle>Absolut Colombia</b:InternetSiteTitle>
    <b:Year>2020</b:Year>
    <b:URL>https://www.absolutviajes.com/colombia/economia-y-comercio-en-la-ciudad-de-neiva/</b:URL>
    <b:RefOrder>46</b:RefOrder>
  </b:Source>
  <b:Source>
    <b:Tag>LaF18</b:Tag>
    <b:SourceType>InternetSite</b:SourceType>
    <b:Guid>{50ABFF3C-E32B-49FE-B6C4-0D706EB06C9D}</b:Guid>
    <b:Author>
      <b:Author>
        <b:Corporate>productoraermita</b:Corporate>
      </b:Author>
    </b:Author>
    <b:Title>Achiras del Huila</b:Title>
    <b:InternetSiteTitle>Productora de Alimentos Ermita</b:InternetSiteTitle>
    <b:Year>2023</b:Year>
    <b:URL>https://productoraermita.com/wp-content/uploads/2023/12/PE-ACHIRAS-IMG_001.webp</b:URL>
    <b:RefOrder>24</b:RefOrder>
  </b:Source>
  <b:Source>
    <b:Tag>col232</b:Tag>
    <b:SourceType>InternetSite</b:SourceType>
    <b:Guid>{86CE6F4A-FF49-485B-A9D2-3665773F4B33}</b:Guid>
    <b:Author>
      <b:Author>
        <b:Corporate>colombiaturismoweb</b:Corporate>
      </b:Author>
    </b:Author>
    <b:Title>Neiva</b:Title>
    <b:InternetSiteTitle>colombiaturismoweb.com</b:InternetSiteTitle>
    <b:Year>2023</b:Year>
    <b:URL>https://www.colombiaturismoweb.com/DEPARTAMENTOS/HUILA/MUNICIPIOS/NEIVA/NEIVA.htm</b:URL>
    <b:RefOrder>37</b:RefOrder>
  </b:Source>
  <b:Source>
    <b:Tag>Alc19</b:Tag>
    <b:SourceType>InternetSite</b:SourceType>
    <b:Guid>{63F6502E-BFE2-45B7-BEFB-09C8D21D6158}</b:Guid>
    <b:Author>
      <b:Author>
        <b:Corporate>AlcaldiaMunicipalNeiva</b:Corporate>
      </b:Author>
    </b:Author>
    <b:Title>Dinámica Demográfica</b:Title>
    <b:InternetSiteTitle>alcaldianeiva.gov.co</b:InternetSiteTitle>
    <b:Year>2019</b:Year>
    <b:URL>https://www.alcaldianeiva.gov.co/Gestion/EstudiosInvestigacionesyOtrasPublicaciones/Boletin%20Din%C3%A1mica%20Demogr%C3%A1fica.pdf</b:URL>
    <b:RefOrder>38</b:RefOrder>
  </b:Source>
  <b:Source>
    <b:Tag>Tel231</b:Tag>
    <b:SourceType>InternetSite</b:SourceType>
    <b:Guid>{3985D889-A390-4D1F-A96C-CDF095E5ADBC}</b:Guid>
    <b:Author>
      <b:Author>
        <b:Corporate>Telencuestas</b:Corporate>
      </b:Author>
    </b:Author>
    <b:Title>Cuántos habitantes tiene Neiva, Huila en 2023</b:Title>
    <b:InternetSiteTitle>Telencuestas.com</b:InternetSiteTitle>
    <b:Year>2023</b:Year>
    <b:URL>https://telencuestas.com/censos-de-poblacion/colombia/2023/huila/neiva</b:URL>
    <b:RefOrder>39</b:RefOrder>
  </b:Source>
  <b:Source>
    <b:Tag>Lor20</b:Tag>
    <b:SourceType>InternetSite</b:SourceType>
    <b:Guid>{0974E0A3-ACF9-4568-9E4A-F655E683E4B8}</b:Guid>
    <b:Author>
      <b:Author>
        <b:NameList>
          <b:Person>
            <b:Last>Martínez</b:Last>
            <b:First>Lorena</b:First>
          </b:Person>
        </b:NameList>
      </b:Author>
    </b:Author>
    <b:Title>Achira o Sagu producto representativo de Sur America</b:Title>
    <b:InternetSiteTitle>TIO SAGU</b:InternetSiteTitle>
    <b:Year>2020</b:Year>
    <b:URL>https://tiosagu.wixsite.com/misitio/post/achira-o-sagu-producto-representativo-de-sur-america</b:URL>
    <b:RefOrder>47</b:RefOrder>
  </b:Source>
  <b:Source>
    <b:Tag>Gon03</b:Tag>
    <b:SourceType>InternetSite</b:SourceType>
    <b:Guid>{ABE5305D-C786-4E38-BF54-5CF7C8849146}</b:Guid>
    <b:Author>
      <b:Author>
        <b:NameList>
          <b:Person>
            <b:Last>Rodríguez</b:Last>
            <b:First>Gonzalo</b:First>
          </b:Person>
          <b:Person>
            <b:Last>García</b:Last>
            <b:First>Hugo</b:First>
          </b:Person>
          <b:Person>
            <b:Last>Camacho</b:Last>
            <b:First>Jesús</b:First>
          </b:Person>
          <b:Person>
            <b:Last>Arias</b:Last>
            <b:First>Freddy</b:First>
          </b:Person>
        </b:NameList>
      </b:Author>
    </b:Author>
    <b:Title>El almidón de Acrhira o Sagú: manual técnico para su elaboración</b:Title>
    <b:InternetSiteTitle>agrosavia</b:InternetSiteTitle>
    <b:Year>2003</b:Year>
    <b:URL>https://repository.agrosavia.co/bitstream/handle/20.500.12324/13501/Ver_Documento_13501.pdf?sequence=1&amp;isAllowed=y</b:URL>
    <b:RefOrder>48</b:RefOrder>
  </b:Source>
  <b:Source>
    <b:Tag>Rep22</b:Tag>
    <b:SourceType>InternetSite</b:SourceType>
    <b:Guid>{A6C63297-89E1-49ED-A738-49FFE6A22B73}</b:Guid>
    <b:Title>Reporte: Área, Producción y Rendimiento Nacional por Cultivo</b:Title>
    <b:Year>2022</b:Year>
    <b:URL>https://www.agronet.gov.co/estadistica/Paginas/home.aspx?cod=1</b:URL>
    <b:Author>
      <b:Author>
        <b:Corporate>agronet</b:Corporate>
      </b:Author>
    </b:Author>
    <b:InternetSiteTitle>Anuario Estadístico Agropecuario </b:InternetSiteTitle>
    <b:RefOrder>50</b:RefOrder>
  </b:Source>
  <b:Source>
    <b:Tag>Gob12</b:Tag>
    <b:SourceType>DocumentFromInternetSite</b:SourceType>
    <b:Guid>{DBA7E2F0-FED0-4FF1-91BA-0B4316F8C6DB}</b:Guid>
    <b:Title>Anuario Estadístico Agropecuario</b:Title>
    <b:InternetSiteTitle>sirhuila</b:InternetSiteTitle>
    <b:Year>2012</b:Year>
    <b:URL>https://www.sirhuila.gov.co/wp-content/uploads/2021/08/8-ANUARIO-ESTADISTICO-AGROPECUARIO-2012.pdf</b:URL>
    <b:Author>
      <b:Author>
        <b:Corporate>Gobernación del Huila</b:Corporate>
      </b:Author>
    </b:Author>
    <b:RefOrder>49</b:RefOrder>
  </b:Source>
  <b:Source>
    <b:Tag>Mar24</b:Tag>
    <b:SourceType>InternetSite</b:SourceType>
    <b:Guid>{0A0D9594-2E2F-4C46-9B80-13F90141E995}</b:Guid>
    <b:Title>La marca</b:Title>
    <b:InternetSiteTitle>Marketing en el siglo XXI</b:InternetSiteTitle>
    <b:Year>2024</b:Year>
    <b:URL>https://www.marketing-xxi.com/la-marca-46.htm</b:URL>
    <b:Author>
      <b:Author>
        <b:Corporate>Marketing XXI</b:Corporate>
      </b:Author>
    </b:Author>
    <b:RefOrder>51</b:RefOrder>
  </b:Source>
  <b:Source>
    <b:Tag>Can23</b:Tag>
    <b:SourceType>InternetSite</b:SourceType>
    <b:Guid>{6967830A-DF26-4293-8FF9-33A539385095}</b:Guid>
    <b:Author>
      <b:Author>
        <b:Corporate>Canal CNC</b:Corporate>
      </b:Author>
    </b:Author>
    <b:Title>Ramo Conquista el Mundo! Aumenta Exportaciones en un 54% y se Lleva el Premio a Esfuerzo Exportador en los Premios Portafolio 2023</b:Title>
    <b:Year>2023</b:Year>
    <b:Month>11</b:Month>
    <b:Day>29</b:Day>
    <b:URL>https://canalcncmedellin.com/ramo-conquista-el-mundo-aumenta-exportaciones-en-un-54-y-se-lleva-el-premio-a-esfuerzo-exportador-en-los-premios-portafolio-2023/</b:URL>
    <b:InternetSiteTitle>Canal CNC Medellín</b:InternetSiteTitle>
    <b:RefOrder>52</b:RefOrder>
  </b:Source>
  <b:Source>
    <b:Tag>Rio19</b:Tag>
    <b:SourceType>Book</b:SourceType>
    <b:Guid>{BF42BC5D-902C-4E04-AB10-B633CF529876}</b:Guid>
    <b:LCID>es-ES_tradnl</b:LCID>
    <b:Author>
      <b:Author>
        <b:NameList>
          <b:Person>
            <b:Last>Rios</b:Last>
            <b:First>J.,</b:First>
          </b:Person>
          <b:Person>
            <b:Last>Vilar</b:Last>
            <b:First>S.</b:First>
          </b:Person>
        </b:NameList>
      </b:Author>
    </b:Author>
    <b:Title>The History of Bread: From Ancient Times to the Modern Era</b:Title>
    <b:Year>2019</b:Year>
    <b:City>Oxford</b:City>
    <b:Publisher> Oxford University Press</b:Publisher>
    <b:RefOrder>53</b:RefOrder>
  </b:Source>
  <b:Source>
    <b:Tag>Ram21</b:Tag>
    <b:SourceType>Book</b:SourceType>
    <b:Guid>{64F816F1-3185-495A-9482-B3C9BCD8E3A1}</b:Guid>
    <b:Author>
      <b:Author>
        <b:NameList>
          <b:Person>
            <b:Last>Ramirez</b:Last>
            <b:First>A.</b:First>
          </b:Person>
        </b:NameList>
      </b:Author>
    </b:Author>
    <b:Title>Global Bread Industry Analysis. </b:Title>
    <b:Year>2021</b:Year>
    <b:City>Cambridge</b:City>
    <b:Publisher>Cambridge Publishing.</b:Publisher>
    <b:RefOrder>54</b:RefOrder>
  </b:Source>
  <b:Source>
    <b:Tag>Lóp09</b:Tag>
    <b:SourceType>DocumentFromInternetSite</b:SourceType>
    <b:Guid>{54EAF1C9-815D-4F6B-9D4D-6D5B2B736997}</b:Guid>
    <b:Title>Caracterización comercial de la panadería tradicional de la ciudad de Manizales</b:Title>
    <b:Year>2009</b:Year>
    <b:Author>
      <b:Author>
        <b:NameList>
          <b:Person>
            <b:Last>López Trujillo</b:Last>
            <b:First>Pablo</b:First>
            <b:Middle>Andrés</b:Middle>
          </b:Person>
          <b:Person>
            <b:Last>Correa Franco</b:Last>
            <b:First>Pablo</b:First>
            <b:Middle>Andrés</b:Middle>
          </b:Person>
          <b:Person>
            <b:Last>Osorio Echeverry</b:Last>
            <b:First>Germán</b:First>
            <b:Middle>Mauricio</b:Middle>
          </b:Person>
        </b:NameList>
      </b:Author>
    </b:Author>
    <b:InternetSiteTitle>Universidad de Manizalez</b:InternetSiteTitle>
    <b:URL> https://ridum.umanizales.edu.co/xmlui/handle/20.500.12746/233</b:URL>
    <b:RefOrder>55</b:RefOrder>
  </b:Source>
  <b:Source>
    <b:Tag>ElE15</b:Tag>
    <b:SourceType>InternetSite</b:SourceType>
    <b:Guid>{F2FC28C2-9F54-47A8-8841-DC55323F36AA}</b:Guid>
    <b:Title>Industria del pan vale US461,000 millones</b:Title>
    <b:InternetSiteTitle>El Economista</b:InternetSiteTitle>
    <b:Year>2015</b:Year>
    <b:URL>https://www.eleconomista.com.mx/mercados/Industria-del-pan-vale-US461000-millones-20150721-0112.html</b:URL>
    <b:Author>
      <b:Author>
        <b:Corporate>El Economista</b:Corporate>
      </b:Author>
    </b:Author>
    <b:RefOrder>57</b:RefOrder>
  </b:Source>
  <b:Source>
    <b:Tag>Mor24</b:Tag>
    <b:SourceType>InternetSite</b:SourceType>
    <b:Guid>{20C5BAAE-DD54-4570-A2AA-4B4649D6AB77}</b:Guid>
    <b:Author>
      <b:Author>
        <b:Corporate>Mordor Intelligence</b:Corporate>
      </b:Author>
    </b:Author>
    <b:Title>Tamaño del mercado de panadería y análisis de participación tendencias de crecimiento y pronósticos (2024-2029) Source: https://www.mordorintelligence.com/es/industry-reports/bakery-products-market</b:Title>
    <b:InternetSiteTitle>Mordor Intelligence</b:InternetSiteTitle>
    <b:Year>2024</b:Year>
    <b:URL>https://www.mordorintelligence.com/es/industry-reports/bakery-products-market</b:URL>
    <b:RefOrder>56</b:RefOrder>
  </b:Source>
  <b:Source>
    <b:Tag>Jud24</b:Tag>
    <b:SourceType>InternetSite</b:SourceType>
    <b:Guid>{EAF3187C-2854-4CC0-8D22-EF077EA820E2}</b:Guid>
    <b:Author>
      <b:Author>
        <b:NameList>
          <b:Person>
            <b:Last>Santiago</b:Last>
            <b:First>Judith</b:First>
          </b:Person>
        </b:NameList>
      </b:Author>
    </b:Author>
    <b:Title>Revista Time reconoce a Grupo Bimbo como una de las mejores empresas del mundo</b:Title>
    <b:InternetSiteTitle>The Food Tech</b:InternetSiteTitle>
    <b:Year>2024</b:Year>
    <b:URL>https://thefoodtech.com/industria-alimentaria-hoy/revista-time-reconoce-a-grupo-bimbo-como-una-de-las-mejores-empresas-del-mundo/</b:URL>
    <b:RefOrder>58</b:RefOrder>
  </b:Source>
  <b:Source>
    <b:Tag>eIn23</b:Tag>
    <b:SourceType>Report</b:SourceType>
    <b:Guid>{BE65F8C7-25CF-48E8-A3E5-6A1FBC04DEBD}</b:Guid>
    <b:Author>
      <b:Author>
        <b:Corporate>eInforma Colombia</b:Corporate>
      </b:Author>
    </b:Author>
    <b:Title>Industria Panificadora en Colombia.</b:Title>
    <b:InternetSiteTitle>eInforma Colombia. </b:InternetSiteTitle>
    <b:Year>2023</b:Year>
    <b:URL>https://www.einforma.co/</b:URL>
    <b:Publisher>Informe Sectorial del Sector Industria Panificadora.</b:Publisher>
    <b:City>Colombia</b:City>
    <b:RefOrder>59</b:RefOrder>
  </b:Source>
  <b:Source>
    <b:Tag>Pan24</b:Tag>
    <b:SourceType>InternetSite</b:SourceType>
    <b:Guid>{A2BA43D8-1510-4F54-BB36-07A28440F2E3}</b:Guid>
    <b:Title>Inicio - Panificadora Paicoleña. </b:Title>
    <b:Year>2024</b:Year>
    <b:Author>
      <b:Author>
        <b:Corporate>Panificadora Paicoleña</b:Corporate>
      </b:Author>
    </b:Author>
    <b:InternetSiteTitle>Panificadora Paicoleña</b:InternetSiteTitle>
    <b:URL>https://panificadorapaicolena.com/</b:URL>
    <b:RefOrder>60</b:RefOrder>
  </b:Source>
  <b:Source>
    <b:Tag>Emp24</b:Tag>
    <b:SourceType>InternetSite</b:SourceType>
    <b:Guid>{F50DE174-2CAA-47CE-8F43-CD85D79F1548}</b:Guid>
    <b:Author>
      <b:Author>
        <b:Corporate>Empresite Colombia</b:Corporate>
      </b:Author>
    </b:Author>
    <b:Title>Panificadora Industrial en NEIVA (Huila)</b:Title>
    <b:InternetSiteTitle>Empresite Colombia</b:InternetSiteTitle>
    <b:Year>2024</b:Year>
    <b:URL>https://empresite.eleconomistaamerica.co/</b:URL>
    <b:RefOrder>61</b:RefOrder>
  </b:Source>
</b:Sources>
</file>

<file path=customXml/itemProps1.xml><?xml version="1.0" encoding="utf-8"?>
<ds:datastoreItem xmlns:ds="http://schemas.openxmlformats.org/officeDocument/2006/customXml" ds:itemID="{F95C6D99-4625-354B-AA10-1FB750286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32538</Words>
  <Characters>178965</Characters>
  <Application>Microsoft Macintosh Word</Application>
  <DocSecurity>0</DocSecurity>
  <Lines>1491</Lines>
  <Paragraphs>422</Paragraphs>
  <ScaleCrop>false</ScaleCrop>
  <HeadingPairs>
    <vt:vector size="2" baseType="variant">
      <vt:variant>
        <vt:lpstr>Título</vt:lpstr>
      </vt:variant>
      <vt:variant>
        <vt:i4>1</vt:i4>
      </vt:variant>
    </vt:vector>
  </HeadingPairs>
  <TitlesOfParts>
    <vt:vector size="1" baseType="lpstr">
      <vt:lpstr/>
    </vt:vector>
  </TitlesOfParts>
  <Company>Nifarmed, S.R.L.</Company>
  <LinksUpToDate>false</LinksUpToDate>
  <CharactersWithSpaces>211081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de Microsoft Office</cp:lastModifiedBy>
  <cp:revision>2</cp:revision>
  <cp:lastPrinted>2017-04-19T23:14:00Z</cp:lastPrinted>
  <dcterms:created xsi:type="dcterms:W3CDTF">2024-12-06T04:36:00Z</dcterms:created>
  <dcterms:modified xsi:type="dcterms:W3CDTF">2024-12-06T04:36:00Z</dcterms:modified>
</cp:coreProperties>
</file>